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4063" w:type="dxa"/>
        <w:jc w:val="righ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063"/>
      </w:tblGrid>
      <w:tr>
        <w:trPr/>
        <w:tc>
          <w:tcPr>
            <w:tcW w:w="4063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>
            <w:pPr>
              <w:pStyle w:val="Normal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постановлению главы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                   2016 года №    </w:t>
            </w:r>
          </w:p>
        </w:tc>
      </w:tr>
    </w:tbl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ConsPlusNormal"/>
        <w:widowControl w:val="false"/>
        <w:ind w:hanging="0"/>
        <w:jc w:val="both"/>
        <w:rPr>
          <w:rFonts w:ascii="Times New Roman" w:hAnsi="Times New Roman" w:cs="Times New Roman"/>
          <w:bCs/>
          <w:caps/>
          <w:sz w:val="28"/>
          <w:szCs w:val="28"/>
        </w:rPr>
      </w:pPr>
      <w:r>
        <w:rPr>
          <w:rFonts w:cs="Times New Roman" w:ascii="Times New Roman" w:hAnsi="Times New Roman"/>
          <w:bCs/>
          <w:caps/>
          <w:sz w:val="28"/>
          <w:szCs w:val="28"/>
        </w:rPr>
      </w:r>
    </w:p>
    <w:p>
      <w:pPr>
        <w:pStyle w:val="ConsPlusNormal"/>
        <w:widowControl w:val="false"/>
        <w:ind w:hanging="0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>
        <w:rPr>
          <w:rFonts w:cs="Times New Roman" w:ascii="Times New Roman" w:hAnsi="Times New Roman"/>
          <w:bCs/>
          <w:caps/>
          <w:sz w:val="28"/>
          <w:szCs w:val="28"/>
        </w:rPr>
        <w:t>П о р я д о к</w:t>
      </w:r>
    </w:p>
    <w:p>
      <w:pPr>
        <w:pStyle w:val="Normal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предоставления грантов начинающим </w:t>
      </w:r>
      <w:r>
        <w:rPr>
          <w:sz w:val="28"/>
          <w:szCs w:val="28"/>
        </w:rPr>
        <w:t>предпринимателям</w:t>
      </w:r>
    </w:p>
    <w:p>
      <w:pPr>
        <w:pStyle w:val="ConsPlusNormal"/>
        <w:widowControl w:val="false"/>
        <w:ind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открытия собственного дела</w:t>
      </w:r>
    </w:p>
    <w:p>
      <w:pPr>
        <w:pStyle w:val="ConsPlusNormal"/>
        <w:widowControl w:val="false"/>
        <w:ind w:firstLine="709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ConsPlusNormal"/>
        <w:widowControl w:val="fals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 Настоящий Порядок разработан в целях оказания государственной поддержки начинающим субъектам малого предпринимательства в форме предоставления грантов начинающим предпринимателям </w:t>
      </w:r>
      <w:r>
        <w:rPr>
          <w:rFonts w:cs="Times New Roman" w:ascii="Times New Roman" w:hAnsi="Times New Roman"/>
          <w:bCs/>
          <w:sz w:val="28"/>
          <w:szCs w:val="28"/>
        </w:rPr>
        <w:t>для открытия собственного дела</w:t>
      </w:r>
      <w:r>
        <w:rPr>
          <w:rFonts w:cs="Times New Roman" w:ascii="Times New Roman" w:hAnsi="Times New Roman"/>
          <w:sz w:val="28"/>
          <w:szCs w:val="28"/>
        </w:rPr>
        <w:t xml:space="preserve"> (далее – гранты) за счет средств местного бюджета, а так же средств, поступающих в местный бюджет из республиканского бюджета Республики Адыгея, а также средств, поступивших в республиканский бюджет Республики Адыгея из федерального бюджета на эти цели (далее – бюджетные средства).</w:t>
      </w:r>
    </w:p>
    <w:p>
      <w:pPr>
        <w:pStyle w:val="ConsPlusNormal"/>
        <w:widowControl w:val="fals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Предоставление грантов начинающим предпринимателям осуществляется по результатам конкурсного отбора, организатором которого является Автономное учреждение  «Центр поддержки малого и среднего предпринимательства города Адыгейска» (далее Центр).</w:t>
      </w:r>
    </w:p>
    <w:p>
      <w:pPr>
        <w:pStyle w:val="Constitle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Под начинающим предпринимателем в целях реализации настоящего Порядка понимается субъект малого предпринимательства, соответствующий требованиям, установленным статьей 4 Федерального закона от 24.07.2007 года       № 209-ФЗ «О развитии малого и среднего предпринимательства в Российской Федерации», зарегистрированный на территории Республики Адыгея, срок предпринимательской деятельности которого со дня его государственной регистрации составляет менее 12 месяцев на момент подачи заявки.</w:t>
      </w:r>
    </w:p>
    <w:p>
      <w:pPr>
        <w:pStyle w:val="Normal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Гранты предоставляются начинающим предпринимателям при условии принятия ими обязательств в соответствии с нижеприведенными условиями: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MS Mincho"/>
          <w:color w:val="000000"/>
          <w:sz w:val="28"/>
          <w:szCs w:val="28"/>
          <w:lang w:eastAsia="ja-JP"/>
        </w:rPr>
        <w:t xml:space="preserve">прохождение начинающим предпринимателем краткосрочного обучения или наличие у предпринимателя </w:t>
      </w:r>
      <w:r>
        <w:rPr>
          <w:sz w:val="28"/>
          <w:szCs w:val="28"/>
        </w:rPr>
        <w:t>диплома о высшем юридическом и (или) экономическом образовании;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создание на момент подачи заявки на предоставление гранта не менее </w:t>
      </w:r>
      <w:r>
        <w:rPr>
          <w:sz w:val="28"/>
          <w:szCs w:val="28"/>
        </w:rPr>
        <w:t>двух рабочих мест, включая вновь зарегистрированного индивидуального предпринимателя или руководителя вновь созданной организации (по данным Отделения Пенсионного фонда Российской Федерации по Республике Адыгея на дату завершения приема заявок).</w:t>
      </w:r>
    </w:p>
    <w:p>
      <w:pPr>
        <w:pStyle w:val="Constitle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Гранты предоставляются на возмещение части затрат, указанных в бизнес-плане начинающего предпринимателя, произведенных им (индивидуальным предпринимателем, юридическим лицом) по безналичному расчету с момента государственной регистрации.</w:t>
      </w:r>
    </w:p>
    <w:p>
      <w:pPr>
        <w:pStyle w:val="Constitle"/>
        <w:spacing w:before="0"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Грант предоставляется в размере 70 процентов от общей суммы понесенных затрат</w:t>
      </w:r>
      <w:r>
        <w:rPr>
          <w:rFonts w:cs="Times New Roman" w:ascii="Times New Roman" w:hAnsi="Times New Roman"/>
          <w:i/>
          <w:sz w:val="28"/>
          <w:szCs w:val="28"/>
        </w:rPr>
        <w:t>,</w:t>
      </w:r>
      <w:r>
        <w:rPr>
          <w:rFonts w:cs="Times New Roman" w:ascii="Times New Roman" w:hAnsi="Times New Roman"/>
          <w:sz w:val="28"/>
          <w:szCs w:val="28"/>
        </w:rPr>
        <w:t xml:space="preserve"> но не более </w:t>
      </w:r>
      <w:r>
        <w:rPr>
          <w:rFonts w:cs="Times New Roman" w:ascii="Times New Roman" w:hAnsi="Times New Roman"/>
          <w:color w:val="FF0000"/>
          <w:sz w:val="28"/>
          <w:szCs w:val="28"/>
        </w:rPr>
        <w:t>150 тысяч рублей.</w:t>
      </w:r>
    </w:p>
    <w:p>
      <w:pPr>
        <w:pStyle w:val="Constitle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Гранты предоставляются на возмещение части затрат на: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 xml:space="preserve">а) приобретение основных и оборотных средств (за исключением недвижимых вещей и легковых автомобилей). При приобретении основных средств, бывших в употреблении, представляется копия отчета об оценке основных средств, в соответствии с требованиями </w:t>
      </w:r>
      <w:hyperlink r:id="rId2">
        <w:r>
          <w:rPr>
            <w:rStyle w:val="Style16"/>
            <w:sz w:val="28"/>
            <w:szCs w:val="28"/>
          </w:rPr>
          <w:t>Федерального закона</w:t>
        </w:r>
      </w:hyperlink>
      <w:r>
        <w:rPr>
          <w:sz w:val="28"/>
          <w:szCs w:val="28"/>
        </w:rPr>
        <w:t xml:space="preserve"> от 29 июля 1998 года N 135-ФЗ «Об оценочной деятельности в Российской Федерации» с обязательным указанием степени физического или морального износа основных средств на дату проведения оценки (для сельскохозяйственных животных указание степени физического или морального износа не требуется).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Приобретаемые основные средства, бывшие в употреблении, не могут быть физически изношенными или морально устаревшими (степень физического или морального износа основных средств на дату проведения оценки не должна превышать 30 процентов). В случае если при приобретении основных средств, бывших в употреблении, стоимость основных средств, указанная в договоре, подтверждающем его приобретение, не соответствует стоимости, содержащейся в отчете об оценке основных средств, при расчете суммы гранта применяется меньший размер стоимости основного средства.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разработку проектно-сметной документации; 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оплату стоимости аренды помещения, используемого для целей ведения предпринимательской деятельности; 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приобретение и сопровождение программного обеспечения, методической и справочной литературы, связанной с ведением предпринимательской деятельности; 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д) получение лицензий на осуществление видов деятельности, подлежащих лицензированию в соответствии с законодательством Российской Федерации; 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е) получение патента и/или свидетельства о регистрации авторских прав; 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ж) изготовление и/или размещение рекламы, включая изготовление рекламных стендов и рекламных щитов, рекламных буклетов, листовок, брошюр и каталогов, содержащих информацию о реализуемых товарах (работах, услугах);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з) </w:t>
      </w:r>
      <w:r>
        <w:rPr>
          <w:sz w:val="28"/>
          <w:szCs w:val="28"/>
        </w:rPr>
        <w:t>оплату стоимости присоединения к сетям объектов коммунальной инфраструктуры: электроснабжения, газоснабжения, теплоснабжения, водоснабжения, водоотведения и очистки сточных вод при осуществлении предпринимательской деятельности.</w:t>
      </w:r>
    </w:p>
    <w:p>
      <w:pPr>
        <w:pStyle w:val="Consnormal1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5. Для рассмотрения вопроса о получении гранта начинающий предприниматель представляет в Центр заявку, включающую следующие документы: </w:t>
      </w:r>
    </w:p>
    <w:p>
      <w:pPr>
        <w:pStyle w:val="Consnormal1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заявление на участие в конкурсном отборе на предоставление грантов начинающим предпринимателям для открытия собственного дела согласно приложению № 1 к настоящему Порядку.</w:t>
      </w:r>
    </w:p>
    <w:p>
      <w:pPr>
        <w:pStyle w:val="ConsPlusNormal"/>
        <w:widowControl w:val="fals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копии учредительных документов для юридических лиц: копию приказа (решения, распоряжения и т.п.) о назначении руководителя юридического лица с приложением копий документов, подтверждающих данные полномочия;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3) справку о численности работников (включая вновь зарегистрированного индивидуального предпринимателя или руководителя вновь созданной организации)  по форме согласно приложению №  8;</w:t>
      </w:r>
    </w:p>
    <w:p>
      <w:pPr>
        <w:pStyle w:val="Normal"/>
        <w:ind w:firstLine="708"/>
        <w:jc w:val="both"/>
        <w:rPr>
          <w:rFonts w:eastAsia="MS Mincho"/>
          <w:color w:val="000000"/>
          <w:sz w:val="28"/>
          <w:szCs w:val="28"/>
          <w:lang w:eastAsia="ja-JP"/>
        </w:rPr>
      </w:pPr>
      <w:r>
        <w:rPr>
          <w:rFonts w:eastAsia="MS Mincho"/>
          <w:color w:val="000000"/>
          <w:sz w:val="28"/>
          <w:szCs w:val="28"/>
          <w:lang w:eastAsia="ja-JP"/>
        </w:rPr>
        <w:t>4) копии документов, подтверждающих право собственности на помещение (землю) для ведения бизнеса или копии соответствующих договоров аренды;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копии документов, подтверждающих принадлежность к категории граждан, указанных в пункте 14 б) настоящего Порядка (если начинающий предприниматель относится к одной из указанных категорий);</w:t>
      </w:r>
    </w:p>
    <w:p>
      <w:pPr>
        <w:pStyle w:val="Normal"/>
        <w:ind w:firstLine="709"/>
        <w:jc w:val="both"/>
        <w:rPr>
          <w:rFonts w:eastAsia="MS Mincho"/>
          <w:color w:val="000000"/>
          <w:sz w:val="28"/>
          <w:szCs w:val="28"/>
          <w:lang w:eastAsia="ja-JP"/>
        </w:rPr>
      </w:pPr>
      <w:r>
        <w:rPr>
          <w:rFonts w:eastAsia="MS Mincho"/>
          <w:color w:val="000000"/>
          <w:sz w:val="28"/>
          <w:szCs w:val="28"/>
          <w:lang w:eastAsia="ja-JP"/>
        </w:rPr>
        <w:t>6) копии лицензии, если деятельность лицензируется;</w:t>
      </w:r>
    </w:p>
    <w:p>
      <w:pPr>
        <w:pStyle w:val="Normal"/>
        <w:ind w:firstLine="709"/>
        <w:jc w:val="both"/>
        <w:rPr>
          <w:rFonts w:eastAsia="MS Mincho"/>
          <w:color w:val="000000"/>
          <w:sz w:val="28"/>
          <w:szCs w:val="28"/>
          <w:lang w:eastAsia="ja-JP"/>
        </w:rPr>
      </w:pPr>
      <w:r>
        <w:rPr>
          <w:rFonts w:eastAsia="MS Mincho"/>
          <w:color w:val="000000"/>
          <w:sz w:val="28"/>
          <w:szCs w:val="28"/>
          <w:lang w:eastAsia="ja-JP"/>
        </w:rPr>
        <w:t>7) копию документа, подтверждающего прохождение начинающим предпринимателем краткосрочного обучения или наличие у предпринимателя высшего юридического и (или) экономического образования;</w:t>
      </w:r>
    </w:p>
    <w:p>
      <w:pPr>
        <w:pStyle w:val="ConsPlusNormal"/>
        <w:widowControl w:val="fals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8) бизнес-план по форме согласно приложению № 2 к настоящему Порядку;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9) расчет размера гранта для открытия собственного дела по форме согласно приложению № 3 к настоящему Порядку;</w:t>
      </w:r>
    </w:p>
    <w:p>
      <w:pPr>
        <w:pStyle w:val="ConsPlusNormal"/>
        <w:widowControl w:val="fals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10) заверенные банком выписки из расчетного счета начинающего предпринимателя, подтверждающие фактически произведенные затраты, подлежащие компенсации, с момента регистрации начинающего предпринимателя до даты подачи заявления на получение гранта не ранее 1 дня до даты подачи заявления,</w:t>
      </w:r>
    </w:p>
    <w:p>
      <w:pPr>
        <w:pStyle w:val="Normal"/>
        <w:ind w:firstLine="709"/>
        <w:jc w:val="both"/>
        <w:rPr>
          <w:rFonts w:eastAsia="MS Mincho"/>
          <w:sz w:val="28"/>
          <w:szCs w:val="28"/>
          <w:lang w:eastAsia="ja-JP"/>
        </w:rPr>
      </w:pPr>
      <w:r>
        <w:rPr>
          <w:sz w:val="28"/>
          <w:szCs w:val="28"/>
        </w:rPr>
        <w:t>11) копии заверенных кредитной организацией платежных документов,</w:t>
      </w:r>
      <w:r>
        <w:rPr>
          <w:rFonts w:eastAsia="MS Mincho"/>
          <w:sz w:val="28"/>
          <w:szCs w:val="28"/>
          <w:lang w:eastAsia="ja-JP"/>
        </w:rPr>
        <w:t xml:space="preserve"> </w:t>
      </w:r>
      <w:r>
        <w:rPr>
          <w:sz w:val="28"/>
          <w:szCs w:val="28"/>
        </w:rPr>
        <w:t xml:space="preserve">подтверждающих расходование </w:t>
      </w:r>
      <w:r>
        <w:rPr>
          <w:rFonts w:eastAsia="MS Mincho"/>
          <w:sz w:val="28"/>
          <w:szCs w:val="28"/>
          <w:lang w:eastAsia="ja-JP"/>
        </w:rPr>
        <w:t>субъектом малого предпринимательства в реализацию бизнес-плана собственных средств,</w:t>
      </w:r>
      <w:r>
        <w:rPr>
          <w:sz w:val="28"/>
          <w:szCs w:val="28"/>
        </w:rPr>
        <w:t xml:space="preserve"> </w:t>
      </w:r>
      <w:r>
        <w:rPr>
          <w:rFonts w:eastAsia="MS Mincho"/>
          <w:sz w:val="28"/>
          <w:szCs w:val="28"/>
          <w:lang w:eastAsia="ja-JP"/>
        </w:rPr>
        <w:t>с приложением копий необходимых документов к платежным документам;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12) копии паспорта транспортного средства, паспорта самоходной машины и других видов техники (в случае, если приобретен грузовой, специализированный транспорт);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 копии свидетельства о регистрации транспортного средства, свидетельства о регистрации машины (в случае если приобретен грузовой, специализированный транспорт);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14) копии бухгалтерских документов (для юридических лиц), подтверждающих постановку на баланс указанного оборудования (копия акта о приеме-передаче объекта основных средств по форме №</w:t>
      </w:r>
      <w:hyperlink w:anchor="sub_1000">
        <w:r>
          <w:rPr>
            <w:rStyle w:val="Style11"/>
            <w:sz w:val="28"/>
            <w:szCs w:val="28"/>
          </w:rPr>
          <w:t xml:space="preserve"> ОС);</w:t>
        </w:r>
      </w:hyperlink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 xml:space="preserve">15) при приобретении основных средств, бывших в употреблении, представляется копия отчета об оценке объекта оценки, соответствующего требованиям </w:t>
      </w:r>
      <w:hyperlink r:id="rId3">
        <w:r>
          <w:rPr>
            <w:rStyle w:val="Style16"/>
            <w:sz w:val="28"/>
            <w:szCs w:val="28"/>
          </w:rPr>
          <w:t>Федерального закона</w:t>
        </w:r>
      </w:hyperlink>
      <w:r>
        <w:rPr>
          <w:sz w:val="28"/>
          <w:szCs w:val="28"/>
        </w:rPr>
        <w:t xml:space="preserve"> от 29 июля 1998 года N 135-ФЗ «Об оценочной деятельности в Российской Федерации» с обязательным указанием степени физического или морального износа основных средств на дату проведения оценки (для сельскохозяйственных животных указание степени физического или морального износа не требуется);</w:t>
      </w:r>
    </w:p>
    <w:p>
      <w:pPr>
        <w:pStyle w:val="Consnormal1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Копии, всех представленных в составе заявки документов заверяются подписью и печатью (при наличии) начинающего предпринимателя.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Заявитель несет ответственность за достоверность представляемых им в Центр документов и сведений в соответствии с законодательством Российской Федерации.</w:t>
      </w:r>
    </w:p>
    <w:p>
      <w:pPr>
        <w:pStyle w:val="Consnormal1"/>
        <w:spacing w:before="0"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FF0000"/>
          <w:sz w:val="28"/>
          <w:szCs w:val="28"/>
        </w:rPr>
        <w:t>6. Для предоставления гранта Центр в рамках межведомственного и межуровневого взаимодействия запрашивает следующую информацию о субъекте предпринимательства:</w:t>
      </w:r>
    </w:p>
    <w:p>
      <w:pPr>
        <w:pStyle w:val="Consnormal1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Управлении Федеральной налоговой службы по Республике Адыгея:</w:t>
      </w:r>
    </w:p>
    <w:p>
      <w:pPr>
        <w:pStyle w:val="Consnormal1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сведения о состоянии расчетов по налогам, сборам, пеням, штрафам организаций и индивидуальных предпринимателей на дату завершения приема заявок;</w:t>
      </w:r>
    </w:p>
    <w:p>
      <w:pPr>
        <w:pStyle w:val="Consnormal1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сведения, содержащиеся в Едином государственном реестре юридических лиц или Едином государственном реестре индивидуальных предпринимателей на дату завершения приема заявок;</w:t>
      </w:r>
    </w:p>
    <w:p>
      <w:pPr>
        <w:pStyle w:val="Consnormal1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Отделении Пенсионного фонда Российской Федерации по Республике Адыгея:</w:t>
      </w:r>
    </w:p>
    <w:p>
      <w:pPr>
        <w:pStyle w:val="Consnormal1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сведения о численности работников организации на дату завершения приема заявок.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сведения о наличии (отсутствии) задолженности по уплате страховых взносов на обязательное пенсионное страхование и обязательное медицинское страхование.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Управление ветеринарии Республики Адыгея при обращении начинающего предпринимателя в целях компенсации затрат на приобретение сельскохозяйственных животных: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сведения, подтверждающие наличие у субъекта предпринимательской деятельности приобретенных животных. </w:t>
      </w:r>
    </w:p>
    <w:p>
      <w:pPr>
        <w:pStyle w:val="Constitle"/>
        <w:spacing w:before="0" w:after="0"/>
        <w:ind w:firstLine="708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MS Mincho" w:cs="Times New Roman" w:ascii="Times New Roman" w:hAnsi="Times New Roman"/>
          <w:sz w:val="28"/>
          <w:szCs w:val="28"/>
          <w:lang w:eastAsia="ja-JP"/>
        </w:rPr>
        <w:t xml:space="preserve">7. Для </w:t>
      </w:r>
      <w:r>
        <w:rPr>
          <w:rFonts w:cs="Times New Roman" w:ascii="Times New Roman" w:hAnsi="Times New Roman"/>
          <w:sz w:val="28"/>
          <w:szCs w:val="28"/>
        </w:rPr>
        <w:t>предоставления гранта сельскохозяйственным товаропроизводителям и предприятиям агропромышленного комплекса Центр запрашивает информацию о субъекте предпринимательства у Управления по имущественным и земельным отношениям об оказании аналогичной поддержки (с указанием предмета и размера гранта), либо об отсутствии данной поддержки.</w:t>
      </w:r>
    </w:p>
    <w:p>
      <w:pPr>
        <w:pStyle w:val="ConsPlusNormal"/>
        <w:widowControl w:val="fals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8. Порядок обращения субъектов предпринимательства за  получением гранта носит заявительный характер. </w:t>
      </w:r>
    </w:p>
    <w:p>
      <w:pPr>
        <w:pStyle w:val="Consnormal1"/>
        <w:spacing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9. При наличии средств на реализацию настоящего Порядка Центр объявляет конкурс по отбору </w:t>
      </w:r>
      <w:r>
        <w:rPr>
          <w:rFonts w:cs="Times New Roman" w:ascii="Times New Roman" w:hAnsi="Times New Roman"/>
          <w:bCs/>
          <w:sz w:val="28"/>
          <w:szCs w:val="28"/>
        </w:rPr>
        <w:t xml:space="preserve">начинающих </w:t>
      </w:r>
      <w:r>
        <w:rPr>
          <w:rFonts w:cs="Times New Roman" w:ascii="Times New Roman" w:hAnsi="Times New Roman"/>
          <w:sz w:val="28"/>
          <w:szCs w:val="28"/>
        </w:rPr>
        <w:t xml:space="preserve">предпринимателей </w:t>
      </w:r>
      <w:r>
        <w:rPr>
          <w:rFonts w:cs="Times New Roman" w:ascii="Times New Roman" w:hAnsi="Times New Roman"/>
          <w:bCs/>
          <w:sz w:val="28"/>
          <w:szCs w:val="28"/>
        </w:rPr>
        <w:t xml:space="preserve">для  предоставления грантов </w:t>
      </w:r>
      <w:r>
        <w:rPr>
          <w:rFonts w:cs="Times New Roman" w:ascii="Times New Roman" w:hAnsi="Times New Roman"/>
          <w:sz w:val="28"/>
          <w:szCs w:val="28"/>
        </w:rPr>
        <w:t>на открытие собственного дела</w:t>
      </w: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и размещает информационное сообщение о приеме документов в городской газете «Единство» и на официальном сайте администрации муниципального образования «Город Адыгейск» в разделе «Экономика»- «Малый бизнес»: </w:t>
      </w:r>
      <w:hyperlink r:id="rId4">
        <w:r>
          <w:rPr>
            <w:rStyle w:val="Style11"/>
            <w:rFonts w:cs="Times New Roman" w:ascii="Times New Roman" w:hAnsi="Times New Roman"/>
            <w:sz w:val="28"/>
            <w:szCs w:val="28"/>
            <w:lang w:val="en-US"/>
          </w:rPr>
          <w:t>www</w:t>
        </w:r>
        <w:r>
          <w:rPr>
            <w:rStyle w:val="Style11"/>
            <w:rFonts w:cs="Times New Roman" w:ascii="Times New Roman" w:hAnsi="Times New Roman"/>
            <w:sz w:val="28"/>
            <w:szCs w:val="28"/>
          </w:rPr>
          <w:t>.</w:t>
        </w:r>
        <w:r>
          <w:rPr>
            <w:rStyle w:val="Style11"/>
            <w:rFonts w:cs="Times New Roman" w:ascii="Times New Roman" w:hAnsi="Times New Roman"/>
            <w:sz w:val="28"/>
            <w:szCs w:val="28"/>
            <w:lang w:val="en-US"/>
          </w:rPr>
          <w:t>adigeisk</w:t>
        </w:r>
        <w:r>
          <w:rPr>
            <w:rStyle w:val="Style11"/>
            <w:rFonts w:cs="Times New Roman" w:ascii="Times New Roman" w:hAnsi="Times New Roman"/>
            <w:sz w:val="28"/>
            <w:szCs w:val="28"/>
          </w:rPr>
          <w:t>.</w:t>
        </w:r>
        <w:r>
          <w:rPr>
            <w:rStyle w:val="Style11"/>
            <w:rFonts w:cs="Times New Roman"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с указанием организации, места и сроков приема заявок от начинающих предпринимателей. 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 xml:space="preserve">10. Прием и регистрацию заявок осуществляет Центр после опубликования информационного сообщения в городской газете «Единство» о начале конкурса по отбору </w:t>
      </w:r>
      <w:r>
        <w:rPr>
          <w:bCs/>
          <w:sz w:val="28"/>
          <w:szCs w:val="28"/>
        </w:rPr>
        <w:t xml:space="preserve">начинающих </w:t>
      </w:r>
      <w:r>
        <w:rPr>
          <w:sz w:val="28"/>
          <w:szCs w:val="28"/>
        </w:rPr>
        <w:t xml:space="preserve">предпринимателей </w:t>
      </w:r>
      <w:r>
        <w:rPr>
          <w:bCs/>
          <w:sz w:val="28"/>
          <w:szCs w:val="28"/>
        </w:rPr>
        <w:t xml:space="preserve">для  предоставления грантов </w:t>
      </w:r>
      <w:r>
        <w:rPr>
          <w:sz w:val="28"/>
          <w:szCs w:val="28"/>
        </w:rPr>
        <w:t xml:space="preserve">на открытие собственного дела. Регистрация заявки осуществляется в журнале регистрации заявок на предоставление грантов начинающим предпринимателям для открытия собственного дела </w:t>
      </w:r>
      <w:r>
        <w:rPr>
          <w:color w:val="000000"/>
          <w:sz w:val="28"/>
          <w:szCs w:val="28"/>
        </w:rPr>
        <w:t xml:space="preserve">по форме согласно </w:t>
      </w:r>
      <w:hyperlink r:id="rId5">
        <w:r>
          <w:rPr>
            <w:rStyle w:val="Style11"/>
            <w:color w:val="000000"/>
            <w:sz w:val="28"/>
            <w:szCs w:val="28"/>
          </w:rPr>
          <w:t>приложению № 4</w:t>
        </w:r>
      </w:hyperlink>
      <w:r>
        <w:rPr>
          <w:color w:val="000000"/>
          <w:sz w:val="28"/>
          <w:szCs w:val="28"/>
        </w:rPr>
        <w:t xml:space="preserve"> к настоящему Порядку. </w:t>
      </w:r>
    </w:p>
    <w:p>
      <w:pPr>
        <w:pStyle w:val="Constitle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Заявка представляется в Центр в запечатанном конверте с указанием наименования и адреса заявителя (юридического - по месту регистрации и фактического - по месту осуществления деятельности) с пометкой «На конкурс по отбору начинающих предпринимателей </w:t>
      </w:r>
      <w:r>
        <w:rPr>
          <w:rFonts w:cs="Times New Roman" w:ascii="Times New Roman" w:hAnsi="Times New Roman"/>
          <w:bCs/>
          <w:sz w:val="28"/>
          <w:szCs w:val="28"/>
        </w:rPr>
        <w:t xml:space="preserve">для  предоставления грантов </w:t>
      </w:r>
      <w:r>
        <w:rPr>
          <w:rFonts w:cs="Times New Roman" w:ascii="Times New Roman" w:hAnsi="Times New Roman"/>
          <w:sz w:val="28"/>
          <w:szCs w:val="28"/>
        </w:rPr>
        <w:t>на открытие собственного дела</w:t>
      </w:r>
      <w:r>
        <w:rPr>
          <w:rFonts w:cs="Times New Roman" w:ascii="Times New Roman" w:hAnsi="Times New Roman"/>
          <w:bCs/>
          <w:sz w:val="28"/>
          <w:szCs w:val="28"/>
        </w:rPr>
        <w:t>» по адресу:</w:t>
      </w:r>
      <w:r>
        <w:rPr>
          <w:rFonts w:cs="Times New Roman" w:ascii="Times New Roman" w:hAnsi="Times New Roman"/>
          <w:sz w:val="28"/>
          <w:szCs w:val="28"/>
        </w:rPr>
        <w:t xml:space="preserve"> г. Адыгейск, ул. Ланина, 31,  АУ «Центр поддержки малого и среднего предпринимательства города Адыгейска», кабинет № 103.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Начинающий предприниматель получает статус заявителя с даты регистрации заявки. 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Заявка представляется лично или лицом, представляющим по нотариально заверенной доверенности интересы заявителя.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 Заявитель имеет право: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отозвать свою заявку до истечения установленного срока окончания приема заявок, направив письменное уведомление на имя Центра; 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пользоваться услугами посредников и других юридических и физических лиц, представляющих по нотариально заверенной доверенности интересы заявителя;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обжаловать действия </w:t>
      </w:r>
      <w:r>
        <w:rPr>
          <w:sz w:val="28"/>
          <w:szCs w:val="28"/>
        </w:rPr>
        <w:t xml:space="preserve">Комиссии в области развития малого и среднего предпринимательства  (далее - Комиссия) </w:t>
      </w:r>
      <w:r>
        <w:rPr>
          <w:color w:val="000000"/>
          <w:sz w:val="28"/>
          <w:szCs w:val="28"/>
        </w:rPr>
        <w:t xml:space="preserve"> и ее должностных лиц в порядке, установленном федеральным законодательством. 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В предоставлении грантов должно быть отказано в случаях: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 xml:space="preserve">а) несоответствия критериям отнесения к субъектам малого предпринимательства, определенным </w:t>
      </w:r>
      <w:hyperlink r:id="rId6">
        <w:r>
          <w:rPr>
            <w:rStyle w:val="Style16"/>
            <w:sz w:val="28"/>
            <w:szCs w:val="28"/>
          </w:rPr>
          <w:t>статьей 4</w:t>
        </w:r>
      </w:hyperlink>
      <w:bookmarkStart w:id="0" w:name="sub_44011"/>
      <w:bookmarkEnd w:id="0"/>
      <w:r>
        <w:rPr>
          <w:sz w:val="28"/>
          <w:szCs w:val="28"/>
        </w:rPr>
        <w:t xml:space="preserve"> Федерального закона от 24 июля 2007 года № 209-ФЗ «О развитии малого и среднего предпринимательства в Российской Федерации»;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представления субъектом предпринимательства недостоверных сведений;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представления субъектом предпринимательства</w:t>
      </w:r>
      <w:r>
        <w:rPr>
          <w:sz w:val="28"/>
          <w:szCs w:val="28"/>
        </w:rPr>
        <w:t xml:space="preserve"> неполного пакета документов, указанных в пункте 5 настоящего Порядка</w:t>
      </w:r>
      <w:r>
        <w:rPr>
          <w:color w:val="000000"/>
          <w:sz w:val="28"/>
          <w:szCs w:val="28"/>
        </w:rPr>
        <w:t xml:space="preserve">;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>
        <w:rPr>
          <w:sz w:val="28"/>
          <w:szCs w:val="28"/>
        </w:rPr>
        <w:t>) предусмотренных пунктами 3-5 статьи 14 Федерального закона от 24 июля 2007 года № 209-ФЗ «О развитии малого и среднего предпринимательства в Российской Федерации»;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д) наличия у субъекта предпринимательства задолженности по налоговым платежам в бюджеты всех уровней бюджетной системы Российской Федерации, а также наличия задолженности по уплате страховых взносов на обязательное пенсионное страхование и обязательное медицинское страхование;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е) если начинающий предприниматель по шкале оценок набрал менее 9 баллов;</w:t>
      </w:r>
    </w:p>
    <w:p>
      <w:pPr>
        <w:pStyle w:val="ConsPlusNormal"/>
        <w:widowControl w:val="fals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ж) если ранее юридическому лицу, индивидуальному предпринимателю (руководителю) был предоставлен грант в качестве начинающего субъекта малого предпринимательства.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13. </w:t>
      </w:r>
      <w:r>
        <w:rPr>
          <w:color w:val="000000"/>
          <w:sz w:val="28"/>
          <w:szCs w:val="28"/>
        </w:rPr>
        <w:t xml:space="preserve">При оценке начинающих предпринимателей используются следующие критерии (балльная шкала оценок) </w:t>
      </w:r>
      <w:r>
        <w:rPr>
          <w:sz w:val="28"/>
          <w:szCs w:val="28"/>
        </w:rPr>
        <w:t>(приложение № 5)</w:t>
      </w:r>
      <w:r>
        <w:rPr>
          <w:color w:val="000000"/>
          <w:sz w:val="28"/>
          <w:szCs w:val="28"/>
        </w:rPr>
        <w:t xml:space="preserve">: 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окупаемость бизнес-плана начинающего предпринимателя;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>
        <w:rPr>
          <w:sz w:val="28"/>
          <w:szCs w:val="28"/>
        </w:rPr>
        <w:t>сфера деятельности начинающего предпринимателя</w:t>
      </w:r>
      <w:r>
        <w:rPr>
          <w:color w:val="000000"/>
          <w:sz w:val="28"/>
          <w:szCs w:val="28"/>
        </w:rPr>
        <w:t>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в) с</w:t>
      </w:r>
      <w:r>
        <w:rPr>
          <w:sz w:val="28"/>
          <w:szCs w:val="28"/>
        </w:rPr>
        <w:t>оздание новых рабочих мест (по данным Отделения Пенсионного фонда Российской Федерации по Республике Адыгея на дату завершения приема заявок);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срок фактической деятельности;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д) степень проработки бизнес-плана, наличие информации для комплексной оценки перспектив его реализации;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е) субъект малого предпринимательства до государственной регистрации предпринимательской деятельности относился к одной из следующих категорий граждан: зарегистрированные безработные граждане; работники, находящиеся под угрозой увольнения; военнослужащие, уволенные в запас; молодежь в возрасте до 30 лет (включительно);</w:t>
      </w:r>
    </w:p>
    <w:p>
      <w:pPr>
        <w:pStyle w:val="ConsPlusNormal"/>
        <w:widowControl w:val="fals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ж) наличие помещения или земельного участка, необходимого для реализации проекта;</w:t>
      </w:r>
    </w:p>
    <w:p>
      <w:pPr>
        <w:pStyle w:val="ConsPlusNormal"/>
        <w:widowControl w:val="fals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з) доля затрат на приобретение основных средств, связанных непосредственно с производственным процессом, от общего объема затрат, подлежащих возмещению за счет гранта.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14. </w:t>
      </w:r>
      <w:r>
        <w:rPr>
          <w:color w:val="000000"/>
          <w:sz w:val="28"/>
          <w:szCs w:val="28"/>
        </w:rPr>
        <w:t xml:space="preserve">При равном количестве набранных баллов приоритетом при получении грантов обладают следующие начинающие предприниматели: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осуществляющие свою деятельность в сфере промышленного производства;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б) д</w:t>
      </w:r>
      <w:r>
        <w:rPr>
          <w:sz w:val="28"/>
          <w:szCs w:val="28"/>
        </w:rPr>
        <w:t xml:space="preserve">о государственной регистрации предпринимательской деятельности относившиеся к одной из следующих категорий граждан: 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зарегистрированные</w:t>
      </w:r>
      <w:r>
        <w:rPr>
          <w:color w:val="000000"/>
          <w:sz w:val="28"/>
          <w:szCs w:val="28"/>
        </w:rPr>
        <w:t xml:space="preserve"> безработные граждане; 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работники, находящиеся под угрозой увольнения;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военнослужащие, уволенные в запас;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молодежь в возрасте до 30 лет;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осуществляющие свою деятельность в сфере социального предпринимательства, в том числе обеспечивающие выполнение следующих условий: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социальное обслуживание граждан, услуги здравоохранения, физической культуры и массового спорта, проведение занятий в детских и молодежных кружках, секциях, студиях; </w:t>
      </w:r>
    </w:p>
    <w:p>
      <w:pPr>
        <w:pStyle w:val="ConsPlusNormal"/>
        <w:widowControl w:val="fals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обеспечение культурно-просветительской деятельности (театры, школы-студии, музыкальные учреждения, творческие мастерские.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15. Центр</w:t>
      </w:r>
      <w:r>
        <w:rPr>
          <w:rFonts w:eastAsia="MS Mincho"/>
          <w:color w:val="000000"/>
          <w:sz w:val="28"/>
          <w:szCs w:val="28"/>
          <w:lang w:eastAsia="ja-JP"/>
        </w:rPr>
        <w:t xml:space="preserve"> в течение </w:t>
      </w:r>
      <w:r>
        <w:rPr>
          <w:rFonts w:eastAsia="MS Mincho"/>
          <w:sz w:val="28"/>
          <w:szCs w:val="28"/>
          <w:lang w:eastAsia="ja-JP"/>
        </w:rPr>
        <w:t xml:space="preserve"> в</w:t>
      </w:r>
      <w:r>
        <w:rPr>
          <w:rFonts w:eastAsia="MS Mincho"/>
          <w:color w:val="000000"/>
          <w:sz w:val="28"/>
          <w:szCs w:val="28"/>
          <w:lang w:eastAsia="ja-JP"/>
        </w:rPr>
        <w:t xml:space="preserve"> течение 25 дней </w:t>
      </w:r>
      <w:r>
        <w:rPr>
          <w:rFonts w:eastAsia="MS Mincho"/>
          <w:sz w:val="28"/>
          <w:szCs w:val="28"/>
          <w:lang w:eastAsia="ja-JP"/>
        </w:rPr>
        <w:t>после завершения срока подачи заявок</w:t>
      </w:r>
      <w:r>
        <w:rPr>
          <w:sz w:val="28"/>
          <w:szCs w:val="28"/>
        </w:rPr>
        <w:t xml:space="preserve"> предварительно рассматривает документы,</w:t>
      </w:r>
      <w:r>
        <w:rPr>
          <w:rFonts w:eastAsia="MS Mincho"/>
          <w:color w:val="000000"/>
          <w:sz w:val="28"/>
          <w:szCs w:val="28"/>
          <w:lang w:eastAsia="ja-JP"/>
        </w:rPr>
        <w:t xml:space="preserve"> </w:t>
      </w:r>
      <w:r>
        <w:rPr>
          <w:sz w:val="28"/>
          <w:szCs w:val="28"/>
        </w:rPr>
        <w:t xml:space="preserve">представленные </w:t>
      </w:r>
      <w:r>
        <w:rPr>
          <w:rFonts w:eastAsia="MS Mincho"/>
          <w:sz w:val="28"/>
          <w:szCs w:val="28"/>
          <w:lang w:eastAsia="ja-JP"/>
        </w:rPr>
        <w:t>начинающим предпринимателем,</w:t>
      </w:r>
      <w:r>
        <w:rPr>
          <w:sz w:val="28"/>
          <w:szCs w:val="28"/>
        </w:rPr>
        <w:t xml:space="preserve"> на предмет соответствия их требованиям настоящего Порядка и действующему законодательству и направляет их в Комиссию.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Претендентами на получение гранта являются заявители, представившие полный пакет документов и набравшие не менее 9 баллов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16. По результатам рассмотрения документов, Комиссия</w:t>
      </w:r>
      <w:r>
        <w:rPr>
          <w:color w:val="000000"/>
          <w:sz w:val="28"/>
          <w:szCs w:val="28"/>
        </w:rPr>
        <w:t xml:space="preserve"> в течение 5 дней</w:t>
      </w:r>
      <w:r>
        <w:rPr>
          <w:sz w:val="28"/>
          <w:szCs w:val="28"/>
        </w:rPr>
        <w:t xml:space="preserve"> принимает решение о предоставлении гранта начинающему предпринимателю, представившему полный пакет документов и соответствующему требованиям настоящего Порядка, путем открытого голосования членов Комиссии с учетом набранных баллов и мотивированного обоснования о целесообразности предоставления (или отказе) гранта начинающему предпринимателю, предусмотренного пунктом 21 настоящего Порядка. 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невозможности удовлетворения всех заявок, принятых к рассмотрению, в связи с превышением лимитов бюджетных средств, Комиссия принимает решение о предоставлении грантов заявителям, набравшим наибольшее количество баллов. При этом оставшиеся заявки остаются без удовлетворения. При равном количестве набранных баллов Комиссия распределяет </w:t>
      </w:r>
      <w:r>
        <w:rPr>
          <w:sz w:val="28"/>
          <w:szCs w:val="28"/>
        </w:rPr>
        <w:t>бюджетные средства</w:t>
      </w:r>
      <w:r>
        <w:rPr>
          <w:color w:val="000000"/>
          <w:sz w:val="28"/>
          <w:szCs w:val="28"/>
        </w:rPr>
        <w:t>, пропорционально остатку.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Комиссии оформляется протоколом, который подписывается всеми членами Комиссии. Член Комиссии имеет право письменно изложить свое мнение, которое прикладывается к протоколу, о чем делается соответствующая отметка в протоколе.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нераспределенных средств на реализацию мероприятия, по решению Комиссии, заявителям предоставившим заявку не соответствующую требованиям пункта 5 настоящего Порядка, но соответствующим остальным условиям предоставления поддержки, определенным настоящим Порядком, предоставляется возможность приведение заявки в соответствие с пунктом 5 настоящего Порядка. Центр в течение 2 рабочих дней уведомляет всех заявителей, указанных в протоколе заседания Комиссии о возможности внесения изменений в заявку с указанием соответствующих недостатков. В течение 5 рабочих дней со дня получения такого уведомления заявитель вправе внести соответствующие изменения в представленную заявку.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5 дней после истечения срока внесения изменений в заявки проводится повторное заседание Комиссии, на котором рассматриваются заявки заявителей с учетом представленных изменений, и принимается решение о предоставлении гранта, либо об отказе в предоставлении гранта, путем открытого голосования членов Комиссии с учетом набранных баллов.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рассмотрения заявки на получение гранта от близких родственников членов Комиссии (жена, муж, брат, сестра, мать, отец, сын, дочь) данные члены Комиссии не могут принимать участие в рассмотрении заявки.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принятом решении заявитель должен быть проинформирован в течение 5 дней со дня его принятия.</w:t>
      </w:r>
    </w:p>
    <w:p>
      <w:pPr>
        <w:pStyle w:val="Consnormal1"/>
        <w:spacing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17. На основании протокола заседания Комиссии Центр в течение 10 дней заключает с начинающим предпринимателем, по которому принято решение о предоставлении гранта, договор о предоставлении гранта и формирует реестр получателей грантов для открытия собственного дела по форме согласно </w:t>
      </w:r>
      <w:hyperlink r:id="rId7">
        <w:r>
          <w:rPr>
            <w:rStyle w:val="Style11"/>
            <w:rFonts w:cs="Times New Roman" w:ascii="Times New Roman" w:hAnsi="Times New Roman"/>
            <w:color w:val="00000A"/>
            <w:sz w:val="28"/>
            <w:szCs w:val="28"/>
          </w:rPr>
          <w:t>приложению № 6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к настоящему Порядку. </w:t>
      </w:r>
    </w:p>
    <w:p>
      <w:pPr>
        <w:pStyle w:val="Consnormal1"/>
        <w:spacing w:before="0" w:after="0"/>
        <w:ind w:firstLine="708"/>
        <w:jc w:val="both"/>
        <w:rPr>
          <w:rFonts w:ascii="Times New Roman" w:hAnsi="Times New Roman" w:eastAsia="MS Mincho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Центр</w:t>
      </w:r>
      <w:r>
        <w:rPr>
          <w:rFonts w:eastAsia="MS Mincho" w:cs="Times New Roman" w:ascii="Times New Roman" w:hAnsi="Times New Roman"/>
          <w:sz w:val="28"/>
          <w:szCs w:val="28"/>
        </w:rPr>
        <w:t xml:space="preserve"> для осуществления финансирования представляет  в  финансовое управление администрации МО «Город Адыгейск» </w:t>
      </w:r>
      <w:r>
        <w:rPr>
          <w:rFonts w:cs="Times New Roman" w:ascii="Times New Roman" w:hAnsi="Times New Roman"/>
          <w:sz w:val="28"/>
          <w:szCs w:val="28"/>
        </w:rPr>
        <w:t>реестр получателей грантов для открытия собственного дела</w:t>
      </w:r>
      <w:r>
        <w:rPr>
          <w:rFonts w:eastAsia="MS Mincho" w:cs="Times New Roman" w:ascii="Times New Roman" w:hAnsi="Times New Roman"/>
          <w:sz w:val="28"/>
          <w:szCs w:val="28"/>
        </w:rPr>
        <w:t xml:space="preserve">. </w:t>
      </w:r>
    </w:p>
    <w:p>
      <w:pPr>
        <w:pStyle w:val="Consnormal1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18. В течение 30 дней с даты принятия решения об оказании поддержки Центр вносит запись в Реестр получателей поддержки субъектов малого и среднего предпринимательства в установленном порядке. </w:t>
      </w:r>
    </w:p>
    <w:p>
      <w:pPr>
        <w:pStyle w:val="Consnormal1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19. Начинающие предприниматели, получившие гранты, в течение трех лет после финансового года, в котором получен грант, в срок до 10 января года, следующего за отчетным, представляют в Центр Анкету получателя поддержки по форме согласно приложению № 7 к настоящему Порядку 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20. Должностные лица </w:t>
      </w:r>
      <w:r>
        <w:rPr>
          <w:sz w:val="28"/>
          <w:szCs w:val="28"/>
        </w:rPr>
        <w:t>Центра</w:t>
      </w:r>
      <w:r>
        <w:rPr>
          <w:color w:val="000000"/>
          <w:sz w:val="28"/>
          <w:szCs w:val="28"/>
        </w:rPr>
        <w:t xml:space="preserve"> несут ответственность за нарушение сроков, предусмотренных настоящим Порядком.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21.Претенденты имеют право на обжалование действий или бездействия должностных лиц Центра в соответствии с нормами, утвержденными Федеральным законом от 27 июля 2010 года № 210-ФЗ «Об организации предоставления государственных и муниципальных услуг».</w:t>
      </w:r>
    </w:p>
    <w:p>
      <w:pPr>
        <w:pStyle w:val="Normal"/>
        <w:ind w:firstLine="708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22. Контроль  соблюдения условий, целей и порядка предоставления гранта ежегодно осуществляется органом муниципального финансового контроля.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выявления фактов представления недостоверных сведений или нарушения условий договора Центр в течение 10 рабочих дней направляет уведомление получателю гранта о необходимости возврата полученных средств.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20 рабочих дней со дня получения уведомления получатель гранта обязан перечислить указанную в уведомлении сумму в бюджет. 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Возврат полученных в виде гранта финансовых средств в бюджет осуществляется на основании оформленных получателем гранта платежных документов.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невозврата получателем гранта в бюджет финансовых средств в указанный выше срок Центр обращается в суд.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176" w:type="dxa"/>
        <w:jc w:val="left"/>
        <w:tblInd w:w="28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400"/>
        <w:gridCol w:w="3775"/>
      </w:tblGrid>
      <w:tr>
        <w:trPr/>
        <w:tc>
          <w:tcPr>
            <w:tcW w:w="5400" w:type="dxa"/>
            <w:tcBorders/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775" w:type="dxa"/>
            <w:tcBorders/>
            <w:shd w:color="auto" w:fill="auto" w:val="clear"/>
          </w:tcPr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br w:type="page"/>
      </w:r>
    </w:p>
    <w:tbl>
      <w:tblPr>
        <w:tblW w:w="957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913"/>
        <w:gridCol w:w="3657"/>
      </w:tblGrid>
      <w:tr>
        <w:trPr/>
        <w:tc>
          <w:tcPr>
            <w:tcW w:w="5913" w:type="dxa"/>
            <w:tcBorders/>
            <w:shd w:color="auto" w:fill="auto" w:val="clear"/>
          </w:tcPr>
          <w:p>
            <w:pPr>
              <w:pStyle w:val="Normal"/>
              <w:pageBreakBefore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3657" w:type="dxa"/>
            <w:tcBorders/>
            <w:shd w:color="auto" w:fill="auto" w:val="clear"/>
          </w:tcPr>
          <w:p>
            <w:pPr>
              <w:pStyle w:val="ConsPlusNormal"/>
              <w:widowControl w:val="false"/>
              <w:ind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Приложение № 1</w:t>
            </w:r>
          </w:p>
          <w:p>
            <w:pPr>
              <w:pStyle w:val="ConsPlusNormal"/>
              <w:widowControl w:val="false"/>
              <w:ind w:hanging="0"/>
              <w:jc w:val="righ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 Порядку предоставления грантов начинающим предпринимателям для открытия собственного дела</w:t>
            </w:r>
          </w:p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</w:tbl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 НА УЧАСТИЕ В КОНКУРСНОМ ОТБОРЕ</w:t>
      </w:r>
    </w:p>
    <w:p>
      <w:pPr>
        <w:pStyle w:val="ConsPlusNormal"/>
        <w:widowControl w:val="fals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предоставление грантов начинающим предпринимателям</w:t>
      </w:r>
    </w:p>
    <w:p>
      <w:pPr>
        <w:pStyle w:val="ConsPlusNormal"/>
        <w:widowControl w:val="false"/>
        <w:ind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для открытия собственного дела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widowControl w:val="fals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 Изучив Порядок предоставления грантов начинающим предпринимателям для открытия собственного дела, а также применимые к данному Порядку законодательство и нормативно-правовые акты, _______________________________________________________________________</w:t>
      </w:r>
    </w:p>
    <w:p>
      <w:pPr>
        <w:pStyle w:val="Normal"/>
        <w:jc w:val="center"/>
        <w:rPr/>
      </w:pPr>
      <w:r>
        <w:rPr>
          <w:i/>
          <w:iCs/>
        </w:rPr>
        <w:t>(наименование участника конкурсного отбора)</w:t>
      </w:r>
    </w:p>
    <w:p>
      <w:pPr>
        <w:pStyle w:val="Normal"/>
        <w:rPr/>
      </w:pPr>
      <w:r>
        <w:rPr/>
        <w:t>в лице ___________________________________________________________________________</w:t>
      </w:r>
    </w:p>
    <w:p>
      <w:pPr>
        <w:pStyle w:val="Normal"/>
        <w:jc w:val="center"/>
        <w:rPr>
          <w:i/>
          <w:i/>
          <w:iCs/>
        </w:rPr>
      </w:pPr>
      <w:r>
        <w:rPr>
          <w:i/>
          <w:iCs/>
        </w:rPr>
        <w:t>(наименование должности, Ф.И.О. руководителя)</w:t>
      </w:r>
    </w:p>
    <w:p>
      <w:pPr>
        <w:pStyle w:val="ConsPlusNormal"/>
        <w:widowControl w:val="false"/>
        <w:ind w:firstLine="709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предоставляет заявку на </w:t>
      </w:r>
      <w:r>
        <w:rPr>
          <w:rFonts w:cs="Times New Roman" w:ascii="Times New Roman" w:hAnsi="Times New Roman"/>
          <w:bCs/>
          <w:sz w:val="24"/>
          <w:szCs w:val="24"/>
        </w:rPr>
        <w:t>предоставление гранта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для открытия собственного дела в сумме ____________________________________________________________________________  рублей.</w:t>
      </w:r>
    </w:p>
    <w:p>
      <w:pPr>
        <w:pStyle w:val="Normal"/>
        <w:ind w:firstLine="708"/>
        <w:jc w:val="both"/>
        <w:rPr/>
      </w:pPr>
      <w:r>
        <w:rPr/>
        <w:t>2. Подтверждаем, что ____________________________________________________</w:t>
      </w:r>
    </w:p>
    <w:p>
      <w:pPr>
        <w:pStyle w:val="Normal"/>
        <w:jc w:val="both"/>
        <w:rPr>
          <w:i/>
          <w:i/>
          <w:iCs/>
        </w:rPr>
      </w:pPr>
      <w:r>
        <w:rPr>
          <w:i/>
          <w:iCs/>
        </w:rPr>
        <w:t xml:space="preserve">                                                              </w:t>
      </w:r>
      <w:r>
        <w:rPr>
          <w:i/>
          <w:iCs/>
        </w:rPr>
        <w:t>(наименование участника конкурсного отбора)</w:t>
      </w:r>
    </w:p>
    <w:p>
      <w:pPr>
        <w:pStyle w:val="Normal"/>
        <w:jc w:val="both"/>
        <w:rPr/>
      </w:pPr>
      <w:r>
        <w:rPr/>
        <w:t>соответствует условиям, установленным статьей 4 Федерального закона от 24.07.2007 № 209-ФЗ «О развитии малого и среднего предпринимательства в Российской Федерации», не находится в стадии реорганизации, ликвидации или банкротства.</w:t>
      </w:r>
    </w:p>
    <w:p>
      <w:pPr>
        <w:pStyle w:val="Normal"/>
        <w:ind w:firstLine="708"/>
        <w:jc w:val="both"/>
        <w:rPr/>
      </w:pPr>
      <w:r>
        <w:rPr/>
        <w:t>3. Гарантируем достоверность представленной в заявке информации и подтверждаем право конкурсной комиссии запрашивать у нас, в уполномоченных органах власти и у упомянутых в заявке юридических и физических лиц информацию, уточняющую представленные сведения.</w:t>
      </w:r>
    </w:p>
    <w:p>
      <w:pPr>
        <w:pStyle w:val="Normal"/>
        <w:jc w:val="both"/>
        <w:rPr/>
      </w:pPr>
      <w:r>
        <w:rPr/>
        <w:tab/>
        <w:t xml:space="preserve">Согласны на проведение органом местного самоуправления </w:t>
      </w:r>
      <w:r>
        <w:rPr>
          <w:rFonts w:eastAsia="MS Mincho"/>
          <w:lang w:eastAsia="ja-JP"/>
        </w:rPr>
        <w:t>мероприятий, подтверждающих факт наличия материальных и (или) иных средств, затраты по приобретению которых заявлены нами на компенсацию.</w:t>
      </w:r>
      <w:r>
        <w:rPr/>
        <w:t xml:space="preserve"> </w:t>
      </w:r>
    </w:p>
    <w:p>
      <w:pPr>
        <w:pStyle w:val="Normal"/>
        <w:ind w:firstLine="708"/>
        <w:rPr/>
      </w:pPr>
      <w:r>
        <w:rPr/>
        <w:t>4.  Юридический адрес организации: _____________________________________________________________________________</w:t>
      </w:r>
    </w:p>
    <w:p>
      <w:pPr>
        <w:pStyle w:val="Normal"/>
        <w:rPr/>
      </w:pPr>
      <w:r>
        <w:rPr/>
        <w:t>__________________________________________________________________________________________________________________________________________________________</w:t>
      </w:r>
    </w:p>
    <w:p>
      <w:pPr>
        <w:pStyle w:val="Normal"/>
        <w:rPr/>
      </w:pPr>
      <w:r>
        <w:rPr/>
        <w:tab/>
        <w:t>Адрес фактического местонахождения:_____________________________________________________________</w:t>
      </w:r>
    </w:p>
    <w:p>
      <w:pPr>
        <w:pStyle w:val="Normal"/>
        <w:rPr/>
      </w:pPr>
      <w:r>
        <w:rPr/>
        <w:t>__________________________________________________________________________________________________________________________________________________________</w:t>
      </w:r>
    </w:p>
    <w:p>
      <w:pPr>
        <w:pStyle w:val="Normal"/>
        <w:ind w:firstLine="708"/>
        <w:rPr/>
      </w:pPr>
      <w:r>
        <w:rPr/>
        <w:t>Телефон, факс, e-mail:____________________________________________________</w:t>
      </w:r>
    </w:p>
    <w:p>
      <w:pPr>
        <w:pStyle w:val="Normal"/>
        <w:rPr/>
      </w:pPr>
      <w:r>
        <w:rPr/>
        <w:t>_____________________________________________________________________________</w:t>
      </w:r>
    </w:p>
    <w:p>
      <w:pPr>
        <w:pStyle w:val="Normal"/>
        <w:ind w:firstLine="708"/>
        <w:rPr/>
      </w:pPr>
      <w:r>
        <w:rPr/>
        <w:t>Банковские реквизиты:  _____________________________________________________________________________ _____________________________________________________________________________</w:t>
      </w:r>
    </w:p>
    <w:p>
      <w:pPr>
        <w:pStyle w:val="Normal"/>
        <w:ind w:firstLine="708"/>
        <w:rPr/>
      </w:pPr>
      <w:r>
        <w:rPr/>
        <w:t>Идентификационный номер налогоплательщика (ИНН заявителя) _____________________________________________________________________________</w:t>
      </w:r>
    </w:p>
    <w:p>
      <w:pPr>
        <w:pStyle w:val="Normal"/>
        <w:ind w:firstLine="708"/>
        <w:rPr/>
      </w:pPr>
      <w:r>
        <w:rPr/>
        <w:t>ОГРН _______________________________ дата регистрации___________________</w:t>
      </w:r>
    </w:p>
    <w:p>
      <w:pPr>
        <w:pStyle w:val="Normal"/>
        <w:ind w:firstLine="708"/>
        <w:jc w:val="both"/>
        <w:rPr/>
      </w:pPr>
      <w:r>
        <w:rPr/>
        <w:t xml:space="preserve">5. Виды деятельности организации (индивидуального предпринимателя)  с указанием кодов </w:t>
      </w:r>
      <w:hyperlink r:id="rId8">
        <w:r>
          <w:rPr>
            <w:rStyle w:val="Style16"/>
          </w:rPr>
          <w:t>ОКВЭД</w:t>
        </w:r>
      </w:hyperlink>
      <w:r>
        <w:rPr/>
        <w:t>:</w:t>
      </w:r>
    </w:p>
    <w:p>
      <w:pPr>
        <w:pStyle w:val="Normal"/>
        <w:ind w:firstLine="708"/>
        <w:rPr/>
      </w:pPr>
      <w:r>
        <w:rPr/>
        <w:t>- заявленные на получение гранта _________________________________________</w:t>
      </w:r>
    </w:p>
    <w:p>
      <w:pPr>
        <w:pStyle w:val="Normal"/>
        <w:ind w:firstLine="708"/>
        <w:rPr/>
      </w:pPr>
      <w:r>
        <w:rPr/>
        <w:t>- основные виды деятельности ____________________________________________</w:t>
      </w:r>
    </w:p>
    <w:p>
      <w:pPr>
        <w:pStyle w:val="Normal"/>
        <w:ind w:firstLine="720"/>
        <w:jc w:val="both"/>
        <w:rPr/>
      </w:pPr>
      <w:r>
        <w:rPr/>
        <w:t>Используемая субъектом малого и среднего предпринимательства система налогообложения _____________________________________________________________</w:t>
      </w:r>
    </w:p>
    <w:p>
      <w:pPr>
        <w:pStyle w:val="Normal"/>
        <w:ind w:firstLine="720"/>
        <w:jc w:val="both"/>
        <w:rPr/>
      </w:pPr>
      <w:r>
        <w:rPr/>
        <w:t>6. Подтверждаю, что ранее аналогичную государственную финансовую поддержку не получал, компенсация части понесенных затрат, представленных в составе конкурсной заявки, ранее не предоставлялась.</w:t>
      </w:r>
    </w:p>
    <w:p>
      <w:pPr>
        <w:pStyle w:val="Normal"/>
        <w:ind w:firstLine="708"/>
        <w:jc w:val="both"/>
        <w:rPr/>
      </w:pPr>
      <w:r>
        <w:rPr/>
        <w:t>Согласен (на) на передачу и обработку моих персональных данных в соответствии с действующим законодательством.</w:t>
      </w:r>
    </w:p>
    <w:p>
      <w:pPr>
        <w:pStyle w:val="Normal"/>
        <w:ind w:firstLine="708"/>
        <w:jc w:val="both"/>
        <w:rPr/>
      </w:pPr>
      <w:r>
        <w:rPr/>
        <w:t>7. Исключен.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Руководитель                     __________________________        _________________________</w:t>
      </w:r>
    </w:p>
    <w:p>
      <w:pPr>
        <w:pStyle w:val="Normal"/>
        <w:rPr/>
      </w:pPr>
      <w:r>
        <w:rPr/>
        <w:t xml:space="preserve">                                                         </w:t>
      </w:r>
      <w:r>
        <w:rPr/>
        <w:t>(подпись)                                              (Ф.И.О.)                                         Главный бухгалтер            __________________________        _________________________</w:t>
      </w:r>
    </w:p>
    <w:p>
      <w:pPr>
        <w:pStyle w:val="Normal"/>
        <w:rPr/>
      </w:pPr>
      <w:r>
        <w:rPr/>
        <w:t xml:space="preserve">       </w:t>
      </w:r>
      <w:r>
        <w:rPr/>
        <w:t xml:space="preserve">М.П.                                          (подпись)                                              (Ф.И.О.)                                         </w:t>
      </w:r>
    </w:p>
    <w:p>
      <w:pPr>
        <w:pStyle w:val="Normal"/>
        <w:rPr/>
      </w:pPr>
      <w:r>
        <w:rPr/>
      </w:r>
      <w:r>
        <w:br w:type="page"/>
      </w:r>
    </w:p>
    <w:tbl>
      <w:tblPr>
        <w:tblW w:w="957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913"/>
        <w:gridCol w:w="3657"/>
      </w:tblGrid>
      <w:tr>
        <w:trPr/>
        <w:tc>
          <w:tcPr>
            <w:tcW w:w="5913" w:type="dxa"/>
            <w:tcBorders/>
            <w:shd w:color="auto" w:fill="auto" w:val="clear"/>
          </w:tcPr>
          <w:p>
            <w:pPr>
              <w:pStyle w:val="Normal"/>
              <w:pageBreakBefore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3657" w:type="dxa"/>
            <w:tcBorders/>
            <w:shd w:color="auto" w:fill="auto" w:val="clear"/>
          </w:tcPr>
          <w:p>
            <w:pPr>
              <w:pStyle w:val="ConsPlusNormal"/>
              <w:widowControl w:val="false"/>
              <w:ind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Приложение № 2</w:t>
            </w:r>
          </w:p>
          <w:p>
            <w:pPr>
              <w:pStyle w:val="ConsPlusNormal"/>
              <w:widowControl w:val="false"/>
              <w:ind w:hanging="0"/>
              <w:jc w:val="righ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 Порядку предоставления грантов начинающим предпринимателям для открытия собственного дела</w:t>
            </w:r>
          </w:p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Бизнес-план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>Название проекта _____________________________________________________________________________</w:t>
      </w:r>
    </w:p>
    <w:p>
      <w:pPr>
        <w:pStyle w:val="Normal"/>
        <w:rPr/>
      </w:pPr>
      <w:r>
        <w:rPr/>
        <w:t>Дата регистрации и организационно-правовая форма _____________________________________________________________________________</w:t>
      </w:r>
    </w:p>
    <w:p>
      <w:pPr>
        <w:pStyle w:val="Normal"/>
        <w:rPr/>
      </w:pPr>
      <w:r>
        <w:rPr/>
        <w:t>_____________________________________________________________________________</w:t>
      </w:r>
    </w:p>
    <w:p>
      <w:pPr>
        <w:pStyle w:val="Normal"/>
        <w:rPr/>
      </w:pPr>
      <w:r>
        <w:rPr/>
        <w:t>Адрес _____________________________________________________________________________</w:t>
      </w:r>
    </w:p>
    <w:p>
      <w:pPr>
        <w:pStyle w:val="Normal"/>
        <w:rPr/>
      </w:pPr>
      <w:r>
        <w:rPr/>
        <w:t>Учредители  (если есть) _____________________________________________________________________________</w:t>
      </w:r>
    </w:p>
    <w:p>
      <w:pPr>
        <w:pStyle w:val="Normal"/>
        <w:rPr/>
      </w:pPr>
      <w:r>
        <w:rPr/>
        <w:t>_____________________________________________________________________________</w:t>
      </w:r>
    </w:p>
    <w:p>
      <w:pPr>
        <w:pStyle w:val="Normal"/>
        <w:rPr/>
      </w:pPr>
      <w:r>
        <w:rPr/>
        <w:t>Основные виды деятельности _____________________________________________________________________________</w:t>
      </w:r>
    </w:p>
    <w:p>
      <w:pPr>
        <w:pStyle w:val="Normal"/>
        <w:rPr/>
      </w:pPr>
      <w:r>
        <w:rPr/>
        <w:t>__________________________________________________________________________________________________________________________________________________________</w:t>
      </w:r>
    </w:p>
    <w:p>
      <w:pPr>
        <w:pStyle w:val="Normal"/>
        <w:rPr/>
      </w:pPr>
      <w:r>
        <w:rPr/>
        <w:t xml:space="preserve">Стоимость проекта ________________________________________________ рублей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Виды продукции (товары, работы, услуги) предлагаемые потребителям: </w:t>
      </w:r>
    </w:p>
    <w:p>
      <w:pPr>
        <w:pStyle w:val="Normal"/>
        <w:rPr/>
      </w:pPr>
      <w:r>
        <w:rPr/>
      </w:r>
    </w:p>
    <w:tbl>
      <w:tblPr>
        <w:tblW w:w="9571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1e0"/>
      </w:tblPr>
      <w:tblGrid>
        <w:gridCol w:w="518"/>
        <w:gridCol w:w="5558"/>
        <w:gridCol w:w="1829"/>
        <w:gridCol w:w="1665"/>
      </w:tblGrid>
      <w:tr>
        <w:trPr/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№</w:t>
            </w:r>
          </w:p>
        </w:tc>
        <w:tc>
          <w:tcPr>
            <w:tcW w:w="5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Наименование продукции</w:t>
            </w:r>
          </w:p>
          <w:p>
            <w:pPr>
              <w:pStyle w:val="Normal"/>
              <w:jc w:val="center"/>
              <w:rPr/>
            </w:pPr>
            <w:r>
              <w:rPr/>
              <w:t>(товаров, работ, услуг)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Себестоимость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Отпускная цена</w:t>
            </w:r>
          </w:p>
        </w:tc>
      </w:tr>
      <w:tr>
        <w:trPr/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5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5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5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Ценовая политика:</w:t>
      </w:r>
    </w:p>
    <w:p>
      <w:pPr>
        <w:pStyle w:val="Normal"/>
        <w:rPr/>
      </w:pPr>
      <w:r>
        <w:rPr/>
        <w:t>обоснованность данной ценовой политики 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/>
      </w:pPr>
      <w:r>
        <w:rPr/>
        <w:t>факторы, влияющие на колебания цен (например: сезонность, отсутствие постоянных поставщиков и пр.) 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0" w:leader="none"/>
          <w:tab w:val="left" w:pos="10440" w:leader="none"/>
        </w:tabs>
        <w:rPr/>
      </w:pPr>
      <w:r>
        <w:rPr/>
        <w:t>Конкуренты  (их количество и преимущества). Способы преодоления  конкуренции 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/>
      </w:pPr>
      <w:r>
        <w:rPr/>
        <w:t>_____________________________________________________________________________</w:t>
      </w:r>
    </w:p>
    <w:p>
      <w:pPr>
        <w:pStyle w:val="Normal"/>
        <w:rPr/>
      </w:pPr>
      <w:r>
        <w:rPr/>
        <w:t>Способы продвижения продукции (товаров, работ, услуг) (например: реклама, скидки, участие в выставках и пр.) __________________________________________________________________________________________________________________________________________________________</w:t>
      </w:r>
    </w:p>
    <w:p>
      <w:pPr>
        <w:pStyle w:val="Normal"/>
        <w:rPr/>
      </w:pPr>
      <w:r>
        <w:rPr/>
        <w:t>Помещение (адрес ведения предпринимательской деятельности) __________________________________________________________________________________________________________________________________________________________</w:t>
      </w:r>
    </w:p>
    <w:p>
      <w:pPr>
        <w:pStyle w:val="Normal"/>
        <w:rPr/>
      </w:pPr>
      <w:r>
        <w:rPr/>
        <w:t>Необходимые основные средства:</w:t>
      </w:r>
    </w:p>
    <w:p>
      <w:pPr>
        <w:pStyle w:val="Normal"/>
        <w:rPr/>
      </w:pPr>
      <w:r>
        <w:rPr/>
      </w:r>
    </w:p>
    <w:tbl>
      <w:tblPr>
        <w:tblW w:w="9571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1e0"/>
      </w:tblPr>
      <w:tblGrid>
        <w:gridCol w:w="577"/>
        <w:gridCol w:w="6671"/>
        <w:gridCol w:w="2323"/>
      </w:tblGrid>
      <w:tr>
        <w:trPr/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№</w:t>
            </w:r>
          </w:p>
        </w:tc>
        <w:tc>
          <w:tcPr>
            <w:tcW w:w="6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Наименование основных средств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Стоимость, руб. </w:t>
            </w:r>
          </w:p>
        </w:tc>
      </w:tr>
      <w:tr>
        <w:trPr/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6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6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6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6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6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/>
            </w:pPr>
            <w:r>
              <w:rPr/>
              <w:t>Итого: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Необходимые оборотные средства (название и  стоимость) __________________________________________________________________________________________________________________________________________________________</w:t>
      </w:r>
    </w:p>
    <w:p>
      <w:pPr>
        <w:pStyle w:val="Normal"/>
        <w:rPr/>
      </w:pPr>
      <w:r>
        <w:rPr/>
        <w:t>__________________________________________________________________________________________________________________________________________________________</w:t>
      </w:r>
    </w:p>
    <w:p>
      <w:pPr>
        <w:pStyle w:val="Normal"/>
        <w:rPr/>
      </w:pPr>
      <w:r>
        <w:rPr/>
        <w:t>__________________________________________________________________________________________________________________________________________________________</w:t>
      </w:r>
    </w:p>
    <w:p>
      <w:pPr>
        <w:pStyle w:val="Normal"/>
        <w:rPr/>
      </w:pPr>
      <w:r>
        <w:rPr/>
        <w:t>Расходы, связанные с ведением предпринимательской деятельности: программное и методическое обеспечение,  реклама, получение лицензий, патентов,  другие расходы (название и  стоимость)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Персонал:</w:t>
      </w:r>
    </w:p>
    <w:tbl>
      <w:tblPr>
        <w:tblW w:w="10233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1e0"/>
      </w:tblPr>
      <w:tblGrid>
        <w:gridCol w:w="588"/>
        <w:gridCol w:w="1680"/>
        <w:gridCol w:w="1080"/>
        <w:gridCol w:w="1078"/>
        <w:gridCol w:w="2"/>
        <w:gridCol w:w="900"/>
        <w:gridCol w:w="1078"/>
        <w:gridCol w:w="2"/>
        <w:gridCol w:w="900"/>
        <w:gridCol w:w="1078"/>
        <w:gridCol w:w="4"/>
        <w:gridCol w:w="898"/>
        <w:gridCol w:w="944"/>
      </w:tblGrid>
      <w:tr>
        <w:trPr>
          <w:trHeight w:val="557" w:hRule="atLeast"/>
        </w:trPr>
        <w:tc>
          <w:tcPr>
            <w:tcW w:w="5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№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Должность </w:t>
            </w:r>
          </w:p>
        </w:tc>
        <w:tc>
          <w:tcPr>
            <w:tcW w:w="21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201_ год</w:t>
            </w:r>
          </w:p>
          <w:p>
            <w:pPr>
              <w:pStyle w:val="Normal"/>
              <w:jc w:val="center"/>
              <w:rPr/>
            </w:pPr>
            <w:r>
              <w:rPr/>
              <w:t>(факт)</w:t>
            </w:r>
          </w:p>
        </w:tc>
        <w:tc>
          <w:tcPr>
            <w:tcW w:w="19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201_ год</w:t>
            </w:r>
          </w:p>
          <w:p>
            <w:pPr>
              <w:pStyle w:val="Normal"/>
              <w:jc w:val="center"/>
              <w:rPr/>
            </w:pPr>
            <w:r>
              <w:rPr/>
              <w:t>(оценка)</w:t>
            </w:r>
          </w:p>
        </w:tc>
        <w:tc>
          <w:tcPr>
            <w:tcW w:w="19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201_ год</w:t>
            </w:r>
          </w:p>
          <w:p>
            <w:pPr>
              <w:pStyle w:val="Normal"/>
              <w:jc w:val="center"/>
              <w:rPr/>
            </w:pPr>
            <w:r>
              <w:rPr/>
              <w:t>(прогноз)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201_ год</w:t>
            </w:r>
          </w:p>
          <w:p>
            <w:pPr>
              <w:pStyle w:val="Normal"/>
              <w:jc w:val="center"/>
              <w:rPr/>
            </w:pPr>
            <w:r>
              <w:rPr/>
              <w:t>(прогноз)</w:t>
            </w:r>
          </w:p>
        </w:tc>
      </w:tr>
      <w:tr>
        <w:trPr/>
        <w:tc>
          <w:tcPr>
            <w:tcW w:w="5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кол-во, чел.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з/плата в месяц, руб.</w:t>
            </w:r>
          </w:p>
        </w:tc>
        <w:tc>
          <w:tcPr>
            <w:tcW w:w="9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кол-во, чел.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з/плата в месяц, руб.</w:t>
            </w:r>
          </w:p>
        </w:tc>
        <w:tc>
          <w:tcPr>
            <w:tcW w:w="9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кол-во, чел.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з/плата в месяц, руб.</w:t>
            </w:r>
          </w:p>
        </w:tc>
        <w:tc>
          <w:tcPr>
            <w:tcW w:w="9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кол-во, чел.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з/плата в месяц, руб.</w:t>
            </w:r>
          </w:p>
        </w:tc>
      </w:tr>
      <w:tr>
        <w:trPr/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jc w:val="center"/>
              <w:rPr/>
            </w:pPr>
            <w:r>
              <w:rPr/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jc w:val="center"/>
              <w:rPr/>
            </w:pPr>
            <w:r>
              <w:rPr/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jc w:val="center"/>
              <w:rPr/>
            </w:pPr>
            <w:r>
              <w:rPr/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jc w:val="center"/>
              <w:rPr/>
            </w:pPr>
            <w:r>
              <w:rPr/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>Срок окупаемости бизнес-проекта _______________________________________________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Экономический эффект от реализации проекта</w:t>
      </w:r>
    </w:p>
    <w:p>
      <w:pPr>
        <w:pStyle w:val="Normal"/>
        <w:jc w:val="center"/>
        <w:rPr/>
      </w:pPr>
      <w:r>
        <w:rPr/>
      </w:r>
    </w:p>
    <w:tbl>
      <w:tblPr>
        <w:tblW w:w="10173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1e0"/>
      </w:tblPr>
      <w:tblGrid>
        <w:gridCol w:w="2806"/>
        <w:gridCol w:w="845"/>
        <w:gridCol w:w="849"/>
        <w:gridCol w:w="992"/>
        <w:gridCol w:w="849"/>
        <w:gridCol w:w="1"/>
        <w:gridCol w:w="1135"/>
        <w:gridCol w:w="789"/>
        <w:gridCol w:w="1076"/>
        <w:gridCol w:w="830"/>
      </w:tblGrid>
      <w:tr>
        <w:trPr/>
        <w:tc>
          <w:tcPr>
            <w:tcW w:w="28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Наименование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показателя </w:t>
            </w:r>
          </w:p>
        </w:tc>
        <w:tc>
          <w:tcPr>
            <w:tcW w:w="8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Един.  измерения</w:t>
            </w:r>
          </w:p>
        </w:tc>
        <w:tc>
          <w:tcPr>
            <w:tcW w:w="8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201_ год, </w:t>
            </w:r>
          </w:p>
          <w:p>
            <w:pPr>
              <w:pStyle w:val="Normal"/>
              <w:jc w:val="center"/>
              <w:rPr/>
            </w:pPr>
            <w:r>
              <w:rPr/>
              <w:t>факт,</w:t>
            </w:r>
          </w:p>
          <w:p>
            <w:pPr>
              <w:pStyle w:val="Normal"/>
              <w:jc w:val="center"/>
              <w:rPr/>
            </w:pPr>
            <w:r>
              <w:rPr/>
              <w:t>тыс.</w:t>
            </w:r>
          </w:p>
          <w:p>
            <w:pPr>
              <w:pStyle w:val="Normal"/>
              <w:jc w:val="center"/>
              <w:rPr/>
            </w:pPr>
            <w:r>
              <w:rPr/>
              <w:t>руб.</w:t>
            </w:r>
          </w:p>
        </w:tc>
        <w:tc>
          <w:tcPr>
            <w:tcW w:w="18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201_ год 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201_ год 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201_ год 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80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4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4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оценка</w:t>
            </w:r>
          </w:p>
          <w:p>
            <w:pPr>
              <w:pStyle w:val="Normal"/>
              <w:jc w:val="center"/>
              <w:rPr/>
            </w:pPr>
            <w:r>
              <w:rPr/>
              <w:t>тыс.</w:t>
            </w:r>
          </w:p>
          <w:p>
            <w:pPr>
              <w:pStyle w:val="Normal"/>
              <w:jc w:val="center"/>
              <w:rPr/>
            </w:pPr>
            <w:r>
              <w:rPr/>
              <w:t>руб.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темп роста</w:t>
            </w:r>
          </w:p>
          <w:p>
            <w:pPr>
              <w:pStyle w:val="Normal"/>
              <w:jc w:val="center"/>
              <w:rPr/>
            </w:pPr>
            <w:r>
              <w:rPr/>
              <w:t>%</w:t>
            </w:r>
          </w:p>
        </w:tc>
        <w:tc>
          <w:tcPr>
            <w:tcW w:w="11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прогноз</w:t>
            </w:r>
          </w:p>
          <w:p>
            <w:pPr>
              <w:pStyle w:val="Normal"/>
              <w:jc w:val="center"/>
              <w:rPr/>
            </w:pPr>
            <w:r>
              <w:rPr/>
              <w:t>тыс.руб.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темп роста</w:t>
            </w:r>
          </w:p>
          <w:p>
            <w:pPr>
              <w:pStyle w:val="Normal"/>
              <w:jc w:val="center"/>
              <w:rPr/>
            </w:pPr>
            <w:r>
              <w:rPr/>
              <w:t>%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прогноз</w:t>
            </w:r>
          </w:p>
          <w:p>
            <w:pPr>
              <w:pStyle w:val="Normal"/>
              <w:jc w:val="center"/>
              <w:rPr/>
            </w:pPr>
            <w:r>
              <w:rPr/>
              <w:t>тыс.руб.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темп роста</w:t>
            </w:r>
          </w:p>
          <w:p>
            <w:pPr>
              <w:pStyle w:val="Normal"/>
              <w:jc w:val="center"/>
              <w:rPr/>
            </w:pPr>
            <w:r>
              <w:rPr/>
              <w:t>%</w:t>
            </w:r>
          </w:p>
        </w:tc>
      </w:tr>
      <w:tr>
        <w:trPr/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1. Сумма полученных доходов (выручка)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тыс.</w:t>
            </w:r>
          </w:p>
          <w:p>
            <w:pPr>
              <w:pStyle w:val="Normal"/>
              <w:jc w:val="center"/>
              <w:rPr/>
            </w:pPr>
            <w:r>
              <w:rPr/>
              <w:t>руб.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2. Численность работающих 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чел.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3. Среднемесячная заработная плата одного работника 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руб.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4. Налоговые платежи, всего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тыс.</w:t>
            </w:r>
          </w:p>
          <w:p>
            <w:pPr>
              <w:pStyle w:val="Normal"/>
              <w:jc w:val="center"/>
              <w:rPr/>
            </w:pPr>
            <w:r>
              <w:rPr/>
              <w:t>руб.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center"/>
        <w:rPr/>
      </w:pPr>
      <w:r>
        <w:rPr/>
      </w:r>
      <w:r>
        <w:br w:type="page"/>
      </w:r>
    </w:p>
    <w:p>
      <w:pPr>
        <w:pStyle w:val="Normal"/>
        <w:jc w:val="center"/>
        <w:rPr/>
      </w:pPr>
      <w:r>
        <w:rPr/>
        <w:t xml:space="preserve">ФИНАНСОВЫЙ  ПЛАН </w:t>
      </w:r>
    </w:p>
    <w:p>
      <w:pPr>
        <w:pStyle w:val="Normal"/>
        <w:jc w:val="center"/>
        <w:rPr/>
      </w:pPr>
      <w:r>
        <w:rPr/>
        <w:t>( 201 _ год   факт)</w:t>
      </w:r>
    </w:p>
    <w:p>
      <w:pPr>
        <w:pStyle w:val="Normal"/>
        <w:jc w:val="right"/>
        <w:rPr/>
      </w:pPr>
      <w:r>
        <w:rPr>
          <w:b/>
        </w:rPr>
        <w:t xml:space="preserve">        </w:t>
      </w:r>
      <w:r>
        <w:rPr>
          <w:b/>
        </w:rPr>
        <w:tab/>
        <w:tab/>
        <w:tab/>
        <w:tab/>
        <w:tab/>
        <w:tab/>
        <w:tab/>
        <w:t xml:space="preserve">                                                               </w:t>
      </w:r>
      <w:r>
        <w:rPr/>
        <w:t>рублей</w:t>
        <w:tab/>
      </w:r>
    </w:p>
    <w:tbl>
      <w:tblPr>
        <w:tblW w:w="10020" w:type="dxa"/>
        <w:jc w:val="left"/>
        <w:tblInd w:w="-7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4680"/>
        <w:gridCol w:w="1080"/>
        <w:gridCol w:w="1080"/>
        <w:gridCol w:w="1080"/>
        <w:gridCol w:w="1080"/>
        <w:gridCol w:w="1019"/>
      </w:tblGrid>
      <w:tr>
        <w:trPr>
          <w:cantSplit w:val="true"/>
        </w:trPr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 квартал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 квартал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3 квартал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4 квартал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201_  год</w:t>
            </w:r>
          </w:p>
        </w:tc>
      </w:tr>
      <w:tr>
        <w:trPr>
          <w:cantSplit w:val="true"/>
        </w:trPr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1. Выручка от реализации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2. Себестоимость продукции  (п.2.1+2.2) 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2.1. Переменные расходы     (п.2.1.1+…+п.2.1.3)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2.1.1  Сырье и материалы 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2.1.2  Топливо и энергия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2.1.3  Прочие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2.2.  Постоянные расходы (п.2.2.1+…+п.2.2.6)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2.2.1  Амортизация (если начисляется)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2.2.2  Фонд оплаты труда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2.2.3  Отчисления от ФОТ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2.2.4  Арендная плата (если есть)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2.2.5  Коммунальные расходы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2.2.6  Прочие 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3. Налоги: (отразить все налоги уплачиваемые предпринимателем)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4. Чистая прибыль (п.1-п.2-п.3)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ФИНАНСОВЫЙ  ПЛАН</w:t>
      </w:r>
    </w:p>
    <w:p>
      <w:pPr>
        <w:pStyle w:val="Normal"/>
        <w:jc w:val="center"/>
        <w:rPr/>
      </w:pPr>
      <w:r>
        <w:rPr/>
        <w:t xml:space="preserve"> </w:t>
      </w:r>
      <w:r>
        <w:rPr/>
        <w:t>( 201 _ год   оценка)</w:t>
      </w:r>
    </w:p>
    <w:p>
      <w:pPr>
        <w:pStyle w:val="Normal"/>
        <w:jc w:val="right"/>
        <w:rPr/>
      </w:pPr>
      <w:r>
        <w:rPr>
          <w:b/>
        </w:rPr>
        <w:t xml:space="preserve">        </w:t>
      </w:r>
      <w:r>
        <w:rPr>
          <w:b/>
        </w:rPr>
        <w:tab/>
        <w:tab/>
        <w:tab/>
        <w:tab/>
        <w:tab/>
        <w:tab/>
        <w:tab/>
        <w:t xml:space="preserve">                                                               </w:t>
      </w:r>
      <w:r>
        <w:rPr/>
        <w:t>рублей</w:t>
        <w:tab/>
      </w:r>
    </w:p>
    <w:tbl>
      <w:tblPr>
        <w:tblW w:w="10020" w:type="dxa"/>
        <w:jc w:val="left"/>
        <w:tblInd w:w="-7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4680"/>
        <w:gridCol w:w="1080"/>
        <w:gridCol w:w="1080"/>
        <w:gridCol w:w="1080"/>
        <w:gridCol w:w="1080"/>
        <w:gridCol w:w="1019"/>
      </w:tblGrid>
      <w:tr>
        <w:trPr>
          <w:cantSplit w:val="true"/>
        </w:trPr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 квартал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 квартал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3 квартал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4 квартал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201_  год</w:t>
            </w:r>
          </w:p>
        </w:tc>
      </w:tr>
      <w:tr>
        <w:trPr>
          <w:cantSplit w:val="true"/>
        </w:trPr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1. Выручка от реализации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2. Себестоимость продукции  (п.2.1+2.2) 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2.1. Переменные расходы      (п.2.1.1+…+п.2.1.3)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2.1.1  Сырье и материалы 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2.1.2  Топливо и энергия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2.1.3  Прочие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2.2.  Постоянные расходы (п.2.2.1+…+п.2.2.6)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2.2.1  Амортизация (если начисляется)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2.2.2  Фонд оплаты труда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2.2.3  Отчисления от ФОТ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2.2.4  Арендная плата (если есть)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2.2.5  Коммунальные расходы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2.2.6  Прочие 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3. Налоги: (отразить все налоги уплачиваемые предпринимателем)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4. Чистая прибыль (п.1-п.2-п.3)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shd w:val="clear" w:color="auto" w:fill="FFFFFF"/>
        <w:rPr>
          <w:spacing w:val="0"/>
        </w:rPr>
      </w:pPr>
      <w:r>
        <w:rPr>
          <w:spacing w:val="0"/>
        </w:rPr>
      </w:r>
      <w:r>
        <w:br w:type="page"/>
      </w:r>
    </w:p>
    <w:p>
      <w:pPr>
        <w:pStyle w:val="Normal"/>
        <w:jc w:val="center"/>
        <w:rPr/>
      </w:pPr>
      <w:r>
        <w:rPr/>
        <w:t>ФИНАНСОВЫЙ  ПЛАН ( 201 _ год   прогноз)</w:t>
      </w:r>
    </w:p>
    <w:p>
      <w:pPr>
        <w:pStyle w:val="Normal"/>
        <w:jc w:val="right"/>
        <w:rPr/>
      </w:pPr>
      <w:r>
        <w:rPr>
          <w:b/>
        </w:rPr>
        <w:t xml:space="preserve">        </w:t>
      </w:r>
      <w:r>
        <w:rPr>
          <w:b/>
        </w:rPr>
        <w:tab/>
        <w:tab/>
        <w:tab/>
        <w:tab/>
        <w:tab/>
        <w:tab/>
        <w:tab/>
        <w:t xml:space="preserve">                                                               </w:t>
      </w:r>
      <w:r>
        <w:rPr/>
        <w:t>рублей</w:t>
        <w:tab/>
      </w:r>
    </w:p>
    <w:tbl>
      <w:tblPr>
        <w:tblW w:w="10020" w:type="dxa"/>
        <w:jc w:val="left"/>
        <w:tblInd w:w="-7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4680"/>
        <w:gridCol w:w="1080"/>
        <w:gridCol w:w="1080"/>
        <w:gridCol w:w="1080"/>
        <w:gridCol w:w="1080"/>
        <w:gridCol w:w="1019"/>
      </w:tblGrid>
      <w:tr>
        <w:trPr>
          <w:cantSplit w:val="true"/>
        </w:trPr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 квартал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 квартал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3 квартал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4 квартал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201_  год</w:t>
            </w:r>
          </w:p>
        </w:tc>
      </w:tr>
      <w:tr>
        <w:trPr>
          <w:cantSplit w:val="true"/>
        </w:trPr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1. Выручка от реализации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2. Себестоимость продукции  (п.2.1+2.2) 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2.1. Переменные расходы     (п.2.1.1+…+п.2.1.3)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2.1.1  Сырье и материалы 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2.1.2  Топливо и энергия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2.1.3  Прочие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2.2.  Постоянные расходы (п.2.2.1+…+п.2.2.6)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2.2.1  Амортизация (если начисляется)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2.2.2  Фонд оплаты труда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2.2.3  Отчисления от ФОТ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2.2.4  Арендная плата (если есть)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2.2.5  Коммунальные расходы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2.2.6  Прочие 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3. Налоги: (отразить все налоги уплачиваемые предпринимателем)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4. Чистая прибыль (п.1-п.2-п.3)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jc w:val="center"/>
        <w:rPr/>
      </w:pPr>
      <w:r>
        <w:rPr/>
        <w:t>ФИНАНСОВЫЙ  ПЛАН (201 _ год прогноз)</w:t>
      </w:r>
    </w:p>
    <w:p>
      <w:pPr>
        <w:pStyle w:val="Normal"/>
        <w:jc w:val="right"/>
        <w:rPr/>
      </w:pPr>
      <w:r>
        <w:rPr>
          <w:b/>
        </w:rPr>
        <w:t xml:space="preserve">        </w:t>
      </w:r>
      <w:r>
        <w:rPr>
          <w:b/>
        </w:rPr>
        <w:tab/>
        <w:tab/>
        <w:tab/>
        <w:tab/>
        <w:tab/>
        <w:tab/>
        <w:tab/>
        <w:t xml:space="preserve">                                                               </w:t>
      </w:r>
      <w:r>
        <w:rPr/>
        <w:t>рублей</w:t>
        <w:tab/>
      </w:r>
    </w:p>
    <w:tbl>
      <w:tblPr>
        <w:tblW w:w="10020" w:type="dxa"/>
        <w:jc w:val="left"/>
        <w:tblInd w:w="-7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4680"/>
        <w:gridCol w:w="1080"/>
        <w:gridCol w:w="1080"/>
        <w:gridCol w:w="1080"/>
        <w:gridCol w:w="1080"/>
        <w:gridCol w:w="1019"/>
      </w:tblGrid>
      <w:tr>
        <w:trPr>
          <w:cantSplit w:val="true"/>
        </w:trPr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 квартал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 квартал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3 квартал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4 квартал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201_  год</w:t>
            </w:r>
          </w:p>
        </w:tc>
      </w:tr>
      <w:tr>
        <w:trPr>
          <w:cantSplit w:val="true"/>
        </w:trPr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1. Выручка от реализации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2. Себестоимость продукции  (п.2.1+2.2) 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2.1. Переменные расходы</w:t>
            </w:r>
            <w:r>
              <w:rPr>
                <w:rStyle w:val="Style19"/>
              </w:rPr>
              <w:footnoteReference w:id="2"/>
            </w:r>
            <w:r>
              <w:rPr/>
              <w:t xml:space="preserve">      (п.2.1.1+…+п.2.1.3)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2.1.1  Сырье и материалы 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2.1.2  Топливо и энергия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2.1.3  Прочие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2.2.  Постоянные расходы</w:t>
            </w:r>
            <w:r>
              <w:rPr>
                <w:rStyle w:val="Style19"/>
              </w:rPr>
              <w:footnoteReference w:id="3"/>
            </w:r>
            <w:r>
              <w:rPr/>
              <w:t xml:space="preserve"> (п.2.2.1+…+п.2.2.6)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2.2.1  Амортизация (если начисляется)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2.2.2  Фонд оплаты труда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2.2.3  Отчисления от ФОТ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2.2.4  Арендная плата (если есть)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2.2.5  Коммунальные расходы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2.2.6  Прочие 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3. Налоги: (отразить все налоги уплачиваемые предпринимателем)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4. Чистая прибыль (п.1-п.2-п.3)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shd w:val="clear" w:color="auto" w:fill="FFFFFF"/>
        <w:rPr>
          <w:spacing w:val="0"/>
        </w:rPr>
      </w:pPr>
      <w:r>
        <w:rPr>
          <w:spacing w:val="0"/>
        </w:rPr>
      </w:r>
    </w:p>
    <w:p>
      <w:pPr>
        <w:pStyle w:val="Normal"/>
        <w:shd w:val="clear" w:color="auto" w:fill="FFFFFF"/>
        <w:rPr>
          <w:spacing w:val="0"/>
        </w:rPr>
      </w:pPr>
      <w:r>
        <w:rPr>
          <w:spacing w:val="0"/>
        </w:rPr>
        <w:t>Руководитель предприятия           _____________________________   (Ф И О)</w:t>
      </w:r>
    </w:p>
    <w:p>
      <w:pPr>
        <w:pStyle w:val="Normal"/>
        <w:shd w:val="clear" w:color="auto" w:fill="FFFFFF"/>
        <w:rPr>
          <w:spacing w:val="0"/>
        </w:rPr>
      </w:pPr>
      <w:r>
        <w:rPr>
          <w:spacing w:val="0"/>
        </w:rPr>
        <w:t xml:space="preserve">                                                                      </w:t>
      </w:r>
      <w:r>
        <w:rPr>
          <w:spacing w:val="0"/>
        </w:rPr>
        <w:t>(подпись, печать)</w:t>
      </w:r>
    </w:p>
    <w:p>
      <w:pPr>
        <w:pStyle w:val="Normal"/>
        <w:shd w:val="clear" w:color="auto" w:fill="FFFFFF"/>
        <w:tabs>
          <w:tab w:val="left" w:pos="4200" w:leader="underscore"/>
        </w:tabs>
        <w:rPr/>
      </w:pPr>
      <w:r>
        <w:rPr>
          <w:spacing w:val="2"/>
        </w:rPr>
        <w:t>Дата начала реализации проекта    "_____"</w:t>
      </w:r>
      <w:r>
        <w:rPr/>
        <w:tab/>
      </w:r>
    </w:p>
    <w:p>
      <w:pPr>
        <w:pStyle w:val="ConsPlusNormal"/>
        <w:widowControl w:val="false"/>
        <w:ind w:hanging="0"/>
        <w:jc w:val="right"/>
        <w:rPr/>
      </w:pPr>
      <w:r>
        <w:rPr/>
      </w:r>
    </w:p>
    <w:p>
      <w:pPr>
        <w:pStyle w:val="ConsPlusNormal"/>
        <w:widowControl w:val="false"/>
        <w:ind w:hanging="0"/>
        <w:jc w:val="right"/>
        <w:rPr/>
      </w:pPr>
      <w:r>
        <w:rPr/>
      </w:r>
    </w:p>
    <w:p>
      <w:pPr>
        <w:pStyle w:val="ConsPlusNormal"/>
        <w:widowControl w:val="false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r>
        <w:br w:type="page"/>
      </w:r>
    </w:p>
    <w:tbl>
      <w:tblPr>
        <w:tblW w:w="957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913"/>
        <w:gridCol w:w="3657"/>
      </w:tblGrid>
      <w:tr>
        <w:trPr/>
        <w:tc>
          <w:tcPr>
            <w:tcW w:w="5913" w:type="dxa"/>
            <w:tcBorders/>
            <w:shd w:color="auto" w:fill="auto" w:val="clear"/>
          </w:tcPr>
          <w:p>
            <w:pPr>
              <w:pStyle w:val="Normal"/>
              <w:pageBreakBefore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3657" w:type="dxa"/>
            <w:tcBorders/>
            <w:shd w:color="auto" w:fill="auto" w:val="clear"/>
          </w:tcPr>
          <w:p>
            <w:pPr>
              <w:pStyle w:val="ConsPlusNormal"/>
              <w:widowControl w:val="false"/>
              <w:ind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Приложение № 3</w:t>
            </w:r>
          </w:p>
          <w:p>
            <w:pPr>
              <w:pStyle w:val="ConsPlusNormal"/>
              <w:widowControl w:val="false"/>
              <w:ind w:hanging="0"/>
              <w:jc w:val="righ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 Порядку предоставления грантов начинающим предпринимателям для открытия собственного дела</w:t>
            </w:r>
          </w:p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</w:tbl>
    <w:p>
      <w:pPr>
        <w:pStyle w:val="ConsPlusNormal"/>
        <w:widowControl w:val="false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РАСЧЕТ 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размера  гранта для открытия собственного дела</w:t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(наименование получателя гранта)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0080" w:type="dxa"/>
        <w:jc w:val="left"/>
        <w:tblInd w:w="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  <w:tblLook w:val="0000"/>
      </w:tblPr>
      <w:tblGrid>
        <w:gridCol w:w="4320"/>
        <w:gridCol w:w="2520"/>
        <w:gridCol w:w="3240"/>
      </w:tblGrid>
      <w:tr>
        <w:trPr>
          <w:trHeight w:val="600" w:hRule="atLeast"/>
          <w:cantSplit w:val="true"/>
        </w:trPr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затрат, представленных на компенсацию,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соответствие  с бизнес-планом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Сумма понесенных затрат, рублей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Размер гранта*, рублей</w:t>
              <w:br/>
              <w:t>гр. 2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 xml:space="preserve"> х 70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</w:tr>
      <w:tr>
        <w:trPr>
          <w:trHeight w:val="240" w:hRule="atLeast"/>
          <w:cantSplit w:val="true"/>
        </w:trPr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</w:tr>
      <w:tr>
        <w:trPr>
          <w:trHeight w:val="240" w:hRule="atLeast"/>
          <w:cantSplit w:val="true"/>
        </w:trPr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rmal"/>
        <w:widowControl w:val="fals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 w:val="fals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* Сумма гранта __________________________________________рублей (величина из итоговой суммы графы 3, но не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более </w:t>
      </w:r>
      <w:r>
        <w:rPr>
          <w:rFonts w:cs="Times New Roman" w:ascii="Times New Roman" w:hAnsi="Times New Roman"/>
          <w:color w:val="FF0000"/>
          <w:sz w:val="24"/>
          <w:szCs w:val="24"/>
        </w:rPr>
        <w:t>150,0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тысяч  рублей</w:t>
      </w:r>
      <w:r>
        <w:rPr>
          <w:rFonts w:cs="Times New Roman" w:ascii="Times New Roman" w:hAnsi="Times New Roman"/>
          <w:sz w:val="24"/>
          <w:szCs w:val="24"/>
        </w:rPr>
        <w:t>).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  <w:t>Руководитель   организации    ______________________        _________________________</w:t>
      </w:r>
    </w:p>
    <w:p>
      <w:pPr>
        <w:pStyle w:val="Normal"/>
        <w:rPr/>
      </w:pPr>
      <w:r>
        <w:rPr/>
        <w:t xml:space="preserve">                                                                 </w:t>
      </w:r>
      <w:r>
        <w:rPr/>
        <w:t xml:space="preserve">(подпись)                                              (Ф.И.О.)                                         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М.П.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«__» __________ 201__ года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57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927"/>
        <w:gridCol w:w="3643"/>
      </w:tblGrid>
      <w:tr>
        <w:trPr/>
        <w:tc>
          <w:tcPr>
            <w:tcW w:w="5927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3643" w:type="dxa"/>
            <w:tcBorders/>
            <w:shd w:color="auto" w:fill="auto" w:val="clear"/>
          </w:tcPr>
          <w:p>
            <w:pPr>
              <w:pStyle w:val="ConsPlusNormal"/>
              <w:widowControl w:val="false"/>
              <w:ind w:hanging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Приложение №  4</w:t>
            </w:r>
          </w:p>
          <w:p>
            <w:pPr>
              <w:pStyle w:val="ConsPlusNormal"/>
              <w:widowControl w:val="false"/>
              <w:ind w:hanging="0"/>
              <w:jc w:val="right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 Порядку предоставления грантов начинающим предпринимателям для открытия собственного дела</w:t>
            </w:r>
          </w:p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</w:tbl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/>
      </w:pPr>
      <w:r>
        <w:rPr/>
        <w:t>ЖУРНАЛ РЕГИСТРАЦИИ</w:t>
      </w:r>
    </w:p>
    <w:p>
      <w:pPr>
        <w:pStyle w:val="Normal"/>
        <w:jc w:val="center"/>
        <w:rPr/>
      </w:pPr>
      <w:r>
        <w:rPr/>
        <w:t>заявок на предоставление грантов начинающим предпринимателям</w:t>
      </w:r>
    </w:p>
    <w:p>
      <w:pPr>
        <w:pStyle w:val="Normal"/>
        <w:jc w:val="center"/>
        <w:rPr>
          <w:bCs/>
        </w:rPr>
      </w:pPr>
      <w:r>
        <w:rPr/>
        <w:t>для открытия собственного дела</w:t>
      </w:r>
    </w:p>
    <w:tbl>
      <w:tblPr>
        <w:tblW w:w="9889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1e0"/>
      </w:tblPr>
      <w:tblGrid>
        <w:gridCol w:w="770"/>
        <w:gridCol w:w="2399"/>
        <w:gridCol w:w="2519"/>
        <w:gridCol w:w="2356"/>
        <w:gridCol w:w="1845"/>
      </w:tblGrid>
      <w:tr>
        <w:trPr/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п/п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Дата регистрации</w:t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заявки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Ф.И.О.</w:t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индивидуального предпринимателя/</w:t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наименование организации,</w:t>
              <w:br/>
              <w:t>Ф.И.О. руководителя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Адрес, контактные телефоны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Подпись и расшифровка подписи лица,</w:t>
              <w:br/>
              <w:t>подавшего документы</w:t>
            </w:r>
          </w:p>
        </w:tc>
      </w:tr>
      <w:tr>
        <w:trPr/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>
        <w:trPr/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ConsPlusNormal"/>
        <w:widowControl w:val="false"/>
        <w:ind w:hanging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</w:p>
    <w:tbl>
      <w:tblPr>
        <w:tblW w:w="957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913"/>
        <w:gridCol w:w="3657"/>
      </w:tblGrid>
      <w:tr>
        <w:trPr/>
        <w:tc>
          <w:tcPr>
            <w:tcW w:w="5913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3657" w:type="dxa"/>
            <w:tcBorders/>
            <w:shd w:color="auto" w:fill="auto" w:val="clear"/>
          </w:tcPr>
          <w:p>
            <w:pPr>
              <w:pStyle w:val="ConsPlusNormal"/>
              <w:widowControl w:val="false"/>
              <w:ind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Приложение №  5</w:t>
            </w:r>
          </w:p>
          <w:p>
            <w:pPr>
              <w:pStyle w:val="ConsPlusNormal"/>
              <w:widowControl w:val="false"/>
              <w:ind w:hanging="0"/>
              <w:jc w:val="righ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 Порядку предоставления грантов начинающим предпринимателям для открытия собственного дела</w:t>
            </w:r>
          </w:p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</w:tbl>
    <w:p>
      <w:pPr>
        <w:pStyle w:val="Normal"/>
        <w:jc w:val="center"/>
        <w:rPr/>
      </w:pPr>
      <w:r>
        <w:rPr>
          <w:bCs/>
        </w:rPr>
        <w:t xml:space="preserve">Критерии оценки </w:t>
      </w:r>
      <w:r>
        <w:rPr/>
        <w:t>заявок начинающих предпринимателей</w:t>
      </w:r>
    </w:p>
    <w:p>
      <w:pPr>
        <w:pStyle w:val="Normal"/>
        <w:jc w:val="center"/>
        <w:rPr>
          <w:bCs/>
        </w:rPr>
      </w:pPr>
      <w:r>
        <w:rPr/>
        <w:t xml:space="preserve">на получение грантов </w:t>
      </w:r>
      <w:r>
        <w:rPr>
          <w:bCs/>
        </w:rPr>
        <w:t xml:space="preserve">для </w:t>
      </w:r>
      <w:r>
        <w:rPr/>
        <w:t>открытия собственного дела</w:t>
      </w:r>
    </w:p>
    <w:p>
      <w:pPr>
        <w:pStyle w:val="Normal"/>
        <w:jc w:val="center"/>
        <w:rPr/>
      </w:pPr>
      <w:r>
        <w:rPr/>
      </w:r>
    </w:p>
    <w:tbl>
      <w:tblPr>
        <w:tblW w:w="9571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1e0"/>
      </w:tblPr>
      <w:tblGrid>
        <w:gridCol w:w="616"/>
        <w:gridCol w:w="3890"/>
        <w:gridCol w:w="5065"/>
      </w:tblGrid>
      <w:tr>
        <w:trPr>
          <w:trHeight w:val="640" w:hRule="atLeast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3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Критерии оценки</w:t>
            </w:r>
          </w:p>
        </w:tc>
        <w:tc>
          <w:tcPr>
            <w:tcW w:w="5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Cs/>
              </w:rPr>
              <w:t>Количество баллов</w:t>
            </w:r>
          </w:p>
        </w:tc>
      </w:tr>
      <w:tr>
        <w:trPr/>
        <w:tc>
          <w:tcPr>
            <w:tcW w:w="6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38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Сфера деятельности начинающего предпринимателя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5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color w:val="000000"/>
              </w:rPr>
              <w:t>Производство товаров –– 3 балла</w:t>
            </w:r>
          </w:p>
        </w:tc>
      </w:tr>
      <w:tr>
        <w:trPr/>
        <w:tc>
          <w:tcPr>
            <w:tcW w:w="6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38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5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color w:val="000000"/>
              </w:rPr>
              <w:t>Строительство, с</w:t>
            </w:r>
            <w:r>
              <w:rPr/>
              <w:t>ельское хозяйство, оказание социальных услуг,  развитие инфраструктуры туризма</w:t>
            </w:r>
            <w:r>
              <w:rPr>
                <w:color w:val="000000"/>
              </w:rPr>
              <w:t xml:space="preserve"> – 2 балла</w:t>
            </w:r>
          </w:p>
        </w:tc>
      </w:tr>
      <w:tr>
        <w:trPr/>
        <w:tc>
          <w:tcPr>
            <w:tcW w:w="6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38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5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Оказание прочих услуг – 1 балл</w:t>
            </w:r>
          </w:p>
        </w:tc>
      </w:tr>
      <w:tr>
        <w:trPr>
          <w:trHeight w:val="225" w:hRule="atLeast"/>
        </w:trPr>
        <w:tc>
          <w:tcPr>
            <w:tcW w:w="6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38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5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Торговля – 0 баллов</w:t>
            </w:r>
          </w:p>
        </w:tc>
      </w:tr>
      <w:tr>
        <w:trPr>
          <w:trHeight w:val="793" w:hRule="atLeast"/>
        </w:trPr>
        <w:tc>
          <w:tcPr>
            <w:tcW w:w="6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38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2"/>
                <w:szCs w:val="22"/>
              </w:rPr>
              <w:t>Со</w:t>
            </w:r>
            <w:r>
              <w:rPr>
                <w:sz w:val="22"/>
                <w:szCs w:val="22"/>
              </w:rPr>
              <w:t>здано новых рабочих мест (включая вновь зарегистрированного индивидуального предпринимателя или руководителя вновь созданной организации) на момент подачи заявки</w:t>
            </w:r>
          </w:p>
        </w:tc>
        <w:tc>
          <w:tcPr>
            <w:tcW w:w="5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2 рабочих места – 1 балл</w:t>
            </w:r>
          </w:p>
        </w:tc>
      </w:tr>
      <w:tr>
        <w:trPr>
          <w:trHeight w:val="562" w:hRule="atLeast"/>
        </w:trPr>
        <w:tc>
          <w:tcPr>
            <w:tcW w:w="6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38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5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Более 2 рабочих мест – 2 балла</w:t>
            </w:r>
          </w:p>
        </w:tc>
      </w:tr>
      <w:tr>
        <w:trPr/>
        <w:tc>
          <w:tcPr>
            <w:tcW w:w="6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38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 xml:space="preserve">Срок фактической деятельности </w:t>
            </w:r>
          </w:p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начинающего предпринимателя</w:t>
            </w:r>
          </w:p>
        </w:tc>
        <w:tc>
          <w:tcPr>
            <w:tcW w:w="5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До 3 месяцев -  0 баллов</w:t>
            </w:r>
          </w:p>
        </w:tc>
      </w:tr>
      <w:tr>
        <w:trPr/>
        <w:tc>
          <w:tcPr>
            <w:tcW w:w="6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38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5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От 3 до 6 месяцев -  1 балл</w:t>
            </w:r>
          </w:p>
        </w:tc>
      </w:tr>
      <w:tr>
        <w:trPr/>
        <w:tc>
          <w:tcPr>
            <w:tcW w:w="6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38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5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От 6 до 9 месяцев -  2 балла</w:t>
            </w:r>
          </w:p>
        </w:tc>
      </w:tr>
      <w:tr>
        <w:trPr/>
        <w:tc>
          <w:tcPr>
            <w:tcW w:w="6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38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5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От 9 до 12 месяцев - 3 балла</w:t>
            </w:r>
          </w:p>
        </w:tc>
      </w:tr>
      <w:tr>
        <w:trPr/>
        <w:tc>
          <w:tcPr>
            <w:tcW w:w="6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38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2"/>
                <w:szCs w:val="22"/>
              </w:rPr>
              <w:t>Окупаемость бизнес-плана начинающего предпринимателя</w:t>
            </w:r>
          </w:p>
        </w:tc>
        <w:tc>
          <w:tcPr>
            <w:tcW w:w="5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/>
              <w:t>До 1 года – 2 балла</w:t>
            </w:r>
          </w:p>
        </w:tc>
      </w:tr>
      <w:tr>
        <w:trPr/>
        <w:tc>
          <w:tcPr>
            <w:tcW w:w="6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38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/>
              <w:t>От 1 до 3 лет- 1 балл</w:t>
            </w:r>
          </w:p>
        </w:tc>
      </w:tr>
      <w:tr>
        <w:trPr/>
        <w:tc>
          <w:tcPr>
            <w:tcW w:w="6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38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/>
              <w:t>Свыше 3  лет – 0 баллов</w:t>
            </w:r>
          </w:p>
        </w:tc>
      </w:tr>
      <w:tr>
        <w:trPr/>
        <w:tc>
          <w:tcPr>
            <w:tcW w:w="6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38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Степень проработки бизнес-плана, наличие информации для комплексной оценки перспектив его реализации;</w:t>
            </w:r>
          </w:p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/>
              <w:t>Бизнес-план проработан: информация представлена в полном объеме и обеспечена взаимосвязь расчетных показателей бизнес-плана – 1 балл</w:t>
            </w:r>
          </w:p>
        </w:tc>
      </w:tr>
      <w:tr>
        <w:trPr/>
        <w:tc>
          <w:tcPr>
            <w:tcW w:w="6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38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/>
              <w:t>Бизнес-план не  проработан: не обеспечена взаимосвязь расчетных показателей бизнес-плана,   представленных данных недостаточно для его оценки – 0 баллов</w:t>
            </w:r>
          </w:p>
        </w:tc>
      </w:tr>
      <w:tr>
        <w:trPr/>
        <w:tc>
          <w:tcPr>
            <w:tcW w:w="6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38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sz w:val="22"/>
                <w:szCs w:val="22"/>
              </w:rPr>
              <w:t>Субъект малого предпринимательства до государственной регистрации предпринимательской деятельности относился к одной из следующих категорий граждан: безработные граждане; выпускники учебных заведений; военнослужащие, уволенные в запас; молодежь в возрасте до 30 лет (включительно).</w:t>
            </w:r>
          </w:p>
        </w:tc>
        <w:tc>
          <w:tcPr>
            <w:tcW w:w="5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/>
              <w:t>Относился -  1 балл</w:t>
            </w:r>
          </w:p>
        </w:tc>
      </w:tr>
      <w:tr>
        <w:trPr/>
        <w:tc>
          <w:tcPr>
            <w:tcW w:w="6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38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/>
              <w:t>Не относился – 0 баллов</w:t>
            </w:r>
          </w:p>
        </w:tc>
      </w:tr>
      <w:tr>
        <w:trPr/>
        <w:tc>
          <w:tcPr>
            <w:tcW w:w="6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38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sz w:val="22"/>
                <w:szCs w:val="22"/>
              </w:rPr>
              <w:t>Наличие помещения или земельного участка, необходимого для реализации проекта</w:t>
            </w:r>
          </w:p>
        </w:tc>
        <w:tc>
          <w:tcPr>
            <w:tcW w:w="5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В собственности  (при наличии свидетельства государственной регистрации права) или по договорам аренды, заключенным на срок более 1 года, - 1 балл</w:t>
            </w:r>
          </w:p>
        </w:tc>
      </w:tr>
      <w:tr>
        <w:trPr>
          <w:trHeight w:val="197" w:hRule="atLeast"/>
        </w:trPr>
        <w:tc>
          <w:tcPr>
            <w:tcW w:w="6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38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Прочее – 0 баллов</w:t>
            </w:r>
          </w:p>
        </w:tc>
      </w:tr>
      <w:tr>
        <w:trPr/>
        <w:tc>
          <w:tcPr>
            <w:tcW w:w="6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38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Доля затрат на приобретение основных средств, связанных непосредственно с производственным процессом, от общего объема затрат, подлежащих  возмещению за счет гранта            </w:t>
            </w:r>
            <w:r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5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менее 50%      - 0 баллов                            </w:t>
            </w:r>
          </w:p>
        </w:tc>
      </w:tr>
      <w:tr>
        <w:trPr/>
        <w:tc>
          <w:tcPr>
            <w:tcW w:w="6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8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 xml:space="preserve">от 50% до 80% - 1 балл                              </w:t>
            </w:r>
          </w:p>
        </w:tc>
      </w:tr>
      <w:tr>
        <w:trPr/>
        <w:tc>
          <w:tcPr>
            <w:tcW w:w="6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8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 xml:space="preserve">80%   и более   - 2 балла       </w:t>
            </w:r>
          </w:p>
        </w:tc>
      </w:tr>
    </w:tbl>
    <w:p>
      <w:pPr>
        <w:pStyle w:val="ConsPlusNormal"/>
        <w:widowControl w:val="false"/>
        <w:ind w:hanging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</w:t>
      </w:r>
    </w:p>
    <w:tbl>
      <w:tblPr>
        <w:tblW w:w="957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913"/>
        <w:gridCol w:w="3657"/>
      </w:tblGrid>
      <w:tr>
        <w:trPr/>
        <w:tc>
          <w:tcPr>
            <w:tcW w:w="5913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657" w:type="dxa"/>
            <w:tcBorders/>
            <w:shd w:color="auto" w:fill="auto" w:val="clear"/>
          </w:tcPr>
          <w:p>
            <w:pPr>
              <w:pStyle w:val="ConsPlusNormal"/>
              <w:widowControl w:val="false"/>
              <w:ind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Приложение №  6</w:t>
            </w:r>
          </w:p>
          <w:p>
            <w:pPr>
              <w:pStyle w:val="ConsPlusNormal"/>
              <w:widowControl w:val="false"/>
              <w:ind w:hanging="0"/>
              <w:jc w:val="righ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 Порядку предоставления грантов начинающим предпринимателям для открытия собственного дела</w:t>
            </w:r>
          </w:p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ConsNormal"/>
        <w:widowControl/>
        <w:ind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>
      <w:pPr>
        <w:pStyle w:val="ConsNormal"/>
        <w:widowControl/>
        <w:ind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Министр экономического развития и торговли Республики Адыгея </w:t>
      </w:r>
    </w:p>
    <w:p>
      <w:pPr>
        <w:pStyle w:val="ConsNormal"/>
        <w:widowControl/>
        <w:ind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Normal"/>
        <w:widowControl/>
        <w:ind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 Ф.И.О.</w:t>
      </w:r>
    </w:p>
    <w:p>
      <w:pPr>
        <w:pStyle w:val="ConsNormal"/>
        <w:widowControl/>
        <w:ind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>(подпись)</w:t>
      </w:r>
    </w:p>
    <w:p>
      <w:pPr>
        <w:pStyle w:val="ConsNormal"/>
        <w:widowControl/>
        <w:ind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Normal"/>
        <w:widowControl/>
        <w:ind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«____»__________________________               </w:t>
      </w:r>
    </w:p>
    <w:p>
      <w:pPr>
        <w:pStyle w:val="Normal"/>
        <w:jc w:val="right"/>
        <w:rPr/>
      </w:pPr>
      <w:r>
        <w:rPr/>
        <w:t xml:space="preserve">                  </w:t>
      </w:r>
      <w:r>
        <w:rPr/>
        <w:t>М.П.</w:t>
      </w:r>
    </w:p>
    <w:p>
      <w:pPr>
        <w:pStyle w:val="3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center"/>
        <w:rPr/>
      </w:pPr>
      <w:r>
        <w:rPr/>
        <w:t>РЕЕСТР</w:t>
      </w:r>
    </w:p>
    <w:p>
      <w:pPr>
        <w:pStyle w:val="Normal"/>
        <w:jc w:val="center"/>
        <w:rPr/>
      </w:pPr>
      <w:r>
        <w:rPr/>
        <w:t xml:space="preserve">получателей </w:t>
      </w:r>
      <w:r>
        <w:rPr>
          <w:bCs/>
        </w:rPr>
        <w:t xml:space="preserve">грантов </w:t>
      </w:r>
      <w:r>
        <w:rPr/>
        <w:t>для открытия собственного дела</w:t>
      </w:r>
    </w:p>
    <w:p>
      <w:pPr>
        <w:pStyle w:val="Normal"/>
        <w:jc w:val="center"/>
        <w:rPr/>
      </w:pPr>
      <w:r>
        <w:rPr/>
      </w:r>
    </w:p>
    <w:tbl>
      <w:tblPr>
        <w:tblW w:w="10019" w:type="dxa"/>
        <w:jc w:val="left"/>
        <w:tblInd w:w="-7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41" w:type="dxa"/>
          <w:bottom w:w="0" w:type="dxa"/>
          <w:right w:w="57" w:type="dxa"/>
        </w:tblCellMar>
        <w:tblLook w:val="0000"/>
      </w:tblPr>
      <w:tblGrid>
        <w:gridCol w:w="562"/>
        <w:gridCol w:w="1319"/>
        <w:gridCol w:w="1285"/>
        <w:gridCol w:w="1154"/>
        <w:gridCol w:w="1280"/>
        <w:gridCol w:w="2251"/>
        <w:gridCol w:w="1069"/>
        <w:gridCol w:w="1097"/>
      </w:tblGrid>
      <w:tr>
        <w:trPr>
          <w:trHeight w:val="20" w:hRule="atLeast"/>
        </w:trPr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1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1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получателя гранта</w:t>
            </w:r>
            <w:r>
              <w:rPr>
                <w:rFonts w:cs="Times New Roman" w:ascii="Times New Roman" w:hAnsi="Times New Roman"/>
                <w:spacing w:val="0"/>
                <w:sz w:val="24"/>
                <w:szCs w:val="24"/>
              </w:rPr>
              <w:t>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ИНН/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1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Наименование муниципального образования </w:t>
            </w:r>
          </w:p>
        </w:tc>
        <w:tc>
          <w:tcPr>
            <w:tcW w:w="11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1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0"/>
                <w:sz w:val="24"/>
                <w:szCs w:val="24"/>
              </w:rPr>
              <w:t xml:space="preserve">Банковские реквизиты получателя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гранта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1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Номер и дата до-говора о  предоставлении гранта</w:t>
            </w:r>
          </w:p>
        </w:tc>
        <w:tc>
          <w:tcPr>
            <w:tcW w:w="2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1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Объем фактически произведенных предпринимателем расходов (рублей)</w:t>
            </w:r>
          </w:p>
        </w:tc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1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Размер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Гранта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(про-центов)</w:t>
            </w:r>
          </w:p>
        </w:tc>
        <w:tc>
          <w:tcPr>
            <w:tcW w:w="10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1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Сумма гранта </w:t>
            </w:r>
            <w:r>
              <w:rPr>
                <w:rFonts w:cs="Times New Roman" w:ascii="Times New Roman" w:hAnsi="Times New Roman"/>
                <w:spacing w:val="0"/>
                <w:sz w:val="24"/>
                <w:szCs w:val="24"/>
              </w:rPr>
              <w:t>(рублей)</w:t>
            </w:r>
          </w:p>
        </w:tc>
      </w:tr>
      <w:tr>
        <w:trPr>
          <w:trHeight w:val="20" w:hRule="atLeast"/>
        </w:trPr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1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1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1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1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1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1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1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1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</w:tr>
      <w:tr>
        <w:trPr>
          <w:trHeight w:val="20" w:hRule="atLeast"/>
        </w:trPr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1" w:type="dxa"/>
            </w:tcMar>
          </w:tcPr>
          <w:p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1" w:type="dxa"/>
            </w:tcMar>
          </w:tcPr>
          <w:p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1" w:type="dxa"/>
            </w:tcMar>
          </w:tcPr>
          <w:p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1" w:type="dxa"/>
            </w:tcMar>
          </w:tcPr>
          <w:p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1" w:type="dxa"/>
            </w:tcMar>
          </w:tcPr>
          <w:p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1" w:type="dxa"/>
            </w:tcMar>
          </w:tcPr>
          <w:p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1" w:type="dxa"/>
            </w:tcMar>
          </w:tcPr>
          <w:p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1" w:type="dxa"/>
            </w:tcMar>
          </w:tcPr>
          <w:p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1" w:type="dxa"/>
            </w:tcMar>
          </w:tcPr>
          <w:p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1" w:type="dxa"/>
            </w:tcMar>
          </w:tcPr>
          <w:p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1" w:type="dxa"/>
            </w:tcMar>
          </w:tcPr>
          <w:p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1" w:type="dxa"/>
            </w:tcMar>
          </w:tcPr>
          <w:p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1" w:type="dxa"/>
            </w:tcMar>
          </w:tcPr>
          <w:p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1" w:type="dxa"/>
            </w:tcMar>
          </w:tcPr>
          <w:p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1" w:type="dxa"/>
            </w:tcMar>
          </w:tcPr>
          <w:p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1" w:type="dxa"/>
            </w:tcMar>
          </w:tcPr>
          <w:p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footnotePr>
            <w:numFmt w:val="decimal"/>
          </w:footnotePr>
          <w:type w:val="nextPage"/>
          <w:pgSz w:w="11906" w:h="16838"/>
          <w:pgMar w:left="1701" w:right="850" w:header="0" w:top="993" w:footer="0" w:bottom="1134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ind w:firstLine="540"/>
        <w:jc w:val="both"/>
        <w:rPr>
          <w:color w:val="000000"/>
        </w:rPr>
      </w:pPr>
      <w:r>
        <w:rPr>
          <w:color w:val="000000"/>
        </w:rPr>
      </w:r>
    </w:p>
    <w:tbl>
      <w:tblPr>
        <w:tblW w:w="1594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0728"/>
        <w:gridCol w:w="5219"/>
      </w:tblGrid>
      <w:tr>
        <w:trPr/>
        <w:tc>
          <w:tcPr>
            <w:tcW w:w="10728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219" w:type="dxa"/>
            <w:tcBorders/>
            <w:shd w:color="auto" w:fill="auto" w:val="clear"/>
          </w:tcPr>
          <w:p>
            <w:pPr>
              <w:pStyle w:val="ConsPlusNormal"/>
              <w:widowControl w:val="false"/>
              <w:ind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Приложение №  7</w:t>
            </w:r>
          </w:p>
          <w:p>
            <w:pPr>
              <w:pStyle w:val="ConsPlusNormal"/>
              <w:widowControl w:val="false"/>
              <w:ind w:hanging="0"/>
              <w:jc w:val="righ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 Порядку предоставления грантов начинающим предпринимателям для открытия собственного дела</w:t>
            </w:r>
          </w:p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Анкета получателя поддержки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5984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896"/>
        <w:gridCol w:w="2551"/>
        <w:gridCol w:w="4537"/>
      </w:tblGrid>
      <w:tr>
        <w:trPr/>
        <w:tc>
          <w:tcPr>
            <w:tcW w:w="15984" w:type="dxa"/>
            <w:gridSpan w:val="3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Общая информация о субъекте малого или среднего предпринимательства – получателе поддержки</w:t>
            </w:r>
          </w:p>
          <w:p>
            <w:pPr>
              <w:pStyle w:val="ListParagraph"/>
              <w:spacing w:lineRule="auto" w:line="240" w:before="0" w:after="0"/>
              <w:ind w:left="1080"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8896" w:type="dxa"/>
            <w:tcBorders/>
            <w:shd w:color="auto" w:fill="auto" w:val="clear"/>
          </w:tcPr>
          <w:p>
            <w:pPr>
              <w:pStyle w:val="Normal"/>
              <w:pBdr>
                <w:bottom w:val="single" w:sz="12" w:space="1" w:color="00000A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(полное наименование субъекта малого или среднего предпринимательства)</w:t>
            </w:r>
          </w:p>
        </w:tc>
        <w:tc>
          <w:tcPr>
            <w:tcW w:w="2551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37" w:type="dxa"/>
            <w:tcBorders/>
            <w:shd w:color="auto" w:fill="auto" w:val="clear"/>
          </w:tcPr>
          <w:p>
            <w:pPr>
              <w:pStyle w:val="Normal"/>
              <w:pBdr>
                <w:bottom w:val="single" w:sz="12" w:space="1" w:color="00000A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оказания поддержки)</w:t>
            </w:r>
          </w:p>
        </w:tc>
      </w:tr>
      <w:tr>
        <w:trPr/>
        <w:tc>
          <w:tcPr>
            <w:tcW w:w="8896" w:type="dxa"/>
            <w:tcBorders/>
            <w:shd w:color="auto" w:fill="auto" w:val="clear"/>
          </w:tcPr>
          <w:p>
            <w:pPr>
              <w:pStyle w:val="Normal"/>
              <w:pBdr>
                <w:bottom w:val="single" w:sz="12" w:space="1" w:color="00000A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(ИНН получателя поддержки)</w:t>
            </w:r>
          </w:p>
        </w:tc>
        <w:tc>
          <w:tcPr>
            <w:tcW w:w="2551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37" w:type="dxa"/>
            <w:tcBorders/>
            <w:shd w:color="auto" w:fill="auto" w:val="clear"/>
          </w:tcPr>
          <w:p>
            <w:pPr>
              <w:pStyle w:val="Normal"/>
              <w:pBdr>
                <w:bottom w:val="single" w:sz="12" w:space="1" w:color="00000A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(отчетный год)</w:t>
            </w:r>
          </w:p>
        </w:tc>
      </w:tr>
      <w:tr>
        <w:trPr/>
        <w:tc>
          <w:tcPr>
            <w:tcW w:w="8896" w:type="dxa"/>
            <w:tcBorders/>
            <w:shd w:color="auto" w:fill="auto" w:val="clear"/>
          </w:tcPr>
          <w:p>
            <w:pPr>
              <w:pStyle w:val="Normal"/>
              <w:pBdr>
                <w:bottom w:val="single" w:sz="12" w:space="1" w:color="00000A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(система  налогообложения получателя поддержки)</w:t>
            </w:r>
          </w:p>
        </w:tc>
        <w:tc>
          <w:tcPr>
            <w:tcW w:w="2551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37" w:type="dxa"/>
            <w:tcBorders/>
            <w:shd w:color="auto" w:fill="auto" w:val="clear"/>
          </w:tcPr>
          <w:p>
            <w:pPr>
              <w:pStyle w:val="Normal"/>
              <w:pBdr>
                <w:bottom w:val="single" w:sz="12" w:space="1" w:color="00000A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(сумма оказанной поддержки, тыс.руб.)</w:t>
            </w:r>
          </w:p>
        </w:tc>
      </w:tr>
      <w:tr>
        <w:trPr/>
        <w:tc>
          <w:tcPr>
            <w:tcW w:w="8896" w:type="dxa"/>
            <w:tcBorders/>
            <w:shd w:color="auto" w:fill="auto" w:val="clear"/>
          </w:tcPr>
          <w:p>
            <w:pPr>
              <w:pStyle w:val="Normal"/>
              <w:pBdr>
                <w:bottom w:val="single" w:sz="12" w:space="1" w:color="00000A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(субъект Российской Федерации,  в котором оказана поддержка)</w:t>
            </w:r>
          </w:p>
        </w:tc>
        <w:tc>
          <w:tcPr>
            <w:tcW w:w="2551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37" w:type="dxa"/>
            <w:tcBorders/>
            <w:shd w:color="auto" w:fill="auto" w:val="clear"/>
          </w:tcPr>
          <w:p>
            <w:pPr>
              <w:pStyle w:val="Normal"/>
              <w:pBdr>
                <w:bottom w:val="single" w:sz="12" w:space="1" w:color="00000A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(основной вид деятельности по ОКВЭД)</w:t>
            </w:r>
          </w:p>
        </w:tc>
      </w:tr>
    </w:tbl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15984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20"/>
        <w:gridCol w:w="4753"/>
        <w:gridCol w:w="1134"/>
        <w:gridCol w:w="2547"/>
        <w:gridCol w:w="2545"/>
        <w:gridCol w:w="2263"/>
        <w:gridCol w:w="2121"/>
      </w:tblGrid>
      <w:tr>
        <w:trPr/>
        <w:tc>
          <w:tcPr>
            <w:tcW w:w="15983" w:type="dxa"/>
            <w:gridSpan w:val="7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Основные финансово-экономические   показатели субъекта малого или  среднего предпринимательства - получателя поддержки</w:t>
            </w:r>
          </w:p>
        </w:tc>
      </w:tr>
      <w:tr>
        <w:trPr/>
        <w:tc>
          <w:tcPr>
            <w:tcW w:w="620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4753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измер.</w:t>
            </w:r>
          </w:p>
        </w:tc>
        <w:tc>
          <w:tcPr>
            <w:tcW w:w="2547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год, предшествующий 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оказанию поддержки </w:t>
            </w:r>
          </w:p>
        </w:tc>
        <w:tc>
          <w:tcPr>
            <w:tcW w:w="2545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год, в котором оказана поддержка</w:t>
            </w:r>
          </w:p>
        </w:tc>
        <w:tc>
          <w:tcPr>
            <w:tcW w:w="2263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первый год после оказания поддержки</w:t>
            </w:r>
          </w:p>
        </w:tc>
        <w:tc>
          <w:tcPr>
            <w:tcW w:w="2121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второй  год после оказания поддержки</w:t>
            </w:r>
          </w:p>
        </w:tc>
      </w:tr>
      <w:tr>
        <w:trPr/>
        <w:tc>
          <w:tcPr>
            <w:tcW w:w="620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753" w:type="dxa"/>
            <w:tcBorders/>
            <w:shd w:color="auto"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Выручка от реализации товаров (работ, услуг) 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учета НДС</w:t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тыс.руб.</w:t>
            </w:r>
          </w:p>
        </w:tc>
        <w:tc>
          <w:tcPr>
            <w:tcW w:w="2547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45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263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21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20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753" w:type="dxa"/>
            <w:tcBorders/>
            <w:shd w:color="auto"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тыс.руб.</w:t>
            </w:r>
          </w:p>
        </w:tc>
        <w:tc>
          <w:tcPr>
            <w:tcW w:w="2547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45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263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21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20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4753" w:type="dxa"/>
            <w:tcBorders/>
            <w:shd w:color="auto"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 поставок  (кол-во субъектов РФ, в которые осуществляются поставки товаров, работ, услуг)</w:t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2547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45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263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21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20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4753" w:type="dxa"/>
            <w:tcBorders/>
            <w:shd w:color="auto"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Номенклатура  производимой  продукции (работ, услуг)</w:t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2547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45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263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21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20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4753" w:type="dxa"/>
            <w:tcBorders/>
            <w:shd w:color="auto"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Среднесписочная численность  работников (без внешних совместителей)</w:t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чел.</w:t>
            </w:r>
          </w:p>
        </w:tc>
        <w:tc>
          <w:tcPr>
            <w:tcW w:w="2547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45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263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21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20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4753" w:type="dxa"/>
            <w:tcBorders/>
            <w:shd w:color="auto"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Среднемесячная  начисленная  заработная плата работников</w:t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тыс.руб.</w:t>
            </w:r>
          </w:p>
        </w:tc>
        <w:tc>
          <w:tcPr>
            <w:tcW w:w="2547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45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263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21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20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4753" w:type="dxa"/>
            <w:tcBorders/>
            <w:shd w:color="auto"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налогов, сборов, страховых взносов, уплаченных в бюджетную систему Российской Федерации (без учета НДС и акцизов)</w:t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тыс.руб.</w:t>
            </w:r>
          </w:p>
        </w:tc>
        <w:tc>
          <w:tcPr>
            <w:tcW w:w="2547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45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263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21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20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4753" w:type="dxa"/>
            <w:tcBorders/>
            <w:shd w:color="auto"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Инвестиции в основной капитал, всего :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тыс.руб.</w:t>
            </w:r>
          </w:p>
        </w:tc>
        <w:tc>
          <w:tcPr>
            <w:tcW w:w="2547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45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263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21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20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8.1.</w:t>
            </w:r>
          </w:p>
        </w:tc>
        <w:tc>
          <w:tcPr>
            <w:tcW w:w="4753" w:type="dxa"/>
            <w:tcBorders/>
            <w:shd w:color="auto"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Привлеченные заемные (кредитные средства)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тыс.руб.</w:t>
            </w:r>
          </w:p>
        </w:tc>
        <w:tc>
          <w:tcPr>
            <w:tcW w:w="2547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45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263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21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20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8.1.1.</w:t>
            </w:r>
          </w:p>
        </w:tc>
        <w:tc>
          <w:tcPr>
            <w:tcW w:w="4753" w:type="dxa"/>
            <w:tcBorders/>
            <w:shd w:color="auto"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них: привлечено в рамках программ государственной поддержки</w:t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тыс.руб.</w:t>
            </w:r>
          </w:p>
        </w:tc>
        <w:tc>
          <w:tcPr>
            <w:tcW w:w="2547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45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263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21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ind w:firstLine="708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ind w:firstLine="708"/>
        <w:rPr/>
      </w:pPr>
      <w:r>
        <w:rPr/>
      </w:r>
      <w:r>
        <w:br w:type="page"/>
      </w:r>
    </w:p>
    <w:tbl>
      <w:tblPr>
        <w:tblW w:w="24324" w:type="dxa"/>
        <w:jc w:val="left"/>
        <w:tblInd w:w="93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81"/>
        <w:gridCol w:w="4677"/>
        <w:gridCol w:w="1134"/>
        <w:gridCol w:w="2551"/>
        <w:gridCol w:w="2552"/>
        <w:gridCol w:w="2269"/>
        <w:gridCol w:w="4461"/>
        <w:gridCol w:w="266"/>
        <w:gridCol w:w="1002"/>
        <w:gridCol w:w="318"/>
        <w:gridCol w:w="319"/>
        <w:gridCol w:w="265"/>
        <w:gridCol w:w="509"/>
        <w:gridCol w:w="425"/>
        <w:gridCol w:w="265"/>
        <w:gridCol w:w="411"/>
        <w:gridCol w:w="8"/>
        <w:gridCol w:w="1114"/>
        <w:gridCol w:w="7"/>
        <w:gridCol w:w="954"/>
        <w:gridCol w:w="7"/>
        <w:gridCol w:w="223"/>
      </w:tblGrid>
      <w:tr>
        <w:trPr>
          <w:trHeight w:val="312" w:hRule="atLeast"/>
        </w:trPr>
        <w:tc>
          <w:tcPr>
            <w:tcW w:w="22013" w:type="dxa"/>
            <w:gridSpan w:val="17"/>
            <w:tcBorders/>
            <w:shd w:color="auto" w:fill="auto" w:val="clear"/>
            <w:vAlign w:val="bottom"/>
          </w:tcPr>
          <w:p>
            <w:pPr>
              <w:pStyle w:val="Normal"/>
              <w:pageBreakBefore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  <w:lang w:val="en-US"/>
              </w:rPr>
              <w:t>II</w:t>
            </w:r>
            <w:r>
              <w:rPr>
                <w:b/>
                <w:bCs/>
                <w:sz w:val="18"/>
                <w:szCs w:val="18"/>
              </w:rPr>
              <w:t>. Дополнительные финансово-экономические показатели субъекта малого и среднего предпринимательства - получателя поддержки:</w:t>
            </w:r>
          </w:p>
        </w:tc>
        <w:tc>
          <w:tcPr>
            <w:tcW w:w="112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cs="Arial CYR" w:ascii="Arial CYR" w:hAnsi="Arial CYR"/>
                <w:sz w:val="18"/>
                <w:szCs w:val="18"/>
              </w:rPr>
            </w:r>
          </w:p>
        </w:tc>
        <w:tc>
          <w:tcPr>
            <w:tcW w:w="96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cs="Arial CYR" w:ascii="Arial CYR" w:hAnsi="Arial CYR"/>
                <w:sz w:val="18"/>
                <w:szCs w:val="18"/>
              </w:rPr>
            </w:r>
          </w:p>
        </w:tc>
        <w:tc>
          <w:tcPr>
            <w:tcW w:w="223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cs="Arial CYR" w:ascii="Arial CYR" w:hAnsi="Arial CYR"/>
                <w:sz w:val="18"/>
                <w:szCs w:val="18"/>
              </w:rPr>
            </w:r>
          </w:p>
        </w:tc>
      </w:tr>
      <w:tr>
        <w:trPr>
          <w:trHeight w:val="150" w:hRule="atLeast"/>
        </w:trPr>
        <w:tc>
          <w:tcPr>
            <w:tcW w:w="58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833" w:type="dxa"/>
            <w:gridSpan w:val="4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66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1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1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6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6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1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cs="Arial CYR" w:ascii="Arial CYR" w:hAnsi="Arial CYR"/>
                <w:sz w:val="18"/>
                <w:szCs w:val="18"/>
              </w:rPr>
            </w:r>
          </w:p>
        </w:tc>
        <w:tc>
          <w:tcPr>
            <w:tcW w:w="96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cs="Arial CYR" w:ascii="Arial CYR" w:hAnsi="Arial CYR"/>
                <w:sz w:val="18"/>
                <w:szCs w:val="18"/>
              </w:rPr>
            </w:r>
          </w:p>
        </w:tc>
        <w:tc>
          <w:tcPr>
            <w:tcW w:w="23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cs="Arial CYR" w:ascii="Arial CYR" w:hAnsi="Arial CYR"/>
                <w:sz w:val="18"/>
                <w:szCs w:val="18"/>
              </w:rPr>
            </w:r>
          </w:p>
        </w:tc>
      </w:tr>
      <w:tr>
        <w:trPr>
          <w:trHeight w:val="255" w:hRule="atLeast"/>
        </w:trPr>
        <w:tc>
          <w:tcPr>
            <w:tcW w:w="5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№</w:t>
            </w:r>
          </w:p>
        </w:tc>
        <w:tc>
          <w:tcPr>
            <w:tcW w:w="46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Ед. измер.</w:t>
            </w:r>
          </w:p>
        </w:tc>
        <w:tc>
          <w:tcPr>
            <w:tcW w:w="25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год, предшествующий 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оказанию поддержки </w:t>
            </w:r>
          </w:p>
        </w:tc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год, в котором оказана поддержка</w:t>
            </w:r>
          </w:p>
        </w:tc>
        <w:tc>
          <w:tcPr>
            <w:tcW w:w="22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первый год после оказания поддержки</w:t>
            </w:r>
          </w:p>
        </w:tc>
        <w:tc>
          <w:tcPr>
            <w:tcW w:w="10554" w:type="dxa"/>
            <w:gridSpan w:val="1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второй  год после оказания поддержки</w:t>
            </w:r>
          </w:p>
        </w:tc>
      </w:tr>
      <w:tr>
        <w:trPr>
          <w:trHeight w:val="495" w:hRule="atLeast"/>
        </w:trPr>
        <w:tc>
          <w:tcPr>
            <w:tcW w:w="58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467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25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25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226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10554" w:type="dxa"/>
            <w:gridSpan w:val="1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>
          <w:trHeight w:val="240" w:hRule="atLeast"/>
        </w:trPr>
        <w:tc>
          <w:tcPr>
            <w:tcW w:w="24318" w:type="dxa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Заполняется субъектами малого и среднего предпринимательства, занимающимися инновациями</w:t>
            </w:r>
          </w:p>
        </w:tc>
      </w:tr>
      <w:tr>
        <w:trPr>
          <w:trHeight w:val="1056" w:hRule="atLeast"/>
        </w:trPr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Отгружено инновационных товаров собственного производства (выполнено инновационных работ и услуг собственными силами)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cs="Arial CYR" w:ascii="Arial CYR" w:hAnsi="Arial CYR"/>
                <w:sz w:val="18"/>
                <w:szCs w:val="18"/>
              </w:rPr>
              <w:t> </w:t>
            </w:r>
          </w:p>
        </w:tc>
        <w:tc>
          <w:tcPr>
            <w:tcW w:w="10554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cs="Arial CYR" w:ascii="Arial CYR" w:hAnsi="Arial CYR"/>
                <w:sz w:val="18"/>
                <w:szCs w:val="18"/>
              </w:rPr>
              <w:t> </w:t>
            </w:r>
          </w:p>
        </w:tc>
      </w:tr>
      <w:tr>
        <w:trPr>
          <w:trHeight w:val="792" w:hRule="atLeast"/>
        </w:trPr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экспортной инновационной продукции в общем объеме отгруженной инновационной продукции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cs="Arial CYR" w:ascii="Arial CYR" w:hAnsi="Arial CYR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cs="Arial CYR" w:ascii="Arial CYR" w:hAnsi="Arial CYR"/>
                <w:sz w:val="18"/>
                <w:szCs w:val="18"/>
              </w:rPr>
              <w:t> </w:t>
            </w:r>
          </w:p>
        </w:tc>
        <w:tc>
          <w:tcPr>
            <w:tcW w:w="10554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cs="Arial CYR" w:ascii="Arial CYR" w:hAnsi="Arial CYR"/>
                <w:sz w:val="18"/>
                <w:szCs w:val="18"/>
              </w:rPr>
              <w:t> </w:t>
            </w:r>
          </w:p>
        </w:tc>
      </w:tr>
      <w:tr>
        <w:trPr>
          <w:trHeight w:val="1320" w:hRule="atLeast"/>
        </w:trPr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 вновь полученных патентов на изобретение, на полезную модель, на промышленный образец, использованных в отгруженных инновационных товарах собственного производства, всего: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cs="Arial CYR" w:ascii="Arial CYR" w:hAnsi="Arial CYR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cs="Arial CYR" w:ascii="Arial CYR" w:hAnsi="Arial CYR"/>
                <w:sz w:val="18"/>
                <w:szCs w:val="18"/>
              </w:rPr>
              <w:t> </w:t>
            </w:r>
          </w:p>
        </w:tc>
        <w:tc>
          <w:tcPr>
            <w:tcW w:w="10554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cs="Arial CYR" w:ascii="Arial CYR" w:hAnsi="Arial CYR"/>
                <w:sz w:val="18"/>
                <w:szCs w:val="18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 на изобретение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cs="Arial CYR" w:ascii="Arial CYR" w:hAnsi="Arial CYR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cs="Arial CYR" w:ascii="Arial CYR" w:hAnsi="Arial CYR"/>
                <w:sz w:val="18"/>
                <w:szCs w:val="18"/>
              </w:rPr>
              <w:t> </w:t>
            </w:r>
          </w:p>
        </w:tc>
        <w:tc>
          <w:tcPr>
            <w:tcW w:w="10554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cs="Arial CYR" w:ascii="Arial CYR" w:hAnsi="Arial CYR"/>
                <w:sz w:val="18"/>
                <w:szCs w:val="18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 на полезные модели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cs="Arial CYR" w:ascii="Arial CYR" w:hAnsi="Arial CYR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cs="Arial CYR" w:ascii="Arial CYR" w:hAnsi="Arial CYR"/>
                <w:sz w:val="18"/>
                <w:szCs w:val="18"/>
              </w:rPr>
              <w:t> </w:t>
            </w:r>
          </w:p>
        </w:tc>
        <w:tc>
          <w:tcPr>
            <w:tcW w:w="10554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cs="Arial CYR" w:ascii="Arial CYR" w:hAnsi="Arial CYR"/>
                <w:sz w:val="18"/>
                <w:szCs w:val="18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 на промышленные образцы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cs="Arial CYR" w:ascii="Arial CYR" w:hAnsi="Arial CYR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cs="Arial CYR" w:ascii="Arial CYR" w:hAnsi="Arial CYR"/>
                <w:sz w:val="18"/>
                <w:szCs w:val="18"/>
              </w:rPr>
              <w:t> </w:t>
            </w:r>
          </w:p>
        </w:tc>
        <w:tc>
          <w:tcPr>
            <w:tcW w:w="10554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cs="Arial CYR" w:ascii="Arial CYR" w:hAnsi="Arial CYR"/>
                <w:sz w:val="18"/>
                <w:szCs w:val="18"/>
              </w:rPr>
              <w:t> </w:t>
            </w:r>
          </w:p>
        </w:tc>
      </w:tr>
    </w:tbl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  <w:t>Руководитель       /________________________________/       /_____________________________________/</w:t>
      </w:r>
    </w:p>
    <w:p>
      <w:pPr>
        <w:pStyle w:val="PlainTex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18"/>
          <w:szCs w:val="18"/>
        </w:rPr>
        <w:t>(подпись)                                                                           (ФИО)</w:t>
      </w:r>
    </w:p>
    <w:p>
      <w:pPr>
        <w:pStyle w:val="PlainTex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                       </w:t>
      </w:r>
    </w:p>
    <w:p>
      <w:pPr>
        <w:pStyle w:val="PlainTex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М.П.</w:t>
      </w:r>
    </w:p>
    <w:p>
      <w:pPr>
        <w:pStyle w:val="Normal"/>
        <w:ind w:firstLine="540"/>
        <w:jc w:val="both"/>
        <w:rPr>
          <w:color w:val="000000"/>
        </w:rPr>
      </w:pPr>
      <w:r>
        <w:rPr>
          <w:color w:val="000000"/>
        </w:rPr>
      </w:r>
    </w:p>
    <w:p>
      <w:pPr>
        <w:sectPr>
          <w:footnotePr>
            <w:numFmt w:val="decimal"/>
          </w:footnotePr>
          <w:type w:val="nextPage"/>
          <w:pgSz w:orient="landscape" w:w="16838" w:h="11906"/>
          <w:pgMar w:left="567" w:right="567" w:header="0" w:top="851" w:footer="0" w:bottom="851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ind w:firstLine="54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540"/>
        <w:jc w:val="both"/>
        <w:rPr>
          <w:color w:val="000000"/>
        </w:rPr>
      </w:pPr>
      <w:r>
        <w:rPr>
          <w:color w:val="000000"/>
        </w:rPr>
      </w:r>
    </w:p>
    <w:tbl>
      <w:tblPr>
        <w:tblW w:w="957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913"/>
        <w:gridCol w:w="3657"/>
      </w:tblGrid>
      <w:tr>
        <w:trPr/>
        <w:tc>
          <w:tcPr>
            <w:tcW w:w="5913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657" w:type="dxa"/>
            <w:tcBorders/>
            <w:shd w:color="auto" w:fill="auto" w:val="clear"/>
          </w:tcPr>
          <w:p>
            <w:pPr>
              <w:pStyle w:val="ConsPlusNormal"/>
              <w:widowControl w:val="false"/>
              <w:ind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Приложение № 8</w:t>
            </w:r>
          </w:p>
          <w:p>
            <w:pPr>
              <w:pStyle w:val="ConsPlusNormal"/>
              <w:widowControl w:val="false"/>
              <w:ind w:hanging="0"/>
              <w:jc w:val="righ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 Порядку предоставления грантов начинающим предпринимателям для открытия собственного дела</w:t>
            </w:r>
          </w:p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Справка о численности работников</w:t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(наименование получателя гранта)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540" w:type="dxa"/>
        <w:jc w:val="left"/>
        <w:tblInd w:w="2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  <w:tblLook w:val="0000"/>
      </w:tblPr>
      <w:tblGrid>
        <w:gridCol w:w="6118"/>
        <w:gridCol w:w="3421"/>
      </w:tblGrid>
      <w:tr>
        <w:trPr>
          <w:trHeight w:val="600" w:hRule="atLeast"/>
          <w:cantSplit w:val="true"/>
        </w:trPr>
        <w:tc>
          <w:tcPr>
            <w:tcW w:w="6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Численность, человек</w:t>
            </w:r>
          </w:p>
        </w:tc>
      </w:tr>
      <w:tr>
        <w:trPr>
          <w:trHeight w:val="240" w:hRule="atLeast"/>
          <w:cantSplit w:val="true"/>
        </w:trPr>
        <w:tc>
          <w:tcPr>
            <w:tcW w:w="6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Численность работников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(включая вновь зарегистрированного индивидуального предпринимателя или руководителя вновь созданной организации) на момент подачи заявки</w:t>
            </w:r>
          </w:p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6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rmal"/>
        <w:widowControl w:val="fals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  <w:t>Руководитель   организации    ______________________        _________________________</w:t>
      </w:r>
    </w:p>
    <w:p>
      <w:pPr>
        <w:pStyle w:val="Normal"/>
        <w:ind w:firstLine="540"/>
        <w:jc w:val="both"/>
        <w:rPr>
          <w:color w:val="000000"/>
        </w:rPr>
      </w:pPr>
      <w:r>
        <w:rPr/>
        <w:t xml:space="preserve">                                                                 </w:t>
      </w:r>
      <w:r>
        <w:rPr/>
        <w:t>(подпись)                                              Ф.И.О.</w:t>
      </w:r>
    </w:p>
    <w:p>
      <w:pPr>
        <w:pStyle w:val="Normal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Consolas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Arial CYR">
    <w:charset w:val="cc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rPr>
          <w:sz w:val="24"/>
          <w:szCs w:val="24"/>
        </w:rPr>
      </w:pPr>
      <w:r>
        <w:rPr>
          <w:sz w:val="24"/>
          <w:szCs w:val="24"/>
        </w:rPr>
        <w:footnoteRef/>
        <w:tab/>
      </w:r>
    </w:p>
    <w:p>
      <w:pPr>
        <w:pStyle w:val="Footnotetext"/>
        <w:rPr/>
      </w:pPr>
      <w:r>
        <w:rPr>
          <w:sz w:val="24"/>
          <w:szCs w:val="24"/>
        </w:rPr>
        <w:tab/>
        <w:t xml:space="preserve"> </w:t>
      </w:r>
      <w:r>
        <w:rPr>
          <w:sz w:val="24"/>
          <w:szCs w:val="24"/>
          <w:u w:val="single"/>
        </w:rPr>
        <w:t>Переменные расходы</w:t>
      </w:r>
      <w:r>
        <w:rPr>
          <w:sz w:val="24"/>
          <w:szCs w:val="24"/>
        </w:rPr>
        <w:t xml:space="preserve"> – это расходы, величина которых изменяется в течение года под воздействием различных факторов (экономических, политических, климатических и т.д.).</w:t>
      </w:r>
    </w:p>
  </w:footnote>
  <w:footnote w:id="3">
    <w:p>
      <w:pPr>
        <w:pStyle w:val="Footnotetext"/>
        <w:rPr/>
      </w:pPr>
      <w:r>
        <w:rPr>
          <w:rStyle w:val="Footnotereference"/>
          <w:sz w:val="24"/>
          <w:szCs w:val="24"/>
        </w:rPr>
        <w:footnoteRef/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Постоянные расходы</w:t>
      </w:r>
      <w:r>
        <w:rPr>
          <w:sz w:val="24"/>
          <w:szCs w:val="24"/>
        </w:rPr>
        <w:t xml:space="preserve"> – это расходы, величина которых в течение  года не меняется (либо эти изменения могут носить единоразовый характер).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0" w:hanging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lvlText w:val="%1"/>
      <w:lvlJc w:val="left"/>
      <w:pPr>
        <w:ind w:left="0" w:hanging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upperRoman"/>
      <w:lvlText w:val="%1."/>
      <w:lvlJc w:val="left"/>
      <w:pPr>
        <w:ind w:left="1080" w:hanging="720"/>
      </w:pPr>
      <w:rPr>
        <w:sz w:val="18"/>
        <w:b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3" w:uiPriority="0"/>
    <w:lsdException w:name="Hyperlink" w:uiPriority="0"/>
    <w:lsdException w:name="FollowedHyperlink" w:uiPriority="0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No List" w:uiPriority="0"/>
    <w:lsdException w:name="Balloon Text" w:uiPriority="0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b379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2">
    <w:name w:val="Заголовок 2"/>
    <w:basedOn w:val="Normal"/>
    <w:link w:val="20"/>
    <w:qFormat/>
    <w:rsid w:val="004b37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Заголовок 3"/>
    <w:basedOn w:val="2"/>
    <w:link w:val="30"/>
    <w:qFormat/>
    <w:rsid w:val="004b3796"/>
    <w:pPr>
      <w:keepNext/>
      <w:spacing w:before="108" w:after="108"/>
      <w:jc w:val="center"/>
      <w:outlineLvl w:val="2"/>
    </w:pPr>
    <w:rPr>
      <w:rFonts w:cs="Times New Roman"/>
      <w:i w:val="false"/>
      <w:iCs w:val="false"/>
      <w:color w:val="000080"/>
      <w:sz w:val="20"/>
      <w:szCs w:val="20"/>
    </w:rPr>
  </w:style>
  <w:style w:type="paragraph" w:styleId="8">
    <w:name w:val="Заголовок 8"/>
    <w:basedOn w:val="Normal"/>
    <w:link w:val="80"/>
    <w:qFormat/>
    <w:rsid w:val="004b3796"/>
    <w:pPr>
      <w:spacing w:before="240" w:after="60"/>
      <w:outlineLvl w:val="7"/>
    </w:pPr>
    <w:rPr>
      <w:i/>
      <w:i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qFormat/>
    <w:rsid w:val="004b3796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31" w:customStyle="1">
    <w:name w:val="Заголовок 3 Знак"/>
    <w:basedOn w:val="DefaultParagraphFont"/>
    <w:link w:val="3"/>
    <w:qFormat/>
    <w:rsid w:val="004b3796"/>
    <w:rPr>
      <w:rFonts w:ascii="Arial" w:hAnsi="Arial" w:eastAsia="Times New Roman" w:cs="Times New Roman"/>
      <w:b/>
      <w:bCs/>
      <w:color w:val="000080"/>
      <w:sz w:val="20"/>
      <w:szCs w:val="20"/>
      <w:lang w:eastAsia="ru-RU"/>
    </w:rPr>
  </w:style>
  <w:style w:type="character" w:styleId="81" w:customStyle="1">
    <w:name w:val="Заголовок 8 Знак"/>
    <w:basedOn w:val="DefaultParagraphFont"/>
    <w:link w:val="8"/>
    <w:qFormat/>
    <w:rsid w:val="004b3796"/>
    <w:rPr>
      <w:rFonts w:ascii="Times New Roman" w:hAnsi="Times New Roman" w:eastAsia="Times New Roman" w:cs="Times New Roman"/>
      <w:i/>
      <w:iCs/>
      <w:sz w:val="24"/>
      <w:szCs w:val="24"/>
      <w:lang w:eastAsia="ru-RU"/>
    </w:rPr>
  </w:style>
  <w:style w:type="character" w:styleId="Style11">
    <w:name w:val="Интернет-ссылка"/>
    <w:rsid w:val="004b3796"/>
    <w:rPr>
      <w:color w:val="0000FF"/>
      <w:u w:val="single"/>
    </w:rPr>
  </w:style>
  <w:style w:type="character" w:styleId="Style12" w:customStyle="1">
    <w:name w:val="Текст сноски Знак"/>
    <w:basedOn w:val="DefaultParagraphFont"/>
    <w:link w:val="a4"/>
    <w:semiHidden/>
    <w:qFormat/>
    <w:rsid w:val="004b3796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32" w:customStyle="1">
    <w:name w:val="Основной текст 3 Знак"/>
    <w:basedOn w:val="DefaultParagraphFont"/>
    <w:link w:val="31"/>
    <w:qFormat/>
    <w:rsid w:val="004b3796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Style13" w:customStyle="1">
    <w:name w:val="Текст Знак"/>
    <w:link w:val="a7"/>
    <w:qFormat/>
    <w:locked/>
    <w:rsid w:val="004b3796"/>
    <w:rPr>
      <w:rFonts w:ascii="Courier New" w:hAnsi="Courier New" w:cs="Courier New"/>
      <w:lang w:eastAsia="ru-RU"/>
    </w:rPr>
  </w:style>
  <w:style w:type="character" w:styleId="1" w:customStyle="1">
    <w:name w:val="Текст Знак1"/>
    <w:basedOn w:val="DefaultParagraphFont"/>
    <w:link w:val="a7"/>
    <w:uiPriority w:val="99"/>
    <w:semiHidden/>
    <w:qFormat/>
    <w:rsid w:val="004b3796"/>
    <w:rPr>
      <w:rFonts w:ascii="Consolas" w:hAnsi="Consolas" w:eastAsia="Times New Roman" w:cs="Times New Roman"/>
      <w:sz w:val="21"/>
      <w:szCs w:val="21"/>
      <w:lang w:eastAsia="ru-RU"/>
    </w:rPr>
  </w:style>
  <w:style w:type="character" w:styleId="Footnotereference">
    <w:name w:val="footnote reference"/>
    <w:semiHidden/>
    <w:qFormat/>
    <w:rsid w:val="004b3796"/>
    <w:rPr>
      <w:vertAlign w:val="superscript"/>
    </w:rPr>
  </w:style>
  <w:style w:type="character" w:styleId="FollowedHyperlink">
    <w:name w:val="FollowedHyperlink"/>
    <w:qFormat/>
    <w:rsid w:val="004b3796"/>
    <w:rPr>
      <w:color w:val="800080"/>
      <w:u w:val="single"/>
    </w:rPr>
  </w:style>
  <w:style w:type="character" w:styleId="11" w:customStyle="1">
    <w:name w:val="Знак Знак1"/>
    <w:qFormat/>
    <w:rsid w:val="004b3796"/>
    <w:rPr>
      <w:rFonts w:ascii="Courier New" w:hAnsi="Courier New"/>
      <w:lang w:val="ru-RU" w:eastAsia="ru-RU" w:bidi="ar-SA"/>
    </w:rPr>
  </w:style>
  <w:style w:type="character" w:styleId="Style14" w:customStyle="1">
    <w:name w:val="Текст выноски Знак"/>
    <w:basedOn w:val="DefaultParagraphFont"/>
    <w:link w:val="ab"/>
    <w:qFormat/>
    <w:rsid w:val="004b3796"/>
    <w:rPr>
      <w:rFonts w:ascii="Tahoma" w:hAnsi="Tahoma" w:eastAsia="Times New Roman" w:cs="Times New Roman"/>
      <w:sz w:val="16"/>
      <w:szCs w:val="16"/>
    </w:rPr>
  </w:style>
  <w:style w:type="character" w:styleId="Style15" w:customStyle="1">
    <w:name w:val="Цветовое выделение"/>
    <w:qFormat/>
    <w:rsid w:val="004b3796"/>
    <w:rPr>
      <w:b/>
      <w:color w:val="000080"/>
    </w:rPr>
  </w:style>
  <w:style w:type="character" w:styleId="Style16" w:customStyle="1">
    <w:name w:val="Гипертекстовая ссылка"/>
    <w:qFormat/>
    <w:rsid w:val="004b3796"/>
    <w:rPr>
      <w:rFonts w:ascii="Times New Roman" w:hAnsi="Times New Roman" w:cs="Times New Roman"/>
      <w:b w:val="false"/>
      <w:bCs w:val="false"/>
      <w:color w:val="008000"/>
    </w:rPr>
  </w:style>
  <w:style w:type="character" w:styleId="Annotationreference">
    <w:name w:val="annotation reference"/>
    <w:qFormat/>
    <w:rsid w:val="004b3796"/>
    <w:rPr>
      <w:sz w:val="16"/>
      <w:szCs w:val="16"/>
    </w:rPr>
  </w:style>
  <w:style w:type="character" w:styleId="Style17" w:customStyle="1">
    <w:name w:val="Текст примечания Знак"/>
    <w:basedOn w:val="DefaultParagraphFont"/>
    <w:link w:val="af2"/>
    <w:qFormat/>
    <w:rsid w:val="004b3796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ascii="Times New Roman" w:hAnsi="Times New Roman" w:cs="Times New Roman"/>
      <w:b/>
      <w:sz w:val="18"/>
    </w:rPr>
  </w:style>
  <w:style w:type="character" w:styleId="Style18">
    <w:name w:val="Символ сноски"/>
    <w:qFormat/>
    <w:rPr/>
  </w:style>
  <w:style w:type="character" w:styleId="Style19">
    <w:name w:val="Привязка сноски"/>
    <w:rPr>
      <w:vertAlign w:val="superscript"/>
    </w:rPr>
  </w:style>
  <w:style w:type="character" w:styleId="Style20">
    <w:name w:val="Привязка концевой сноски"/>
    <w:rPr>
      <w:vertAlign w:val="superscript"/>
    </w:rPr>
  </w:style>
  <w:style w:type="character" w:styleId="Style21">
    <w:name w:val="Символы концевой сноски"/>
    <w:qFormat/>
    <w:rPr/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ascii="Times New Roman" w:hAnsi="Times New Roman" w:cs="Times New Roman"/>
      <w:b/>
      <w:sz w:val="18"/>
    </w:rPr>
  </w:style>
  <w:style w:type="paragraph" w:styleId="Style22">
    <w:name w:val="Заголовок"/>
    <w:basedOn w:val="Normal"/>
    <w:next w:val="Style2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3">
    <w:name w:val="Основной текст"/>
    <w:basedOn w:val="Normal"/>
    <w:pPr>
      <w:spacing w:lineRule="auto" w:line="288" w:before="0" w:after="140"/>
    </w:pPr>
    <w:rPr/>
  </w:style>
  <w:style w:type="paragraph" w:styleId="Style24">
    <w:name w:val="Список"/>
    <w:basedOn w:val="Style23"/>
    <w:pPr/>
    <w:rPr>
      <w:rFonts w:cs="Mangal"/>
    </w:rPr>
  </w:style>
  <w:style w:type="paragraph" w:styleId="Style2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Mangal"/>
    </w:rPr>
  </w:style>
  <w:style w:type="paragraph" w:styleId="Footnotetext">
    <w:name w:val="footnote text"/>
    <w:basedOn w:val="Normal"/>
    <w:link w:val="a5"/>
    <w:semiHidden/>
    <w:qFormat/>
    <w:rsid w:val="004b3796"/>
    <w:pPr/>
    <w:rPr>
      <w:sz w:val="20"/>
      <w:szCs w:val="20"/>
    </w:rPr>
  </w:style>
  <w:style w:type="paragraph" w:styleId="BodyText3">
    <w:name w:val="Body Text 3"/>
    <w:basedOn w:val="Normal"/>
    <w:link w:val="32"/>
    <w:qFormat/>
    <w:rsid w:val="004b3796"/>
    <w:pPr>
      <w:spacing w:before="0" w:after="120"/>
    </w:pPr>
    <w:rPr>
      <w:sz w:val="16"/>
      <w:szCs w:val="16"/>
    </w:rPr>
  </w:style>
  <w:style w:type="paragraph" w:styleId="PlainText">
    <w:name w:val="Plain Text"/>
    <w:basedOn w:val="Normal"/>
    <w:link w:val="a6"/>
    <w:qFormat/>
    <w:rsid w:val="004b3796"/>
    <w:pPr/>
    <w:rPr>
      <w:rFonts w:ascii="Courier New" w:hAnsi="Courier New" w:eastAsia="Calibri" w:cs="Courier New" w:eastAsiaTheme="minorHAnsi"/>
      <w:sz w:val="22"/>
      <w:szCs w:val="22"/>
    </w:rPr>
  </w:style>
  <w:style w:type="paragraph" w:styleId="ConsNormal" w:customStyle="1">
    <w:name w:val="ConsNormal"/>
    <w:qFormat/>
    <w:rsid w:val="004b3796"/>
    <w:pPr>
      <w:widowControl w:val="false"/>
      <w:bidi w:val="0"/>
      <w:snapToGrid w:val="false"/>
      <w:spacing w:lineRule="auto" w:line="240" w:before="0" w:after="0"/>
      <w:ind w:firstLine="720"/>
      <w:jc w:val="left"/>
    </w:pPr>
    <w:rPr>
      <w:rFonts w:ascii="Arial" w:hAnsi="Arial" w:eastAsia="Times New Roman" w:cs="Times New Roman"/>
      <w:color w:val="00000A"/>
      <w:sz w:val="20"/>
      <w:szCs w:val="20"/>
      <w:lang w:val="ru-RU" w:eastAsia="ru-RU" w:bidi="ar-SA"/>
    </w:rPr>
  </w:style>
  <w:style w:type="paragraph" w:styleId="ConsNonformat" w:customStyle="1">
    <w:name w:val="ConsNonformat"/>
    <w:qFormat/>
    <w:rsid w:val="004b3796"/>
    <w:pPr>
      <w:widowControl w:val="false"/>
      <w:bidi w:val="0"/>
      <w:snapToGrid w:val="false"/>
      <w:spacing w:lineRule="auto" w:line="240" w:before="0" w:after="0"/>
      <w:jc w:val="left"/>
    </w:pPr>
    <w:rPr>
      <w:rFonts w:ascii="Courier New" w:hAnsi="Courier New" w:eastAsia="Times New Roman" w:cs="Times New Roman"/>
      <w:color w:val="00000A"/>
      <w:sz w:val="20"/>
      <w:szCs w:val="20"/>
      <w:lang w:val="ru-RU" w:eastAsia="ru-RU" w:bidi="ar-SA"/>
    </w:rPr>
  </w:style>
  <w:style w:type="paragraph" w:styleId="ConsPlusNormal" w:customStyle="1">
    <w:name w:val="ConsPlusNormal"/>
    <w:qFormat/>
    <w:rsid w:val="004b3796"/>
    <w:pPr>
      <w:widowControl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paragraph" w:styleId="Constitle" w:customStyle="1">
    <w:name w:val="constitle"/>
    <w:basedOn w:val="Normal"/>
    <w:qFormat/>
    <w:rsid w:val="004b3796"/>
    <w:pPr>
      <w:spacing w:before="100" w:after="100"/>
    </w:pPr>
    <w:rPr>
      <w:rFonts w:ascii="Arial" w:hAnsi="Arial" w:cs="Arial"/>
      <w:color w:val="000000"/>
      <w:sz w:val="20"/>
      <w:szCs w:val="20"/>
    </w:rPr>
  </w:style>
  <w:style w:type="paragraph" w:styleId="Consnormal1" w:customStyle="1">
    <w:name w:val="consnormal"/>
    <w:basedOn w:val="Normal"/>
    <w:qFormat/>
    <w:rsid w:val="004b3796"/>
    <w:pPr>
      <w:spacing w:before="100" w:after="100"/>
    </w:pPr>
    <w:rPr>
      <w:rFonts w:ascii="Arial" w:hAnsi="Arial" w:cs="Arial"/>
      <w:color w:val="000000"/>
      <w:sz w:val="20"/>
      <w:szCs w:val="20"/>
    </w:rPr>
  </w:style>
  <w:style w:type="paragraph" w:styleId="22" w:customStyle="1">
    <w:name w:val="Знак Знак2 Знак Знак"/>
    <w:basedOn w:val="Normal"/>
    <w:qFormat/>
    <w:rsid w:val="004b3796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ConsPlusCell" w:customStyle="1">
    <w:name w:val="ConsPlusCell"/>
    <w:qFormat/>
    <w:rsid w:val="004b3796"/>
    <w:pPr>
      <w:widowControl/>
      <w:bidi w:val="0"/>
      <w:spacing w:lineRule="auto" w:line="240" w:before="0" w:after="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paragraph" w:styleId="12" w:customStyle="1">
    <w:name w:val="Знак Знак Знак1 Знак"/>
    <w:basedOn w:val="Normal"/>
    <w:qFormat/>
    <w:rsid w:val="004b3796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ac"/>
    <w:qFormat/>
    <w:rsid w:val="004b3796"/>
    <w:pPr/>
    <w:rPr>
      <w:rFonts w:ascii="Tahoma" w:hAnsi="Tahoma"/>
      <w:sz w:val="16"/>
      <w:szCs w:val="16"/>
    </w:rPr>
  </w:style>
  <w:style w:type="paragraph" w:styleId="Style27" w:customStyle="1">
    <w:name w:val="Нормальный (таблица)"/>
    <w:basedOn w:val="Normal"/>
    <w:qFormat/>
    <w:rsid w:val="004b3796"/>
    <w:pPr>
      <w:widowControl w:val="false"/>
      <w:jc w:val="both"/>
    </w:pPr>
    <w:rPr>
      <w:rFonts w:ascii="Arial" w:hAnsi="Arial" w:eastAsia="Calibri" w:cs="Arial"/>
    </w:rPr>
  </w:style>
  <w:style w:type="paragraph" w:styleId="23" w:customStyle="1">
    <w:name w:val="Знак Знак2"/>
    <w:basedOn w:val="Normal"/>
    <w:qFormat/>
    <w:rsid w:val="004b3796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ConsPlusNonformat" w:customStyle="1">
    <w:name w:val="ConsPlusNonformat"/>
    <w:qFormat/>
    <w:rsid w:val="004b3796"/>
    <w:pPr>
      <w:widowControl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paragraph" w:styleId="ListParagraph">
    <w:name w:val="List Paragraph"/>
    <w:basedOn w:val="Normal"/>
    <w:qFormat/>
    <w:rsid w:val="004b3796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Annotationtext">
    <w:name w:val="annotation text"/>
    <w:basedOn w:val="Normal"/>
    <w:link w:val="af3"/>
    <w:qFormat/>
    <w:rsid w:val="004b3796"/>
    <w:pPr/>
    <w:rPr>
      <w:sz w:val="20"/>
      <w:szCs w:val="20"/>
    </w:rPr>
  </w:style>
  <w:style w:type="paragraph" w:styleId="13" w:customStyle="1">
    <w:name w:val="Знак Знак1 Знак Знак"/>
    <w:basedOn w:val="Normal"/>
    <w:qFormat/>
    <w:rsid w:val="004b3796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Style28">
    <w:name w:val="Сноска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rsid w:val="004b3796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garantf1://12012509.11/" TargetMode="External"/><Relationship Id="rId3" Type="http://schemas.openxmlformats.org/officeDocument/2006/relationships/hyperlink" Target="garantf1://12012509.11/" TargetMode="External"/><Relationship Id="rId4" Type="http://schemas.openxmlformats.org/officeDocument/2006/relationships/hyperlink" Target="http://www.adigeisk.ru/" TargetMode="External"/><Relationship Id="rId5" Type="http://schemas.openxmlformats.org/officeDocument/2006/relationships/hyperlink" Target="http://www.donland.ru/administration/Normativ/2008/pril2_post209_080424.doc" TargetMode="External"/><Relationship Id="rId6" Type="http://schemas.openxmlformats.org/officeDocument/2006/relationships/hyperlink" Target="garantf1://12054854.4" TargetMode="External"/><Relationship Id="rId7" Type="http://schemas.openxmlformats.org/officeDocument/2006/relationships/hyperlink" Target="http://www.donland.ru/administration/Normativ/2008/pril3_post209_080424.doc" TargetMode="External"/><Relationship Id="rId8" Type="http://schemas.openxmlformats.org/officeDocument/2006/relationships/hyperlink" Target="garantf1://85134.0" TargetMode="External"/><Relationship Id="rId9" Type="http://schemas.openxmlformats.org/officeDocument/2006/relationships/footnotes" Target="footnotes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Application>LibreOffice/5.0.3.2$Windows_X86_64 LibreOffice_project/e5f16313668ac592c1bfb310f4390624e3dbfb75</Application>
  <Paragraphs>80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2016-10-07T11:48:00Z</dcterms:created>
  <dc:creator>Адыгейск</dc:creator>
  <dc:language>ru-RU</dc:language>
  <cp:lastModifiedBy>Адыгейск</cp:lastModifiedBy>
  <dcterms:modified xsi:type="dcterms:W3CDTF">2016-10-07T12:37:00Z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