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7" w:rsidRPr="000E2327" w:rsidRDefault="000E2327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E2327" w:rsidRPr="000E2327" w:rsidRDefault="000E2327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  <w:b/>
          <w:sz w:val="24"/>
          <w:szCs w:val="24"/>
        </w:rPr>
      </w:pPr>
      <w:r w:rsidRPr="000E2327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  <w:b/>
          <w:sz w:val="24"/>
          <w:szCs w:val="24"/>
        </w:rPr>
      </w:pPr>
      <w:r w:rsidRPr="000E2327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  <w:b/>
          <w:sz w:val="24"/>
          <w:szCs w:val="24"/>
        </w:rPr>
      </w:pPr>
      <w:r w:rsidRPr="000E2327">
        <w:rPr>
          <w:rFonts w:ascii="Times New Roman" w:hAnsi="Times New Roman"/>
          <w:b/>
          <w:sz w:val="24"/>
          <w:szCs w:val="24"/>
        </w:rPr>
        <w:t>«ГОРОД АДЫГЕЙСК»</w:t>
      </w: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  <w:b/>
          <w:sz w:val="36"/>
          <w:szCs w:val="36"/>
        </w:rPr>
      </w:pPr>
      <w:r w:rsidRPr="000E2327">
        <w:rPr>
          <w:rFonts w:ascii="Times New Roman" w:hAnsi="Times New Roman"/>
          <w:b/>
          <w:sz w:val="36"/>
          <w:szCs w:val="36"/>
        </w:rPr>
        <w:t>ПОСТАНОВЛЕНИЕ</w:t>
      </w:r>
    </w:p>
    <w:p w:rsidR="000E2327" w:rsidRPr="000E2327" w:rsidRDefault="000E2327" w:rsidP="000E2327">
      <w:pPr>
        <w:tabs>
          <w:tab w:val="left" w:pos="6585"/>
        </w:tabs>
        <w:jc w:val="center"/>
        <w:rPr>
          <w:rFonts w:ascii="Times New Roman" w:hAnsi="Times New Roman"/>
        </w:rPr>
      </w:pPr>
    </w:p>
    <w:p w:rsidR="000E2327" w:rsidRPr="000E2327" w:rsidRDefault="000E2327" w:rsidP="000E2327">
      <w:pPr>
        <w:tabs>
          <w:tab w:val="left" w:pos="900"/>
          <w:tab w:val="left" w:pos="6585"/>
        </w:tabs>
        <w:rPr>
          <w:rFonts w:ascii="Times New Roman" w:hAnsi="Times New Roman"/>
          <w:sz w:val="24"/>
          <w:szCs w:val="24"/>
        </w:rPr>
      </w:pPr>
      <w:r w:rsidRPr="000E2327">
        <w:rPr>
          <w:rFonts w:ascii="Times New Roman" w:hAnsi="Times New Roman"/>
          <w:sz w:val="24"/>
          <w:szCs w:val="24"/>
        </w:rPr>
        <w:t>от___</w:t>
      </w:r>
      <w:r w:rsidRPr="000E2327">
        <w:rPr>
          <w:rFonts w:ascii="Times New Roman" w:hAnsi="Times New Roman"/>
          <w:sz w:val="24"/>
          <w:szCs w:val="24"/>
          <w:u w:val="single"/>
        </w:rPr>
        <w:t>03.04.2019г.</w:t>
      </w:r>
      <w:r w:rsidRPr="000E2327">
        <w:rPr>
          <w:rFonts w:ascii="Times New Roman" w:hAnsi="Times New Roman"/>
          <w:sz w:val="24"/>
          <w:szCs w:val="24"/>
        </w:rPr>
        <w:t>__</w:t>
      </w:r>
      <w:r w:rsidRPr="000E2327">
        <w:rPr>
          <w:rFonts w:ascii="Times New Roman" w:hAnsi="Times New Roman"/>
        </w:rPr>
        <w:t xml:space="preserve">   </w:t>
      </w:r>
      <w:r w:rsidRPr="000E2327">
        <w:rPr>
          <w:rFonts w:ascii="Times New Roman" w:hAnsi="Times New Roman"/>
        </w:rPr>
        <w:tab/>
        <w:t xml:space="preserve">         </w:t>
      </w:r>
      <w:r w:rsidRPr="000E2327">
        <w:rPr>
          <w:rFonts w:ascii="Times New Roman" w:hAnsi="Times New Roman"/>
          <w:sz w:val="24"/>
          <w:szCs w:val="24"/>
        </w:rPr>
        <w:t>№ _</w:t>
      </w:r>
      <w:r w:rsidRPr="000E2327">
        <w:rPr>
          <w:rFonts w:ascii="Times New Roman" w:hAnsi="Times New Roman"/>
          <w:sz w:val="24"/>
          <w:szCs w:val="24"/>
          <w:u w:val="single"/>
        </w:rPr>
        <w:t>81</w:t>
      </w:r>
      <w:r w:rsidRPr="000E2327">
        <w:rPr>
          <w:rFonts w:ascii="Times New Roman" w:hAnsi="Times New Roman"/>
          <w:sz w:val="24"/>
          <w:szCs w:val="24"/>
        </w:rPr>
        <w:t>_</w:t>
      </w:r>
    </w:p>
    <w:p w:rsidR="000E2327" w:rsidRPr="000E2327" w:rsidRDefault="000E2327" w:rsidP="000E2327">
      <w:pPr>
        <w:jc w:val="center"/>
        <w:rPr>
          <w:rFonts w:ascii="Times New Roman" w:hAnsi="Times New Roman"/>
          <w:sz w:val="24"/>
          <w:szCs w:val="24"/>
        </w:rPr>
      </w:pPr>
      <w:r w:rsidRPr="000E2327">
        <w:rPr>
          <w:rFonts w:ascii="Times New Roman" w:hAnsi="Times New Roman"/>
          <w:sz w:val="24"/>
          <w:szCs w:val="24"/>
        </w:rPr>
        <w:t>г. Адыгейск</w:t>
      </w:r>
    </w:p>
    <w:p w:rsidR="000E2327" w:rsidRPr="000E2327" w:rsidRDefault="000E2327" w:rsidP="000E2327">
      <w:pPr>
        <w:tabs>
          <w:tab w:val="left" w:pos="3949"/>
        </w:tabs>
        <w:jc w:val="center"/>
        <w:rPr>
          <w:rFonts w:ascii="Times New Roman" w:hAnsi="Times New Roman"/>
          <w:sz w:val="28"/>
          <w:szCs w:val="28"/>
        </w:rPr>
      </w:pPr>
    </w:p>
    <w:p w:rsidR="000E2327" w:rsidRPr="000E2327" w:rsidRDefault="000E2327" w:rsidP="000E2327">
      <w:pPr>
        <w:tabs>
          <w:tab w:val="left" w:pos="851"/>
          <w:tab w:val="left" w:pos="8789"/>
        </w:tabs>
        <w:ind w:left="709" w:right="-1"/>
        <w:jc w:val="both"/>
        <w:rPr>
          <w:rFonts w:ascii="Times New Roman" w:hAnsi="Times New Roman"/>
          <w:bCs/>
          <w:sz w:val="28"/>
          <w:szCs w:val="28"/>
        </w:rPr>
      </w:pPr>
      <w:r w:rsidRPr="000E2327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                           </w:t>
      </w:r>
      <w:r w:rsidRPr="000E2327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«Город Адыгейск»</w:t>
      </w:r>
      <w:r w:rsidRPr="000E2327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народных депутатов г. Адыгейска от 28.12.2012г. №24 «Об утверждении Правил землепользования и застройки муниципального образования «Город Адыгейск»</w:t>
      </w:r>
    </w:p>
    <w:p w:rsidR="000E2327" w:rsidRPr="000E2327" w:rsidRDefault="000E2327" w:rsidP="000E2327">
      <w:pPr>
        <w:jc w:val="both"/>
        <w:rPr>
          <w:rFonts w:ascii="Times New Roman" w:hAnsi="Times New Roman"/>
          <w:sz w:val="28"/>
          <w:szCs w:val="28"/>
        </w:rPr>
      </w:pPr>
    </w:p>
    <w:p w:rsidR="000E2327" w:rsidRPr="000E2327" w:rsidRDefault="000E2327" w:rsidP="000E2327">
      <w:pPr>
        <w:tabs>
          <w:tab w:val="left" w:pos="709"/>
          <w:tab w:val="left" w:pos="9356"/>
        </w:tabs>
        <w:ind w:right="-1"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0E2327">
        <w:rPr>
          <w:rFonts w:ascii="Times New Roman" w:hAnsi="Times New Roman"/>
          <w:sz w:val="28"/>
          <w:szCs w:val="28"/>
        </w:rPr>
        <w:t xml:space="preserve"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Совета народных депутатов г. Адыгейска от 05.02.2007г. № 500 «Об утверждении Порядка организации и проведения публичных слушаний в муниципальном образовании «Город Адыгейск», Уставом муниципального образования «Город Адыгейск»,                                     </w:t>
      </w:r>
      <w:proofErr w:type="gramStart"/>
      <w:r w:rsidRPr="000E2327">
        <w:rPr>
          <w:rFonts w:ascii="Times New Roman" w:hAnsi="Times New Roman"/>
          <w:sz w:val="28"/>
          <w:szCs w:val="28"/>
        </w:rPr>
        <w:t>п</w:t>
      </w:r>
      <w:proofErr w:type="gramEnd"/>
      <w:r w:rsidRPr="000E2327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0E2327">
        <w:rPr>
          <w:rFonts w:ascii="Times New Roman" w:hAnsi="Times New Roman"/>
          <w:sz w:val="28"/>
          <w:szCs w:val="28"/>
        </w:rPr>
        <w:t>л</w:t>
      </w:r>
      <w:proofErr w:type="gramEnd"/>
      <w:r w:rsidRPr="000E2327">
        <w:rPr>
          <w:rFonts w:ascii="Times New Roman" w:hAnsi="Times New Roman"/>
          <w:sz w:val="28"/>
          <w:szCs w:val="28"/>
        </w:rPr>
        <w:t xml:space="preserve"> я ю:</w:t>
      </w:r>
    </w:p>
    <w:p w:rsidR="000E2327" w:rsidRPr="000E2327" w:rsidRDefault="000E2327" w:rsidP="000E2327">
      <w:pPr>
        <w:jc w:val="both"/>
        <w:rPr>
          <w:rFonts w:ascii="Times New Roman" w:hAnsi="Times New Roman"/>
          <w:sz w:val="28"/>
          <w:szCs w:val="28"/>
        </w:rPr>
      </w:pPr>
    </w:p>
    <w:p w:rsidR="000E2327" w:rsidRPr="000E2327" w:rsidRDefault="000E2327" w:rsidP="000E23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2327">
        <w:rPr>
          <w:rFonts w:ascii="Times New Roman" w:hAnsi="Times New Roman"/>
          <w:sz w:val="28"/>
          <w:szCs w:val="28"/>
        </w:rPr>
        <w:t>1. Провести публичные слушания</w:t>
      </w:r>
      <w:r w:rsidRPr="000E2327">
        <w:rPr>
          <w:rFonts w:ascii="Times New Roman" w:hAnsi="Times New Roman"/>
          <w:color w:val="2D2D2D"/>
          <w:spacing w:val="2"/>
          <w:sz w:val="21"/>
          <w:szCs w:val="21"/>
        </w:rPr>
        <w:t xml:space="preserve"> </w:t>
      </w:r>
      <w:r w:rsidRPr="000E2327">
        <w:rPr>
          <w:rFonts w:ascii="Times New Roman" w:hAnsi="Times New Roman"/>
          <w:sz w:val="28"/>
          <w:szCs w:val="28"/>
        </w:rPr>
        <w:t xml:space="preserve">по проекту решения Совета народных депутатов муниципального образования «Город Адыгейск» «О внесении изменений </w:t>
      </w:r>
      <w:r w:rsidRPr="000E2327">
        <w:rPr>
          <w:rFonts w:ascii="Times New Roman" w:hAnsi="Times New Roman"/>
          <w:bCs/>
          <w:sz w:val="28"/>
          <w:szCs w:val="28"/>
        </w:rPr>
        <w:t>в решение Совета народных депутатов г. Адыгейска от 28.12.2012г. №24 «Об утверждении Правил землепользования и застройки муниципального образования «Город Адыгейск»</w:t>
      </w:r>
      <w:r w:rsidRPr="000E2327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0E2327" w:rsidRPr="000E2327" w:rsidRDefault="000E2327" w:rsidP="000E23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327">
        <w:rPr>
          <w:rFonts w:ascii="Times New Roman" w:hAnsi="Times New Roman"/>
          <w:sz w:val="28"/>
          <w:szCs w:val="28"/>
        </w:rPr>
        <w:lastRenderedPageBreak/>
        <w:t xml:space="preserve">2. </w:t>
      </w:r>
      <w:hyperlink w:history="1">
        <w:proofErr w:type="gramStart"/>
        <w:r w:rsidRPr="000E2327">
          <w:rPr>
            <w:rFonts w:ascii="Times New Roman" w:hAnsi="Times New Roman"/>
            <w:sz w:val="28"/>
            <w:szCs w:val="28"/>
          </w:rPr>
          <w:t>Органом, уполномоченным на организацию и проведение публичных слушаний в соответствии с настоящим постановлением является</w:t>
        </w:r>
        <w:proofErr w:type="gramEnd"/>
      </w:hyperlink>
      <w:r w:rsidRPr="000E2327">
        <w:rPr>
          <w:rFonts w:ascii="Times New Roman" w:hAnsi="Times New Roman"/>
          <w:sz w:val="28"/>
          <w:szCs w:val="28"/>
        </w:rPr>
        <w:t xml:space="preserve"> комиссия по землепользованию  и застройке</w:t>
      </w:r>
      <w:r w:rsidRPr="000E2327">
        <w:rPr>
          <w:rFonts w:ascii="Times New Roman" w:hAnsi="Times New Roman"/>
          <w:b/>
          <w:sz w:val="26"/>
          <w:szCs w:val="26"/>
        </w:rPr>
        <w:t xml:space="preserve"> </w:t>
      </w:r>
      <w:r w:rsidRPr="000E2327">
        <w:rPr>
          <w:rFonts w:ascii="Times New Roman" w:hAnsi="Times New Roman"/>
          <w:sz w:val="28"/>
          <w:szCs w:val="28"/>
        </w:rPr>
        <w:t>муниципального образования «Город Адыгейск».</w:t>
      </w:r>
    </w:p>
    <w:p w:rsidR="000E2327" w:rsidRPr="000E2327" w:rsidRDefault="000E2327" w:rsidP="000E23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E2327">
        <w:rPr>
          <w:sz w:val="28"/>
          <w:szCs w:val="28"/>
        </w:rPr>
        <w:t>3.</w:t>
      </w:r>
      <w:r w:rsidRPr="000E2327">
        <w:rPr>
          <w:szCs w:val="28"/>
        </w:rPr>
        <w:t xml:space="preserve"> </w:t>
      </w:r>
      <w:r w:rsidRPr="000E2327">
        <w:rPr>
          <w:sz w:val="28"/>
          <w:szCs w:val="28"/>
        </w:rPr>
        <w:t>Дата и время проведения собрания участников публичных слушаний для рассмотрения Проекта Решения - 26.04.2019 г. в 11.00 часов.</w:t>
      </w:r>
    </w:p>
    <w:p w:rsidR="000E2327" w:rsidRPr="000E2327" w:rsidRDefault="000E2327" w:rsidP="000E23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E2327">
        <w:rPr>
          <w:sz w:val="28"/>
          <w:szCs w:val="28"/>
        </w:rPr>
        <w:t>Место проведения собрания - здание Управления градостроительства и архитектуры администрации муниципального образования «Город Адыгейск», по адресу: Республика Адыгея, г. Адыгейск, проспект                     В.И. Ленина, 29Б.</w:t>
      </w:r>
    </w:p>
    <w:p w:rsidR="000E2327" w:rsidRPr="000E2327" w:rsidRDefault="000E2327" w:rsidP="000E23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E2327">
        <w:rPr>
          <w:sz w:val="28"/>
          <w:szCs w:val="28"/>
        </w:rPr>
        <w:t>4. Срок проведения публичных слушаний – с 10.04.2019 г. по 09.05.2019 г.</w:t>
      </w:r>
    </w:p>
    <w:p w:rsidR="000E2327" w:rsidRPr="000E2327" w:rsidRDefault="0064629B" w:rsidP="000E232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w:history="1">
        <w:r w:rsidR="000E2327" w:rsidRPr="000E2327">
          <w:rPr>
            <w:rFonts w:ascii="Times New Roman" w:hAnsi="Times New Roman"/>
            <w:sz w:val="28"/>
            <w:szCs w:val="28"/>
          </w:rPr>
          <w:t xml:space="preserve">5. Границы территории для проведения публичных слушаний – территории </w:t>
        </w:r>
      </w:hyperlink>
      <w:r w:rsidR="000E2327" w:rsidRPr="000E2327">
        <w:rPr>
          <w:rFonts w:ascii="Times New Roman" w:hAnsi="Times New Roman"/>
          <w:sz w:val="28"/>
          <w:szCs w:val="28"/>
        </w:rPr>
        <w:t>населенных пунктов г. Адыгейск, а. Гатлукай и х. Псекупс.</w:t>
      </w:r>
    </w:p>
    <w:p w:rsidR="000E2327" w:rsidRPr="000E2327" w:rsidRDefault="000E2327" w:rsidP="000E23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327">
        <w:rPr>
          <w:rFonts w:ascii="Times New Roman" w:hAnsi="Times New Roman"/>
          <w:sz w:val="28"/>
          <w:szCs w:val="28"/>
        </w:rPr>
        <w:t xml:space="preserve">6. Управлению градостроительства и архитектуры администрации муниципального образования «Город Адыгейск» </w:t>
      </w:r>
      <w:proofErr w:type="gramStart"/>
      <w:r w:rsidRPr="000E2327">
        <w:rPr>
          <w:rFonts w:ascii="Times New Roman" w:hAnsi="Times New Roman"/>
          <w:sz w:val="28"/>
          <w:szCs w:val="28"/>
        </w:rPr>
        <w:t>разместить оповещение</w:t>
      </w:r>
      <w:proofErr w:type="gramEnd"/>
      <w:r w:rsidRPr="000E2327">
        <w:rPr>
          <w:rFonts w:ascii="Times New Roman" w:hAnsi="Times New Roman"/>
          <w:sz w:val="28"/>
          <w:szCs w:val="28"/>
        </w:rPr>
        <w:t xml:space="preserve"> о начале публичных слушаний</w:t>
      </w:r>
      <w:r w:rsidRPr="000E2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2327">
        <w:rPr>
          <w:rFonts w:ascii="Times New Roman" w:hAnsi="Times New Roman"/>
          <w:sz w:val="28"/>
          <w:szCs w:val="28"/>
        </w:rPr>
        <w:t>в городской газете «Единство» и на официальном сайте администрации муниципального образования «Город Адыгейск» в сети «Интернет».</w:t>
      </w:r>
    </w:p>
    <w:p w:rsidR="000E2327" w:rsidRPr="000E2327" w:rsidRDefault="000E2327" w:rsidP="000E2327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27">
        <w:rPr>
          <w:rFonts w:ascii="Times New Roman" w:eastAsia="Times New Roman" w:hAnsi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0E2327" w:rsidRPr="000E2327" w:rsidRDefault="000E2327" w:rsidP="000E2327">
      <w:pPr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327" w:rsidRPr="000E2327" w:rsidRDefault="000E2327" w:rsidP="000E2327">
      <w:pPr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327" w:rsidRPr="000E2327" w:rsidRDefault="000E2327" w:rsidP="000E2327">
      <w:pPr>
        <w:rPr>
          <w:rFonts w:ascii="Times New Roman" w:hAnsi="Times New Roman"/>
          <w:sz w:val="28"/>
        </w:rPr>
      </w:pPr>
      <w:r w:rsidRPr="000E2327">
        <w:rPr>
          <w:rFonts w:ascii="Times New Roman" w:hAnsi="Times New Roman"/>
          <w:sz w:val="28"/>
        </w:rPr>
        <w:t xml:space="preserve">Глава </w:t>
      </w:r>
      <w:proofErr w:type="gramStart"/>
      <w:r w:rsidRPr="000E2327">
        <w:rPr>
          <w:rFonts w:ascii="Times New Roman" w:hAnsi="Times New Roman"/>
          <w:sz w:val="28"/>
        </w:rPr>
        <w:t>муниципального</w:t>
      </w:r>
      <w:proofErr w:type="gramEnd"/>
      <w:r w:rsidRPr="000E2327">
        <w:rPr>
          <w:rFonts w:ascii="Times New Roman" w:hAnsi="Times New Roman"/>
          <w:sz w:val="28"/>
        </w:rPr>
        <w:t xml:space="preserve"> </w:t>
      </w:r>
    </w:p>
    <w:p w:rsidR="000E2327" w:rsidRPr="000E2327" w:rsidRDefault="000E2327" w:rsidP="000E2327">
      <w:pPr>
        <w:rPr>
          <w:rFonts w:ascii="Times New Roman" w:hAnsi="Times New Roman"/>
          <w:sz w:val="28"/>
        </w:rPr>
      </w:pPr>
      <w:r w:rsidRPr="000E2327">
        <w:rPr>
          <w:rFonts w:ascii="Times New Roman" w:hAnsi="Times New Roman"/>
          <w:sz w:val="28"/>
        </w:rPr>
        <w:t>образования «Город Адыгейск»</w:t>
      </w:r>
      <w:r w:rsidRPr="000E2327">
        <w:rPr>
          <w:rFonts w:ascii="Times New Roman" w:hAnsi="Times New Roman"/>
          <w:sz w:val="28"/>
        </w:rPr>
        <w:tab/>
      </w:r>
      <w:r w:rsidRPr="000E2327">
        <w:rPr>
          <w:rFonts w:ascii="Times New Roman" w:hAnsi="Times New Roman"/>
          <w:sz w:val="28"/>
        </w:rPr>
        <w:tab/>
      </w:r>
      <w:r w:rsidRPr="000E2327">
        <w:rPr>
          <w:rFonts w:ascii="Times New Roman" w:hAnsi="Times New Roman"/>
          <w:sz w:val="28"/>
        </w:rPr>
        <w:tab/>
      </w:r>
      <w:r w:rsidRPr="000E2327">
        <w:rPr>
          <w:rFonts w:ascii="Times New Roman" w:hAnsi="Times New Roman"/>
          <w:sz w:val="28"/>
        </w:rPr>
        <w:tab/>
      </w:r>
      <w:r w:rsidRPr="000E2327">
        <w:rPr>
          <w:rFonts w:ascii="Times New Roman" w:hAnsi="Times New Roman"/>
          <w:sz w:val="28"/>
        </w:rPr>
        <w:tab/>
        <w:t xml:space="preserve">      М.А. Тлехас</w:t>
      </w:r>
    </w:p>
    <w:p w:rsidR="000E2327" w:rsidRDefault="000E2327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E2327" w:rsidRDefault="000E2327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E2327" w:rsidRDefault="000E2327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058B9" w:rsidRPr="00571CA9" w:rsidRDefault="00571CA9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571CA9" w:rsidRPr="00571CA9" w:rsidRDefault="00571CA9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571CA9" w:rsidRPr="00571CA9" w:rsidRDefault="00A31C75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="00571CA9" w:rsidRPr="00571CA9">
        <w:rPr>
          <w:rFonts w:ascii="Times New Roman" w:eastAsia="Times New Roman" w:hAnsi="Times New Roman"/>
          <w:sz w:val="24"/>
          <w:szCs w:val="24"/>
        </w:rPr>
        <w:t>униципального образования</w:t>
      </w:r>
    </w:p>
    <w:p w:rsidR="00571CA9" w:rsidRPr="00571CA9" w:rsidRDefault="00571CA9" w:rsidP="00571C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>«Город Адыгейск»</w:t>
      </w:r>
    </w:p>
    <w:p w:rsidR="00571CA9" w:rsidRDefault="00571CA9" w:rsidP="00571CA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71CA9">
        <w:rPr>
          <w:rFonts w:ascii="Times New Roman" w:eastAsia="Times New Roman" w:hAnsi="Times New Roman"/>
          <w:sz w:val="24"/>
          <w:szCs w:val="24"/>
        </w:rPr>
        <w:t>от _</w:t>
      </w:r>
      <w:r w:rsidR="005C45A0">
        <w:rPr>
          <w:rFonts w:ascii="Times New Roman" w:eastAsia="Times New Roman" w:hAnsi="Times New Roman"/>
          <w:sz w:val="24"/>
          <w:szCs w:val="24"/>
          <w:u w:val="single"/>
        </w:rPr>
        <w:t>03.04.</w:t>
      </w:r>
      <w:r w:rsidRPr="00571CA9">
        <w:rPr>
          <w:rFonts w:ascii="Times New Roman" w:eastAsia="Times New Roman" w:hAnsi="Times New Roman"/>
          <w:sz w:val="24"/>
          <w:szCs w:val="24"/>
        </w:rPr>
        <w:t>_2019г. №_</w:t>
      </w:r>
      <w:r w:rsidR="005C45A0">
        <w:rPr>
          <w:rFonts w:ascii="Times New Roman" w:eastAsia="Times New Roman" w:hAnsi="Times New Roman"/>
          <w:sz w:val="24"/>
          <w:szCs w:val="24"/>
          <w:u w:val="single"/>
        </w:rPr>
        <w:t>81</w:t>
      </w:r>
      <w:r w:rsidRPr="00571CA9">
        <w:rPr>
          <w:rFonts w:ascii="Times New Roman" w:eastAsia="Times New Roman" w:hAnsi="Times New Roman"/>
          <w:sz w:val="24"/>
          <w:szCs w:val="24"/>
        </w:rPr>
        <w:t>_</w:t>
      </w:r>
    </w:p>
    <w:p w:rsidR="00571CA9" w:rsidRDefault="00571CA9" w:rsidP="005058B9">
      <w:pPr>
        <w:spacing w:after="0" w:line="240" w:lineRule="auto"/>
        <w:rPr>
          <w:rFonts w:ascii="Times New Roman" w:eastAsia="Times New Roman" w:hAnsi="Times New Roman"/>
        </w:rPr>
      </w:pPr>
    </w:p>
    <w:p w:rsidR="00571CA9" w:rsidRDefault="00571CA9" w:rsidP="005058B9">
      <w:pPr>
        <w:spacing w:after="0" w:line="240" w:lineRule="auto"/>
        <w:rPr>
          <w:rFonts w:ascii="Times New Roman" w:eastAsia="Times New Roman" w:hAnsi="Times New Roman"/>
        </w:rPr>
      </w:pPr>
    </w:p>
    <w:p w:rsidR="005058B9" w:rsidRPr="00571CA9" w:rsidRDefault="001E237F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B3008">
        <w:rPr>
          <w:rFonts w:ascii="Times New Roman" w:eastAsia="Times New Roman" w:hAnsi="Times New Roman"/>
        </w:rPr>
        <w:t xml:space="preserve">                                </w:t>
      </w:r>
      <w:r w:rsidR="00657CD4" w:rsidRPr="00DB3008">
        <w:rPr>
          <w:rFonts w:ascii="Times New Roman" w:eastAsia="Times New Roman" w:hAnsi="Times New Roman"/>
        </w:rPr>
        <w:t xml:space="preserve">                                                         </w:t>
      </w:r>
      <w:r w:rsidRPr="00DB3008">
        <w:rPr>
          <w:rFonts w:ascii="Times New Roman" w:eastAsia="Times New Roman" w:hAnsi="Times New Roman"/>
        </w:rPr>
        <w:t xml:space="preserve">     </w:t>
      </w:r>
      <w:r w:rsidR="00784723">
        <w:rPr>
          <w:rFonts w:ascii="Times New Roman" w:eastAsia="Times New Roman" w:hAnsi="Times New Roman"/>
        </w:rPr>
        <w:t xml:space="preserve">  </w:t>
      </w:r>
      <w:r w:rsidR="005058B9">
        <w:rPr>
          <w:rFonts w:ascii="Times New Roman" w:eastAsia="Times New Roman" w:hAnsi="Times New Roman"/>
        </w:rPr>
        <w:t xml:space="preserve">                           </w:t>
      </w:r>
      <w:r w:rsidR="005058B9" w:rsidRPr="00571CA9">
        <w:rPr>
          <w:rFonts w:ascii="Times New Roman" w:eastAsia="Times New Roman" w:hAnsi="Times New Roman"/>
        </w:rPr>
        <w:t xml:space="preserve">                          </w:t>
      </w:r>
      <w:r w:rsidR="005058B9">
        <w:rPr>
          <w:rFonts w:ascii="Times New Roman" w:eastAsia="Times New Roman" w:hAnsi="Times New Roman"/>
        </w:rPr>
        <w:t xml:space="preserve">   </w:t>
      </w:r>
      <w:r w:rsidR="00A81494">
        <w:rPr>
          <w:rFonts w:ascii="Times New Roman" w:eastAsia="Times New Roman" w:hAnsi="Times New Roman"/>
        </w:rPr>
        <w:t xml:space="preserve">                  </w:t>
      </w:r>
      <w:r w:rsidR="005058B9">
        <w:rPr>
          <w:rFonts w:ascii="Times New Roman" w:eastAsia="Times New Roman" w:hAnsi="Times New Roman"/>
          <w:sz w:val="24"/>
          <w:szCs w:val="24"/>
        </w:rPr>
        <w:t>ПРОЕКТ</w:t>
      </w:r>
    </w:p>
    <w:p w:rsidR="002007F8" w:rsidRPr="00571CA9" w:rsidRDefault="002007F8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45A0" w:rsidRDefault="00A81494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</w:t>
      </w:r>
    </w:p>
    <w:p w:rsidR="001E237F" w:rsidRPr="005058B9" w:rsidRDefault="005C45A0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="001E237F" w:rsidRPr="005058B9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1E237F" w:rsidRPr="005058B9" w:rsidRDefault="001E237F" w:rsidP="001059A4">
      <w:pPr>
        <w:tabs>
          <w:tab w:val="left" w:pos="851"/>
          <w:tab w:val="left" w:pos="8647"/>
          <w:tab w:val="left" w:pos="8789"/>
        </w:tabs>
        <w:spacing w:after="0" w:line="240" w:lineRule="auto"/>
        <w:ind w:right="42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58B9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решение Совета народных депутатов</w:t>
      </w:r>
      <w:r w:rsidR="001059A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</w:t>
      </w:r>
      <w:r w:rsidRPr="005058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59A4">
        <w:rPr>
          <w:rFonts w:ascii="Times New Roman" w:eastAsia="Times New Roman" w:hAnsi="Times New Roman"/>
          <w:b/>
          <w:bCs/>
          <w:sz w:val="24"/>
          <w:szCs w:val="24"/>
        </w:rPr>
        <w:t xml:space="preserve">г. Адыгейска </w:t>
      </w:r>
      <w:r w:rsidRPr="005058B9">
        <w:rPr>
          <w:rFonts w:ascii="Times New Roman" w:eastAsia="Times New Roman" w:hAnsi="Times New Roman"/>
          <w:b/>
          <w:bCs/>
          <w:sz w:val="24"/>
          <w:szCs w:val="24"/>
        </w:rPr>
        <w:t>от 28.12.2012г. №24 «Об утверждении Правил землепользования и застройки муниципального образования «Город Адыгейск»</w:t>
      </w:r>
    </w:p>
    <w:p w:rsidR="001E237F" w:rsidRPr="005058B9" w:rsidRDefault="001E237F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237F" w:rsidRPr="00A81494" w:rsidRDefault="001E237F" w:rsidP="00A814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058B9">
        <w:rPr>
          <w:rFonts w:ascii="Times New Roman" w:eastAsia="Times New Roman" w:hAnsi="Times New Roman"/>
          <w:sz w:val="24"/>
          <w:szCs w:val="24"/>
        </w:rPr>
        <w:t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г. Адыгейска</w:t>
      </w:r>
      <w:r w:rsidR="00A81494">
        <w:rPr>
          <w:rFonts w:ascii="Times New Roman" w:eastAsia="Times New Roman" w:hAnsi="Times New Roman"/>
          <w:sz w:val="24"/>
          <w:szCs w:val="24"/>
        </w:rPr>
        <w:t xml:space="preserve"> р е ш и л:</w:t>
      </w:r>
    </w:p>
    <w:p w:rsidR="001E237F" w:rsidRPr="00DB3008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E237F" w:rsidRPr="00571CA9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 1. Внести в </w:t>
      </w:r>
      <w:r w:rsidR="005652CB" w:rsidRPr="00571CA9">
        <w:rPr>
          <w:rFonts w:ascii="Times New Roman" w:eastAsia="Times New Roman" w:hAnsi="Times New Roman"/>
          <w:sz w:val="24"/>
          <w:szCs w:val="24"/>
        </w:rPr>
        <w:t xml:space="preserve">решение Совета народных депутатов </w:t>
      </w:r>
      <w:r w:rsidR="001059A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5652CB" w:rsidRPr="00571CA9">
        <w:rPr>
          <w:rFonts w:ascii="Times New Roman" w:eastAsia="Times New Roman" w:hAnsi="Times New Roman"/>
          <w:sz w:val="24"/>
          <w:szCs w:val="24"/>
        </w:rPr>
        <w:t xml:space="preserve"> «Город Адыгейск» от 28.12.2012г. №24 «Об утверждении </w:t>
      </w:r>
      <w:r w:rsidRPr="00571CA9">
        <w:rPr>
          <w:rFonts w:ascii="Times New Roman" w:eastAsia="Times New Roman" w:hAnsi="Times New Roman"/>
          <w:sz w:val="24"/>
          <w:szCs w:val="24"/>
        </w:rPr>
        <w:t>Правил землепользования и застройки муниципального образования «Город Адыгейск» следующие изменения:</w:t>
      </w:r>
    </w:p>
    <w:p w:rsidR="001E237F" w:rsidRPr="00571CA9" w:rsidRDefault="001E237F" w:rsidP="001E237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66032" w:rsidRPr="00571C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1.1. Изложить предельные (минимальные (или) максимальные) размеры земельных участков и предельные параметры разрешенного строительства, реконструкции объектов </w:t>
      </w:r>
      <w:r w:rsidR="00571CA9">
        <w:rPr>
          <w:rFonts w:ascii="Times New Roman" w:eastAsia="Times New Roman" w:hAnsi="Times New Roman"/>
          <w:sz w:val="24"/>
          <w:szCs w:val="24"/>
        </w:rPr>
        <w:t xml:space="preserve">капитального строительства для </w:t>
      </w:r>
      <w:r w:rsidRPr="00571CA9">
        <w:rPr>
          <w:rFonts w:ascii="Times New Roman" w:eastAsia="Times New Roman" w:hAnsi="Times New Roman"/>
          <w:bCs/>
          <w:sz w:val="24"/>
          <w:szCs w:val="24"/>
        </w:rPr>
        <w:t>зоны малоэтажной многоквартирной застройки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(ЖЗ. 102) в следующей редакции:</w:t>
      </w:r>
    </w:p>
    <w:p w:rsidR="001E237F" w:rsidRPr="00DB3008" w:rsidRDefault="001E237F" w:rsidP="001E237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B3008">
        <w:rPr>
          <w:rFonts w:ascii="Times New Roman" w:eastAsia="Times New Roman" w:hAnsi="Times New Roman"/>
        </w:rPr>
        <w:t xml:space="preserve">        </w:t>
      </w:r>
    </w:p>
    <w:p w:rsidR="001E237F" w:rsidRPr="00571CA9" w:rsidRDefault="001E237F" w:rsidP="001E237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571CA9">
        <w:rPr>
          <w:rFonts w:ascii="Times New Roman" w:eastAsia="Times New Roman" w:hAnsi="Times New Roman"/>
          <w:b/>
          <w:bCs/>
          <w:sz w:val="24"/>
          <w:szCs w:val="24"/>
        </w:rPr>
        <w:t>ЖЗ.102. Зона малоэтажной многоквартирной застройки)</w:t>
      </w:r>
      <w:r w:rsidRPr="00571CA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E237F" w:rsidRPr="00DB3008" w:rsidRDefault="001E237F" w:rsidP="001E237F">
      <w:pPr>
        <w:spacing w:after="0" w:line="240" w:lineRule="auto"/>
        <w:ind w:right="-6"/>
        <w:rPr>
          <w:rFonts w:ascii="Times New Roman" w:eastAsia="Times New Roman" w:hAnsi="Times New Roman"/>
          <w:bCs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1E237F" w:rsidRPr="00DB3008" w:rsidTr="00A81494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1E237F" w:rsidRPr="00DB3008" w:rsidRDefault="001E237F" w:rsidP="001E237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37F" w:rsidRPr="00DB3008" w:rsidRDefault="001E237F" w:rsidP="001E237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3008">
              <w:rPr>
                <w:rFonts w:ascii="Arial" w:eastAsia="Times New Roman" w:hAnsi="Arial" w:cs="Arial"/>
                <w:b/>
              </w:rPr>
              <w:t>Для всех участков градостроительного зонирования:</w:t>
            </w: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Площадь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1E237F" w:rsidP="001E237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37F" w:rsidRPr="00DB3008" w:rsidTr="00A81494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D44437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1C75" w:rsidRPr="00A31C75" w:rsidRDefault="00922D65" w:rsidP="00A31C7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31C75">
              <w:rPr>
                <w:rFonts w:ascii="Times New Roman" w:eastAsia="Calibri" w:hAnsi="Times New Roman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31C75" w:rsidRPr="00A31C7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31C75" w:rsidRPr="00A50E34">
              <w:rPr>
                <w:rFonts w:ascii="Times New Roman" w:eastAsia="Calibri" w:hAnsi="Times New Roman"/>
                <w:lang w:eastAsia="en-US"/>
              </w:rPr>
              <w:t xml:space="preserve">2000 </w:t>
            </w:r>
            <w:r w:rsidR="00A31C75"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 w:rsidR="00A31C75">
              <w:rPr>
                <w:rFonts w:ascii="Times New Roman" w:eastAsia="Calibri" w:hAnsi="Times New Roman"/>
                <w:lang w:eastAsia="en-US"/>
              </w:rPr>
              <w:t xml:space="preserve"> м. -  для</w:t>
            </w:r>
            <w:r w:rsidR="00A31C75" w:rsidRPr="00A31C75">
              <w:rPr>
                <w:rFonts w:ascii="Times New Roman" w:eastAsia="Calibri" w:hAnsi="Times New Roman"/>
                <w:lang w:eastAsia="en-US"/>
              </w:rPr>
              <w:t xml:space="preserve"> земельных участков под индивидуальные жилые дома;</w:t>
            </w:r>
          </w:p>
          <w:p w:rsidR="00A31C75" w:rsidRPr="00A31C75" w:rsidRDefault="00A31C75" w:rsidP="00A31C7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A50E34">
              <w:rPr>
                <w:rFonts w:ascii="Times New Roman" w:eastAsia="Calibri" w:hAnsi="Times New Roman"/>
                <w:lang w:eastAsia="en-US"/>
              </w:rPr>
              <w:t>2000</w:t>
            </w:r>
            <w:r w:rsidRPr="00A31C7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м. - для </w:t>
            </w:r>
            <w:r>
              <w:rPr>
                <w:rFonts w:ascii="Times New Roman" w:eastAsia="Calibri" w:hAnsi="Times New Roman"/>
                <w:lang w:eastAsia="en-US"/>
              </w:rPr>
              <w:t xml:space="preserve">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застройки;</w:t>
            </w:r>
          </w:p>
          <w:p w:rsidR="001E237F" w:rsidRPr="00DB3008" w:rsidRDefault="00A31C75" w:rsidP="00A31C75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6EE8">
              <w:rPr>
                <w:rFonts w:ascii="Arial" w:hAnsi="Arial" w:cs="Arial"/>
              </w:rPr>
              <w:t xml:space="preserve">- </w:t>
            </w:r>
            <w:r w:rsidRPr="00A31C75">
              <w:rPr>
                <w:rFonts w:ascii="Times New Roman" w:eastAsia="Calibri" w:hAnsi="Times New Roman"/>
                <w:lang w:eastAsia="en-US"/>
              </w:rPr>
              <w:t>не подлежит ограничению* (для иных видов разрешенного использования</w:t>
            </w:r>
            <w:r w:rsidR="007258E5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7258E5" w:rsidRPr="00A50E34">
              <w:rPr>
                <w:rFonts w:ascii="Times New Roman" w:eastAsia="Calibri" w:hAnsi="Times New Roman"/>
                <w:lang w:eastAsia="en-US"/>
              </w:rPr>
              <w:t>а также при изменении видов разрешенного использования земельных участков</w:t>
            </w:r>
            <w:r w:rsidRPr="00A31C75">
              <w:rPr>
                <w:rFonts w:ascii="Times New Roman" w:eastAsia="Calibri" w:hAnsi="Times New Roman"/>
                <w:lang w:eastAsia="en-US"/>
              </w:rPr>
              <w:t>)</w:t>
            </w:r>
            <w:r w:rsidR="00D602FF">
              <w:rPr>
                <w:rFonts w:ascii="Times New Roman" w:eastAsia="Calibri" w:hAnsi="Times New Roman"/>
                <w:lang w:eastAsia="en-US"/>
              </w:rPr>
              <w:t>.</w:t>
            </w:r>
            <w:r w:rsidRPr="00331871">
              <w:rPr>
                <w:color w:val="FF0000"/>
                <w:sz w:val="28"/>
                <w:szCs w:val="28"/>
              </w:rPr>
              <w:t xml:space="preserve">   </w:t>
            </w: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D44437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Default="001E237F" w:rsidP="00D44437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5058B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lang w:eastAsia="en-US"/>
              </w:rPr>
              <w:t>- 200 кв.</w:t>
            </w:r>
            <w:r w:rsidR="005058B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м. 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для зем</w:t>
            </w:r>
            <w:r w:rsidR="00A31C75">
              <w:rPr>
                <w:rFonts w:ascii="Times New Roman" w:eastAsia="Calibri" w:hAnsi="Times New Roman"/>
                <w:bCs/>
                <w:lang w:eastAsia="en-US"/>
              </w:rPr>
              <w:t xml:space="preserve">ельных участков под размещение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домов (квартир) блокированной застройки,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образуемых в целях предоставления</w:t>
            </w:r>
            <w:r w:rsidR="00657CD4" w:rsidRPr="00DB3008">
              <w:rPr>
                <w:rFonts w:ascii="Times New Roman" w:eastAsia="Calibri" w:hAnsi="Times New Roman"/>
                <w:bCs/>
                <w:lang w:eastAsia="en-US"/>
              </w:rPr>
              <w:t xml:space="preserve">, а также </w:t>
            </w:r>
            <w:r w:rsidRPr="00DB3008">
              <w:rPr>
                <w:rFonts w:ascii="Times New Roman" w:eastAsia="Calibri" w:hAnsi="Times New Roman"/>
                <w:lang w:eastAsia="en-US"/>
              </w:rPr>
              <w:t>образуемых в результате объединения, раздела или перераспределения земельных участков</w:t>
            </w:r>
            <w:r w:rsidR="003901DA">
              <w:rPr>
                <w:rFonts w:ascii="Times New Roman" w:eastAsia="Calibri" w:hAnsi="Times New Roman"/>
                <w:lang w:eastAsia="en-US"/>
              </w:rPr>
              <w:t>;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  <w:p w:rsidR="00E53185" w:rsidRPr="00571CA9" w:rsidRDefault="00E53185" w:rsidP="00E53185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  -  не устанавливается при уточнении границ</w:t>
            </w:r>
            <w:r w:rsidRPr="00571CA9">
              <w:rPr>
                <w:rFonts w:ascii="Times New Roman" w:eastAsia="Calibri" w:hAnsi="Times New Roman"/>
                <w:lang w:eastAsia="en-US"/>
              </w:rPr>
              <w:t xml:space="preserve"> земельных участков под существующими </w:t>
            </w:r>
            <w:r w:rsidR="00A31C75">
              <w:rPr>
                <w:rFonts w:ascii="Times New Roman" w:eastAsia="Calibri" w:hAnsi="Times New Roman"/>
                <w:bCs/>
                <w:lang w:eastAsia="en-US"/>
              </w:rPr>
              <w:t xml:space="preserve">жилыми 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домами (квартирами) блокированной застройки; </w:t>
            </w:r>
          </w:p>
          <w:p w:rsidR="000A1CEB" w:rsidRPr="00DB3008" w:rsidRDefault="000A1CEB" w:rsidP="000A1CEB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  - </w:t>
            </w:r>
            <w:r w:rsidRPr="00A50E34">
              <w:rPr>
                <w:rFonts w:ascii="Times New Roman" w:eastAsia="Calibri" w:hAnsi="Times New Roman"/>
                <w:lang w:eastAsia="en-US"/>
              </w:rPr>
              <w:t xml:space="preserve">500 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кв. м. </w:t>
            </w:r>
            <w:r w:rsidRPr="00A81494"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для малоэтажных многоквартирных жилых домов;</w:t>
            </w:r>
          </w:p>
          <w:p w:rsidR="000A1CEB" w:rsidRDefault="000A1CEB" w:rsidP="000A1CEB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- 500 кв. м. для индивидуальных жилых домов;</w:t>
            </w:r>
          </w:p>
          <w:p w:rsidR="000A1CEB" w:rsidRDefault="000A1CEB" w:rsidP="000A1CEB">
            <w:pPr>
              <w:pStyle w:val="a4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- 21 кв.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м. -  для индивидуальных гаражей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>;</w:t>
            </w:r>
          </w:p>
          <w:p w:rsidR="000A1CEB" w:rsidRPr="002007F8" w:rsidRDefault="000A1CEB" w:rsidP="00E53185">
            <w:pPr>
              <w:pStyle w:val="a4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</w:p>
          <w:p w:rsidR="001E237F" w:rsidRPr="00DB3008" w:rsidRDefault="00E53185" w:rsidP="00D44437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1E237F"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- не подлежит ограничению* (для иных видов разрешенного использования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</w:t>
            </w:r>
            <w:r w:rsidRPr="00A50E34">
              <w:rPr>
                <w:rFonts w:ascii="Times New Roman" w:eastAsia="Calibri" w:hAnsi="Times New Roman"/>
                <w:lang w:eastAsia="en-US"/>
              </w:rPr>
              <w:t>а также при изменении видов разрешенного использования земельных участков</w:t>
            </w:r>
            <w:r w:rsidR="001E237F" w:rsidRPr="00A50E34">
              <w:rPr>
                <w:rFonts w:ascii="Times New Roman" w:eastAsia="Calibri" w:hAnsi="Times New Roman"/>
                <w:lang w:eastAsia="en-US"/>
              </w:rPr>
              <w:t>)</w:t>
            </w:r>
            <w:r w:rsidRPr="00A50E34">
              <w:rPr>
                <w:rFonts w:ascii="Times New Roman" w:eastAsia="Calibri" w:hAnsi="Times New Roman"/>
                <w:lang w:eastAsia="en-US"/>
              </w:rPr>
              <w:t>.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 xml:space="preserve">     </w:t>
            </w: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Количество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1E237F" w:rsidP="001E23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D44437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922D65" w:rsidP="00922D65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D44437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922D65" w:rsidP="00922D65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Высота зданий,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1E237F" w:rsidP="00922D6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D44437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922D65" w:rsidP="00922D65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16,0 м</w:t>
            </w:r>
          </w:p>
        </w:tc>
      </w:tr>
      <w:tr w:rsidR="001E237F" w:rsidRPr="00DB3008" w:rsidTr="00A81494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1E237F" w:rsidRPr="00DB3008" w:rsidRDefault="001E237F" w:rsidP="00D44437">
            <w:pPr>
              <w:pStyle w:val="a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7F" w:rsidRPr="00DB3008" w:rsidRDefault="00922D65" w:rsidP="00922D65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3,6 м</w:t>
            </w: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Процент застройки: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Pr="00DB3008" w:rsidRDefault="001E237F" w:rsidP="00922D6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lastRenderedPageBreak/>
              <w:t>максимальный: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Pr="00DB3008" w:rsidRDefault="00922D65" w:rsidP="00922D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50 %</w:t>
            </w: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Default="00922D65" w:rsidP="00922D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15 %</w:t>
            </w:r>
          </w:p>
          <w:p w:rsidR="00922D65" w:rsidRPr="00DB3008" w:rsidRDefault="00A36EAE" w:rsidP="00A36EA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="00922D65" w:rsidRPr="00A36EAE">
              <w:rPr>
                <w:rFonts w:ascii="Times New Roman" w:eastAsia="Calibri" w:hAnsi="Times New Roman"/>
                <w:lang w:eastAsia="en-US"/>
              </w:rPr>
              <w:t>- для объектов индивидуального жилищного строительства определяется с учетом расчетного показателя минимально допустимого уровня обеспеченности жилым помещением (Нормативы градостроительного проектирования муниципального образования «Город Адыгейск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  <w:r w:rsidR="00922D65" w:rsidRPr="00A36E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Иные показатели: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Pr="00DB3008" w:rsidRDefault="001E237F" w:rsidP="001E23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Устройство ограждений между земельными участками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Pr="00DB3008" w:rsidRDefault="00A36EAE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Для жилых домов блокированной застройки ограждения должны быть высотой не более 2 метров и проветриваемыми на высоту не менее 0,5 метра от уровня земли.</w:t>
            </w:r>
          </w:p>
          <w:p w:rsidR="001E237F" w:rsidRPr="00DB3008" w:rsidRDefault="00A36EAE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Для многоквартирных жилых домов со стороны улиц ограждения должны быть прозрачными.</w:t>
            </w:r>
          </w:p>
        </w:tc>
      </w:tr>
      <w:tr w:rsidR="001E237F" w:rsidRPr="00DB3008" w:rsidTr="00A81494">
        <w:trPr>
          <w:trHeight w:val="1413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 xml:space="preserve">Минимальные отступы от границ земельных участков в целях определения мест допустимого размещения зданий, строений и сооружений: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22D65" w:rsidRPr="00922D65" w:rsidRDefault="00922D65" w:rsidP="00922D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- 5 м от межи участка, отделяющей его от участка улично-дорожной сети;</w:t>
            </w:r>
          </w:p>
          <w:p w:rsidR="003901DA" w:rsidRPr="00922D65" w:rsidRDefault="00922D65" w:rsidP="00922D65">
            <w:pPr>
              <w:spacing w:after="0" w:line="240" w:lineRule="auto"/>
              <w:rPr>
                <w:rFonts w:eastAsia="Times New Roman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="001E237F" w:rsidRPr="007258E5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="00FD66A0" w:rsidRPr="007258E5">
              <w:rPr>
                <w:rFonts w:ascii="Times New Roman" w:eastAsia="Calibri" w:hAnsi="Times New Roman"/>
                <w:lang w:eastAsia="en-US"/>
              </w:rPr>
              <w:t>2</w:t>
            </w:r>
            <w:r w:rsidR="001E237F" w:rsidRPr="00922D65">
              <w:rPr>
                <w:rFonts w:ascii="Times New Roman" w:eastAsia="Calibri" w:hAnsi="Times New Roman"/>
                <w:lang w:eastAsia="en-US"/>
              </w:rPr>
              <w:t xml:space="preserve"> м от межи участка, отделяющей его от участка улично-дорожной сети</w:t>
            </w:r>
            <w:r w:rsidR="00571CA9">
              <w:rPr>
                <w:rFonts w:ascii="Times New Roman" w:eastAsia="Calibri" w:hAnsi="Times New Roman"/>
                <w:lang w:eastAsia="en-US"/>
              </w:rPr>
              <w:t xml:space="preserve"> в существующей застройке.</w:t>
            </w:r>
          </w:p>
        </w:tc>
      </w:tr>
      <w:tr w:rsidR="001E237F" w:rsidRPr="00DB3008" w:rsidTr="00A81494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237F" w:rsidRPr="00DB3008" w:rsidRDefault="001E237F" w:rsidP="001E237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237F" w:rsidRPr="00DB3008" w:rsidRDefault="00A36EAE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="001E237F" w:rsidRPr="00DB3008">
              <w:rPr>
                <w:rFonts w:ascii="Times New Roman" w:eastAsia="Calibri" w:hAnsi="Times New Roman"/>
                <w:lang w:eastAsia="en-US"/>
              </w:rPr>
              <w:t>Отступ застройки от границ смежных земельных участков должно быть не менее, м:</w:t>
            </w:r>
          </w:p>
          <w:p w:rsidR="001E237F" w:rsidRPr="00DB3008" w:rsidRDefault="001E237F" w:rsidP="001E23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стены жилого дома – 3</w:t>
            </w:r>
          </w:p>
          <w:p w:rsidR="001E237F" w:rsidRPr="00DB3008" w:rsidRDefault="001E237F" w:rsidP="001E237F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хозяйственных построек - 1.</w:t>
            </w:r>
          </w:p>
        </w:tc>
      </w:tr>
    </w:tbl>
    <w:p w:rsidR="001E237F" w:rsidRPr="00DB3008" w:rsidRDefault="001E237F" w:rsidP="001E237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1E237F" w:rsidRPr="00571CA9" w:rsidRDefault="00A36EAE" w:rsidP="00E5318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1C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="001E237F" w:rsidRPr="00571C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* </w:t>
      </w:r>
      <w:r w:rsidR="00E53185" w:rsidRPr="00571C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1) </w:t>
      </w:r>
      <w:r w:rsidR="001E237F" w:rsidRPr="00571CA9">
        <w:rPr>
          <w:rFonts w:ascii="Times New Roman" w:eastAsia="Calibri" w:hAnsi="Times New Roman"/>
          <w:b/>
          <w:sz w:val="24"/>
          <w:szCs w:val="24"/>
          <w:lang w:eastAsia="en-US"/>
        </w:rPr>
        <w:t>Размеры земельных участков под общественные здания и сооружения определяются проектом межевания на основе проекта планировки в соответствии с действующими нормативами.</w:t>
      </w:r>
      <w:r w:rsidR="00E53185" w:rsidRPr="00571C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E237F" w:rsidRPr="00571CA9">
        <w:rPr>
          <w:rFonts w:ascii="Times New Roman" w:eastAsia="Times New Roman" w:hAnsi="Times New Roman"/>
          <w:b/>
          <w:sz w:val="24"/>
          <w:szCs w:val="24"/>
          <w:lang w:eastAsia="ar-SA"/>
        </w:rPr>
        <w:t>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со СНиП.</w:t>
      </w:r>
      <w:r w:rsidR="001E237F" w:rsidRPr="00571C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>Допускается уменьшение отступа либо расположение зданий, строений и сооружений по красной линии с учетом сложившейся градостроительной ситуации и линией застройки в существующей застройке.</w:t>
      </w:r>
    </w:p>
    <w:p w:rsidR="001E237F" w:rsidRPr="00571CA9" w:rsidRDefault="00E53185" w:rsidP="00E5318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              2) 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 xml:space="preserve">Предельные размеры земельных участков </w:t>
      </w: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для 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>строительства, реконструкции сооружений линейных объектов и объектов инженерной инфраструктуры</w:t>
      </w:r>
      <w:r w:rsidR="00A36EAE" w:rsidRPr="00571CA9">
        <w:rPr>
          <w:rFonts w:ascii="Times New Roman" w:eastAsia="Times New Roman" w:hAnsi="Times New Roman"/>
          <w:b/>
          <w:bCs/>
          <w:sz w:val="24"/>
          <w:szCs w:val="24"/>
        </w:rPr>
        <w:t xml:space="preserve"> не подлежат ограничению</w:t>
      </w:r>
      <w:r w:rsidR="001E237F" w:rsidRPr="00571CA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571CA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53185" w:rsidRPr="00A50E34" w:rsidRDefault="00E53185" w:rsidP="00E5318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1CA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proofErr w:type="gramStart"/>
      <w:r w:rsidRPr="00571CA9">
        <w:rPr>
          <w:rFonts w:ascii="Times New Roman" w:eastAsia="Times New Roman" w:hAnsi="Times New Roman"/>
          <w:b/>
          <w:bCs/>
          <w:sz w:val="24"/>
          <w:szCs w:val="24"/>
        </w:rPr>
        <w:t xml:space="preserve">3) </w:t>
      </w:r>
      <w:r w:rsidRPr="00A50E34">
        <w:rPr>
          <w:rFonts w:ascii="Times New Roman" w:eastAsia="Times New Roman" w:hAnsi="Times New Roman"/>
          <w:b/>
          <w:bCs/>
          <w:sz w:val="24"/>
          <w:szCs w:val="24"/>
        </w:rPr>
        <w:t>Предельные размеры земельных участков</w:t>
      </w:r>
      <w:r w:rsidR="00A81494" w:rsidRPr="00A50E34">
        <w:rPr>
          <w:rFonts w:ascii="Times New Roman" w:eastAsia="Times New Roman" w:hAnsi="Times New Roman"/>
          <w:b/>
          <w:bCs/>
          <w:sz w:val="24"/>
          <w:szCs w:val="24"/>
        </w:rPr>
        <w:t xml:space="preserve">, установленные для всех видов </w:t>
      </w:r>
      <w:r w:rsidR="00A81494" w:rsidRPr="00A50E3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разрешенного использования</w:t>
      </w:r>
      <w:r w:rsidR="00B1190A" w:rsidRPr="00A50E3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не подлежат ограничению</w:t>
      </w:r>
      <w:r w:rsidR="002007F8" w:rsidRPr="00A50E34">
        <w:rPr>
          <w:rFonts w:ascii="Times New Roman" w:eastAsia="Times New Roman" w:hAnsi="Times New Roman"/>
          <w:b/>
          <w:bCs/>
          <w:sz w:val="24"/>
          <w:szCs w:val="24"/>
        </w:rPr>
        <w:t>, в случаях изменения одного вида разрешенного использования земельных участков и объектов капитального строительства на другой вид такого использования (при условии соблюдения требований технических регламентов).</w:t>
      </w:r>
      <w:r w:rsidR="00B1190A" w:rsidRPr="00A50E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E53185" w:rsidRDefault="001E237F" w:rsidP="001E237F">
      <w:pPr>
        <w:tabs>
          <w:tab w:val="left" w:pos="394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B3008">
        <w:rPr>
          <w:rFonts w:ascii="Times New Roman" w:eastAsia="Times New Roman" w:hAnsi="Times New Roman"/>
        </w:rPr>
        <w:t xml:space="preserve">       </w:t>
      </w:r>
    </w:p>
    <w:p w:rsidR="005D775C" w:rsidRPr="00A50E34" w:rsidRDefault="005D775C" w:rsidP="00E53185">
      <w:pPr>
        <w:tabs>
          <w:tab w:val="left" w:pos="3949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71CA9">
        <w:rPr>
          <w:rFonts w:ascii="Times New Roman" w:eastAsia="Times New Roman" w:hAnsi="Times New Roman"/>
          <w:sz w:val="24"/>
          <w:szCs w:val="24"/>
        </w:rPr>
        <w:t>1.2</w:t>
      </w:r>
      <w:r w:rsidRPr="00286666">
        <w:rPr>
          <w:rFonts w:ascii="Times New Roman" w:eastAsia="Times New Roman" w:hAnsi="Times New Roman"/>
          <w:sz w:val="24"/>
          <w:szCs w:val="24"/>
        </w:rPr>
        <w:t>.</w:t>
      </w:r>
      <w:r w:rsidR="007B6D10" w:rsidRPr="00286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50E34">
        <w:rPr>
          <w:rFonts w:ascii="Times New Roman" w:eastAsia="Calibri" w:hAnsi="Times New Roman"/>
          <w:lang w:eastAsia="en-US"/>
        </w:rPr>
        <w:t xml:space="preserve">Установить </w:t>
      </w:r>
      <w:r w:rsidR="00ED5735" w:rsidRPr="00A50E34">
        <w:rPr>
          <w:rFonts w:ascii="Times New Roman" w:eastAsia="Calibri" w:hAnsi="Times New Roman"/>
          <w:lang w:eastAsia="en-US"/>
        </w:rPr>
        <w:t xml:space="preserve">указанные для зоны малоэтажной многоквартирной застройки (ЖЗ.102.) </w:t>
      </w:r>
      <w:r w:rsidRPr="00A50E34">
        <w:rPr>
          <w:rFonts w:ascii="Times New Roman" w:eastAsia="Calibri" w:hAnsi="Times New Roman"/>
          <w:lang w:eastAsia="en-US"/>
        </w:rPr>
        <w:t xml:space="preserve">требования </w:t>
      </w:r>
      <w:r w:rsidR="00A15B4E" w:rsidRPr="00A50E34">
        <w:rPr>
          <w:rFonts w:ascii="Times New Roman" w:eastAsia="Calibri" w:hAnsi="Times New Roman"/>
          <w:lang w:eastAsia="en-US"/>
        </w:rPr>
        <w:t xml:space="preserve">о предельных (минимальных (или) максимальных) размерах земельных участков </w:t>
      </w:r>
      <w:r w:rsidR="004B0EC4" w:rsidRPr="00A50E34">
        <w:rPr>
          <w:rFonts w:ascii="Times New Roman" w:eastAsia="Calibri" w:hAnsi="Times New Roman"/>
          <w:lang w:eastAsia="en-US"/>
        </w:rPr>
        <w:t>для жилых домов (квартир) блокированной застройки</w:t>
      </w:r>
      <w:r w:rsidR="0013434D" w:rsidRPr="00A50E34">
        <w:rPr>
          <w:rFonts w:ascii="Times New Roman" w:eastAsia="Calibri" w:hAnsi="Times New Roman"/>
          <w:lang w:eastAsia="en-US"/>
        </w:rPr>
        <w:t xml:space="preserve"> в отношении всех территориальных зон</w:t>
      </w:r>
      <w:r w:rsidR="00AD137A" w:rsidRPr="00A50E34">
        <w:rPr>
          <w:rFonts w:ascii="Times New Roman" w:eastAsia="Calibri" w:hAnsi="Times New Roman"/>
          <w:lang w:eastAsia="en-US"/>
        </w:rPr>
        <w:t xml:space="preserve"> </w:t>
      </w:r>
      <w:r w:rsidR="001059A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AD137A" w:rsidRPr="00A50E34">
        <w:rPr>
          <w:rFonts w:ascii="Times New Roman" w:eastAsia="Calibri" w:hAnsi="Times New Roman"/>
          <w:lang w:eastAsia="en-US"/>
        </w:rPr>
        <w:t xml:space="preserve"> «Город Адыгейск»</w:t>
      </w:r>
      <w:r w:rsidR="0013434D" w:rsidRPr="00A50E34">
        <w:rPr>
          <w:rFonts w:ascii="Times New Roman" w:eastAsia="Calibri" w:hAnsi="Times New Roman"/>
          <w:lang w:eastAsia="en-US"/>
        </w:rPr>
        <w:t xml:space="preserve">, </w:t>
      </w:r>
      <w:r w:rsidR="00AD137A" w:rsidRPr="00A50E34">
        <w:rPr>
          <w:rFonts w:ascii="Times New Roman" w:eastAsia="Calibri" w:hAnsi="Times New Roman"/>
          <w:lang w:eastAsia="en-US"/>
        </w:rPr>
        <w:t xml:space="preserve">в </w:t>
      </w:r>
      <w:r w:rsidR="001B0BCF" w:rsidRPr="00A50E34">
        <w:rPr>
          <w:rFonts w:ascii="Times New Roman" w:eastAsia="Calibri" w:hAnsi="Times New Roman"/>
          <w:lang w:eastAsia="en-US"/>
        </w:rPr>
        <w:t xml:space="preserve">границах </w:t>
      </w:r>
      <w:r w:rsidR="00AD137A" w:rsidRPr="00A50E34">
        <w:rPr>
          <w:rFonts w:ascii="Times New Roman" w:eastAsia="Calibri" w:hAnsi="Times New Roman"/>
          <w:lang w:eastAsia="en-US"/>
        </w:rPr>
        <w:t>которых</w:t>
      </w:r>
      <w:r w:rsidR="0013434D" w:rsidRPr="00A50E34">
        <w:rPr>
          <w:rFonts w:ascii="Times New Roman" w:eastAsia="Calibri" w:hAnsi="Times New Roman"/>
          <w:lang w:eastAsia="en-US"/>
        </w:rPr>
        <w:t xml:space="preserve"> </w:t>
      </w:r>
      <w:r w:rsidR="00C6338D" w:rsidRPr="00A50E34">
        <w:rPr>
          <w:rFonts w:ascii="Times New Roman" w:eastAsia="Calibri" w:hAnsi="Times New Roman"/>
          <w:lang w:eastAsia="en-US"/>
        </w:rPr>
        <w:t>градостроительным</w:t>
      </w:r>
      <w:r w:rsidR="00226F8D" w:rsidRPr="00A50E34">
        <w:rPr>
          <w:rFonts w:ascii="Times New Roman" w:eastAsia="Calibri" w:hAnsi="Times New Roman"/>
          <w:lang w:eastAsia="en-US"/>
        </w:rPr>
        <w:t>и</w:t>
      </w:r>
      <w:r w:rsidR="00C6338D" w:rsidRPr="00A50E34">
        <w:rPr>
          <w:rFonts w:ascii="Times New Roman" w:eastAsia="Calibri" w:hAnsi="Times New Roman"/>
          <w:lang w:eastAsia="en-US"/>
        </w:rPr>
        <w:t xml:space="preserve"> регламентам</w:t>
      </w:r>
      <w:r w:rsidR="00226F8D" w:rsidRPr="00A50E34">
        <w:rPr>
          <w:rFonts w:ascii="Times New Roman" w:eastAsia="Calibri" w:hAnsi="Times New Roman"/>
          <w:lang w:eastAsia="en-US"/>
        </w:rPr>
        <w:t>и</w:t>
      </w:r>
      <w:r w:rsidR="00C6338D" w:rsidRPr="00A50E34">
        <w:rPr>
          <w:rFonts w:ascii="Times New Roman" w:eastAsia="Calibri" w:hAnsi="Times New Roman"/>
          <w:lang w:eastAsia="en-US"/>
        </w:rPr>
        <w:t xml:space="preserve"> предусмотрен</w:t>
      </w:r>
      <w:r w:rsidR="00A5633E" w:rsidRPr="00A50E34">
        <w:rPr>
          <w:rFonts w:ascii="Times New Roman" w:eastAsia="Calibri" w:hAnsi="Times New Roman"/>
          <w:lang w:eastAsia="en-US"/>
        </w:rPr>
        <w:t xml:space="preserve"> вид использования земельных </w:t>
      </w:r>
      <w:r w:rsidR="00867208" w:rsidRPr="00A50E34">
        <w:rPr>
          <w:rFonts w:ascii="Times New Roman" w:eastAsia="Calibri" w:hAnsi="Times New Roman"/>
          <w:lang w:eastAsia="en-US"/>
        </w:rPr>
        <w:t xml:space="preserve">участков и объектов капитального строительства - </w:t>
      </w:r>
      <w:r w:rsidR="00A5633E" w:rsidRPr="00A50E34">
        <w:rPr>
          <w:rFonts w:ascii="Times New Roman" w:eastAsia="Calibri" w:hAnsi="Times New Roman"/>
          <w:lang w:eastAsia="en-US"/>
        </w:rPr>
        <w:t>дома (квартиры) блокированной застройки</w:t>
      </w:r>
      <w:r w:rsidR="00867208" w:rsidRPr="00A50E34">
        <w:rPr>
          <w:rFonts w:ascii="Times New Roman" w:eastAsia="Calibri" w:hAnsi="Times New Roman"/>
          <w:lang w:eastAsia="en-US"/>
        </w:rPr>
        <w:t>.</w:t>
      </w:r>
      <w:proofErr w:type="gramEnd"/>
    </w:p>
    <w:p w:rsidR="001E237F" w:rsidRPr="00571CA9" w:rsidRDefault="001E237F" w:rsidP="00E53185">
      <w:pPr>
        <w:tabs>
          <w:tab w:val="left" w:pos="39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в городской газете «Единство» и на официальном сайте </w:t>
      </w:r>
      <w:r w:rsidR="001059A4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«Город Адыгейск» в сети «Интернет».</w:t>
      </w:r>
    </w:p>
    <w:p w:rsidR="001E237F" w:rsidRPr="00571CA9" w:rsidRDefault="001E237F" w:rsidP="00E5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CA9">
        <w:rPr>
          <w:rFonts w:ascii="Times New Roman" w:eastAsia="Times New Roman" w:hAnsi="Times New Roman"/>
          <w:sz w:val="24"/>
          <w:szCs w:val="24"/>
        </w:rPr>
        <w:t>3. Решение вступает в силу со дня его опубликования.</w:t>
      </w:r>
    </w:p>
    <w:p w:rsidR="00090DEB" w:rsidRPr="00571CA9" w:rsidRDefault="00090DE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81494" w:rsidRPr="00571CA9" w:rsidRDefault="00E53185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lastRenderedPageBreak/>
        <w:t>Г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>лав</w:t>
      </w:r>
      <w:r w:rsidRPr="00571CA9">
        <w:rPr>
          <w:rFonts w:ascii="Times New Roman" w:eastAsia="Times New Roman" w:hAnsi="Times New Roman"/>
          <w:b/>
          <w:sz w:val="24"/>
          <w:szCs w:val="24"/>
        </w:rPr>
        <w:t>а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муниципального </w:t>
      </w:r>
    </w:p>
    <w:p w:rsidR="001E237F" w:rsidRPr="00571CA9" w:rsidRDefault="00E53185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образования </w:t>
      </w:r>
      <w:r w:rsidR="00A81494" w:rsidRPr="00571CA9">
        <w:rPr>
          <w:rFonts w:ascii="Times New Roman" w:eastAsia="Times New Roman" w:hAnsi="Times New Roman"/>
          <w:b/>
          <w:sz w:val="24"/>
          <w:szCs w:val="24"/>
        </w:rPr>
        <w:t xml:space="preserve"> «Город Адыгейск»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ab/>
      </w:r>
      <w:r w:rsidR="00571CA9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="0028666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81494" w:rsidRPr="00571CA9">
        <w:rPr>
          <w:rFonts w:ascii="Times New Roman" w:eastAsia="Times New Roman" w:hAnsi="Times New Roman"/>
          <w:b/>
          <w:sz w:val="24"/>
          <w:szCs w:val="24"/>
        </w:rPr>
        <w:t>М.А. Тлехас</w:t>
      </w:r>
    </w:p>
    <w:p w:rsidR="001E237F" w:rsidRPr="00571CA9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237F" w:rsidRPr="00571CA9" w:rsidRDefault="001E237F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Председатель Совета </w:t>
      </w:r>
    </w:p>
    <w:p w:rsidR="001E237F" w:rsidRPr="00571CA9" w:rsidRDefault="001E237F" w:rsidP="00A81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 xml:space="preserve">народных депутатов </w:t>
      </w:r>
      <w:r w:rsidR="00571CA9">
        <w:rPr>
          <w:rFonts w:ascii="Times New Roman" w:eastAsia="Times New Roman" w:hAnsi="Times New Roman"/>
          <w:b/>
          <w:sz w:val="24"/>
          <w:szCs w:val="24"/>
        </w:rPr>
        <w:t>муниципального</w:t>
      </w:r>
    </w:p>
    <w:p w:rsidR="003901DA" w:rsidRPr="00571CA9" w:rsidRDefault="00571CA9" w:rsidP="000A1C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1CA9">
        <w:rPr>
          <w:rFonts w:ascii="Times New Roman" w:eastAsia="Times New Roman" w:hAnsi="Times New Roman"/>
          <w:b/>
          <w:sz w:val="24"/>
          <w:szCs w:val="24"/>
        </w:rPr>
        <w:t>образования  «Город Адыгейск»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1E237F" w:rsidRPr="00571CA9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058B9" w:rsidRPr="00571CA9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2866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3B72" w:rsidRPr="00571CA9">
        <w:rPr>
          <w:rFonts w:ascii="Times New Roman" w:eastAsia="Times New Roman" w:hAnsi="Times New Roman"/>
          <w:b/>
          <w:sz w:val="24"/>
          <w:szCs w:val="24"/>
        </w:rPr>
        <w:t>А.К. Т</w:t>
      </w:r>
      <w:r w:rsidR="007B6D10" w:rsidRPr="00571CA9">
        <w:rPr>
          <w:rFonts w:ascii="Times New Roman" w:eastAsia="Times New Roman" w:hAnsi="Times New Roman"/>
          <w:b/>
          <w:sz w:val="24"/>
          <w:szCs w:val="24"/>
        </w:rPr>
        <w:t>ашу</w:t>
      </w:r>
    </w:p>
    <w:sectPr w:rsidR="003901DA" w:rsidRPr="00571CA9" w:rsidSect="002007F8">
      <w:pgSz w:w="11906" w:h="16838"/>
      <w:pgMar w:top="568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2A64"/>
    <w:rsid w:val="000256D4"/>
    <w:rsid w:val="00090DEB"/>
    <w:rsid w:val="000A1CEB"/>
    <w:rsid w:val="000C0C63"/>
    <w:rsid w:val="000C6FF5"/>
    <w:rsid w:val="000E2327"/>
    <w:rsid w:val="000F3E02"/>
    <w:rsid w:val="001059A4"/>
    <w:rsid w:val="0013434D"/>
    <w:rsid w:val="00166032"/>
    <w:rsid w:val="00167976"/>
    <w:rsid w:val="00173B72"/>
    <w:rsid w:val="001B0BCF"/>
    <w:rsid w:val="001E237F"/>
    <w:rsid w:val="002007F8"/>
    <w:rsid w:val="00215A2A"/>
    <w:rsid w:val="00226F8D"/>
    <w:rsid w:val="00286666"/>
    <w:rsid w:val="003901DA"/>
    <w:rsid w:val="003A51E4"/>
    <w:rsid w:val="003B5C7A"/>
    <w:rsid w:val="003F4CE3"/>
    <w:rsid w:val="004104EB"/>
    <w:rsid w:val="004425B5"/>
    <w:rsid w:val="00451715"/>
    <w:rsid w:val="004B0EC4"/>
    <w:rsid w:val="005058B9"/>
    <w:rsid w:val="005570A5"/>
    <w:rsid w:val="005652CB"/>
    <w:rsid w:val="00571CA9"/>
    <w:rsid w:val="005A38F5"/>
    <w:rsid w:val="005C45A0"/>
    <w:rsid w:val="005D775C"/>
    <w:rsid w:val="0064629B"/>
    <w:rsid w:val="00657CD4"/>
    <w:rsid w:val="007258E5"/>
    <w:rsid w:val="00770050"/>
    <w:rsid w:val="00784723"/>
    <w:rsid w:val="007B6D10"/>
    <w:rsid w:val="007C40BE"/>
    <w:rsid w:val="008223D1"/>
    <w:rsid w:val="00831114"/>
    <w:rsid w:val="0083711E"/>
    <w:rsid w:val="00867208"/>
    <w:rsid w:val="00876E25"/>
    <w:rsid w:val="00897167"/>
    <w:rsid w:val="008E1560"/>
    <w:rsid w:val="008E5B10"/>
    <w:rsid w:val="00920ED1"/>
    <w:rsid w:val="00922D65"/>
    <w:rsid w:val="00994752"/>
    <w:rsid w:val="00A15B4E"/>
    <w:rsid w:val="00A203DD"/>
    <w:rsid w:val="00A31C75"/>
    <w:rsid w:val="00A36EAE"/>
    <w:rsid w:val="00A3730F"/>
    <w:rsid w:val="00A37B7F"/>
    <w:rsid w:val="00A50E34"/>
    <w:rsid w:val="00A5633E"/>
    <w:rsid w:val="00A81494"/>
    <w:rsid w:val="00AB06B8"/>
    <w:rsid w:val="00AB1C65"/>
    <w:rsid w:val="00AD137A"/>
    <w:rsid w:val="00B066B6"/>
    <w:rsid w:val="00B1190A"/>
    <w:rsid w:val="00B21B5E"/>
    <w:rsid w:val="00BA35C7"/>
    <w:rsid w:val="00C6338D"/>
    <w:rsid w:val="00CA7699"/>
    <w:rsid w:val="00D44437"/>
    <w:rsid w:val="00D602FF"/>
    <w:rsid w:val="00DB3008"/>
    <w:rsid w:val="00DE7700"/>
    <w:rsid w:val="00DF19F5"/>
    <w:rsid w:val="00E53185"/>
    <w:rsid w:val="00E535C4"/>
    <w:rsid w:val="00E63D10"/>
    <w:rsid w:val="00ED5735"/>
    <w:rsid w:val="00F752C0"/>
    <w:rsid w:val="00FC3276"/>
    <w:rsid w:val="00FD0E8A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6">
    <w:name w:val="ОСНОВНОЙ !!!"/>
    <w:basedOn w:val="a7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2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3D1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E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E232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6">
    <w:name w:val="ОСНОВНОЙ !!!"/>
    <w:basedOn w:val="a7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2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3D1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E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E232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2</cp:revision>
  <cp:lastPrinted>2019-03-06T04:16:00Z</cp:lastPrinted>
  <dcterms:created xsi:type="dcterms:W3CDTF">2019-09-29T07:48:00Z</dcterms:created>
  <dcterms:modified xsi:type="dcterms:W3CDTF">2019-09-29T07:48:00Z</dcterms:modified>
</cp:coreProperties>
</file>