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B" w:rsidRDefault="009A6F4B" w:rsidP="009A6F4B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Неформальная занятость влечет за собой нарушения трудовых прав работников</w:t>
      </w:r>
    </w:p>
    <w:p w:rsidR="009A6F4B" w:rsidRDefault="009A6F4B" w:rsidP="009A6F4B">
      <w:pPr>
        <w:shd w:val="clear" w:color="auto" w:fill="FFFFFF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1F3224" w:rsidRDefault="00C41474" w:rsidP="00C51A8D">
      <w:pPr>
        <w:shd w:val="clear" w:color="auto" w:fill="FFFFFF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              </w:t>
      </w:r>
      <w:r w:rsidR="009A6F4B">
        <w:rPr>
          <w:rFonts w:ascii="Georgia" w:hAnsi="Georgia"/>
          <w:color w:val="444444"/>
          <w:sz w:val="21"/>
          <w:szCs w:val="21"/>
        </w:rPr>
        <w:t xml:space="preserve">Администрация муниципального образования «Город Адыгейск» напоминает, что трудовые отношения возникают между работником и работодателем только на основании трудового договора, заключаемого ими в соответствии с Трудовым кодексом РФ в письменной форме. Не оформляясь в установленном законодательством порядке на работу, работник должен знать, что он не будет иметь права </w:t>
      </w:r>
      <w:proofErr w:type="gramStart"/>
      <w:r w:rsidR="009A6F4B">
        <w:rPr>
          <w:rFonts w:ascii="Georgia" w:hAnsi="Georgia"/>
          <w:color w:val="444444"/>
          <w:sz w:val="21"/>
          <w:szCs w:val="21"/>
        </w:rPr>
        <w:t>на</w:t>
      </w:r>
      <w:proofErr w:type="gramEnd"/>
      <w:r w:rsidR="009A6F4B">
        <w:rPr>
          <w:rFonts w:ascii="Georgia" w:hAnsi="Georgia"/>
          <w:color w:val="444444"/>
          <w:sz w:val="21"/>
          <w:szCs w:val="21"/>
        </w:rPr>
        <w:t xml:space="preserve">: </w:t>
      </w:r>
    </w:p>
    <w:p w:rsidR="001F3224" w:rsidRDefault="009A6F4B" w:rsidP="00C51A8D">
      <w:pPr>
        <w:shd w:val="clear" w:color="auto" w:fill="FFFFFF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- комфортные и безопасные условия труда, своевременное начисление заработной платы, получение ежегодного оплачиваемого отпуска и на соблюдение других прав, предусмотренных трудовым законодательством; </w:t>
      </w:r>
    </w:p>
    <w:p w:rsidR="001F3224" w:rsidRDefault="009A6F4B" w:rsidP="00C51A8D">
      <w:pPr>
        <w:shd w:val="clear" w:color="auto" w:fill="FFFFFF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- выплату пособия по временной нетрудоспособности, в том числе в случае несчастного случая на производстве и профессионального заболевания, так как работодатель не выплачивает за сотрудника взносы в Фонд социального страхования.</w:t>
      </w:r>
    </w:p>
    <w:p w:rsidR="009A6F4B" w:rsidRDefault="009A6F4B" w:rsidP="00C51A8D">
      <w:pPr>
        <w:shd w:val="clear" w:color="auto" w:fill="FFFFFF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</w:t>
      </w:r>
      <w:r w:rsidR="00C41474">
        <w:rPr>
          <w:rFonts w:ascii="Georgia" w:hAnsi="Georgia"/>
          <w:color w:val="444444"/>
          <w:sz w:val="21"/>
          <w:szCs w:val="21"/>
        </w:rPr>
        <w:t xml:space="preserve">               </w:t>
      </w:r>
      <w:bookmarkStart w:id="0" w:name="_GoBack"/>
      <w:bookmarkEnd w:id="0"/>
      <w:r>
        <w:rPr>
          <w:rFonts w:ascii="Georgia" w:hAnsi="Georgia"/>
          <w:color w:val="444444"/>
          <w:sz w:val="21"/>
          <w:szCs w:val="21"/>
        </w:rPr>
        <w:t xml:space="preserve">Для женщин не оформление трудовых отношений влечет лишение дополнительного комплекса льгот и компенсаций. В частности, это касается женщин в период беременности и ухода за детьми. При использовании «белой» и «серой» заработной платы, чаще всего работодатели устанавливают «белую» или официальную заработную плату в лучшем случае на уровне минимального </w:t>
      </w:r>
      <w:proofErr w:type="gramStart"/>
      <w:r>
        <w:rPr>
          <w:rFonts w:ascii="Georgia" w:hAnsi="Georgia"/>
          <w:color w:val="444444"/>
          <w:sz w:val="21"/>
          <w:szCs w:val="21"/>
        </w:rPr>
        <w:t>размера оплаты труда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согласно действующему законодательству. Такая схема направлена на уменьшение налогового бремени и обязательных платежей работодателя, но в результате приводит к снижению социальной защищенности работника. При отсутствии надлежаще оформленных трудовых отношений работодателю проще всего прекратить трудовые отношения, не считаясь с нормами. </w:t>
      </w:r>
    </w:p>
    <w:p w:rsidR="0066172A" w:rsidRPr="009A6F4B" w:rsidRDefault="0066172A" w:rsidP="00C51A8D">
      <w:pPr>
        <w:jc w:val="both"/>
      </w:pPr>
    </w:p>
    <w:sectPr w:rsidR="0066172A" w:rsidRPr="009A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A5E4A"/>
    <w:multiLevelType w:val="multilevel"/>
    <w:tmpl w:val="30B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503BA"/>
    <w:rsid w:val="001D66D0"/>
    <w:rsid w:val="001E12D9"/>
    <w:rsid w:val="001E6CCA"/>
    <w:rsid w:val="001F3224"/>
    <w:rsid w:val="00211EBC"/>
    <w:rsid w:val="00246D1A"/>
    <w:rsid w:val="002829B4"/>
    <w:rsid w:val="002B4101"/>
    <w:rsid w:val="002B5328"/>
    <w:rsid w:val="002F2444"/>
    <w:rsid w:val="003023C7"/>
    <w:rsid w:val="003374E4"/>
    <w:rsid w:val="00347B46"/>
    <w:rsid w:val="003B793D"/>
    <w:rsid w:val="00416AA4"/>
    <w:rsid w:val="00432ECC"/>
    <w:rsid w:val="004B0B2F"/>
    <w:rsid w:val="005C03D8"/>
    <w:rsid w:val="005E3558"/>
    <w:rsid w:val="00630281"/>
    <w:rsid w:val="006377E5"/>
    <w:rsid w:val="006430AB"/>
    <w:rsid w:val="0066172A"/>
    <w:rsid w:val="006D0524"/>
    <w:rsid w:val="006F507A"/>
    <w:rsid w:val="007377DE"/>
    <w:rsid w:val="0078266C"/>
    <w:rsid w:val="007B77B9"/>
    <w:rsid w:val="007F69C0"/>
    <w:rsid w:val="00802362"/>
    <w:rsid w:val="00821655"/>
    <w:rsid w:val="0085154D"/>
    <w:rsid w:val="008565B9"/>
    <w:rsid w:val="00884FBD"/>
    <w:rsid w:val="0090064A"/>
    <w:rsid w:val="009364CF"/>
    <w:rsid w:val="00937A49"/>
    <w:rsid w:val="009A2B19"/>
    <w:rsid w:val="009A6F4B"/>
    <w:rsid w:val="009D118A"/>
    <w:rsid w:val="00A42C22"/>
    <w:rsid w:val="00A57F58"/>
    <w:rsid w:val="00AC71DF"/>
    <w:rsid w:val="00AD7DD6"/>
    <w:rsid w:val="00AE2628"/>
    <w:rsid w:val="00B14245"/>
    <w:rsid w:val="00B64268"/>
    <w:rsid w:val="00BA627E"/>
    <w:rsid w:val="00BD1100"/>
    <w:rsid w:val="00BF3152"/>
    <w:rsid w:val="00BF499A"/>
    <w:rsid w:val="00BF6DDB"/>
    <w:rsid w:val="00C41474"/>
    <w:rsid w:val="00C47E44"/>
    <w:rsid w:val="00C51A8D"/>
    <w:rsid w:val="00C76427"/>
    <w:rsid w:val="00C9357A"/>
    <w:rsid w:val="00D76343"/>
    <w:rsid w:val="00E05663"/>
    <w:rsid w:val="00E33D77"/>
    <w:rsid w:val="00E5746B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8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5</cp:revision>
  <dcterms:created xsi:type="dcterms:W3CDTF">2022-09-19T07:16:00Z</dcterms:created>
  <dcterms:modified xsi:type="dcterms:W3CDTF">2022-09-19T08:00:00Z</dcterms:modified>
</cp:coreProperties>
</file>