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DA1F43">
      <w:pPr>
        <w:jc w:val="center"/>
        <w:rPr>
          <w:sz w:val="28"/>
          <w:szCs w:val="28"/>
        </w:rPr>
      </w:pPr>
      <w:r>
        <w:rPr>
          <w:sz w:val="28"/>
          <w:szCs w:val="28"/>
        </w:rPr>
        <w:t>РОССИЙСКАЯ ФЕДЕРАЦИЯ</w:t>
      </w:r>
    </w:p>
    <w:p w:rsidR="00DA1F43" w:rsidRDefault="00DA1F43" w:rsidP="00DA1F43">
      <w:pPr>
        <w:jc w:val="center"/>
        <w:rPr>
          <w:sz w:val="28"/>
          <w:szCs w:val="28"/>
        </w:rPr>
      </w:pPr>
      <w:r>
        <w:rPr>
          <w:sz w:val="28"/>
          <w:szCs w:val="28"/>
        </w:rPr>
        <w:t xml:space="preserve">     РЕСПУБЛИКА АДЫГЕЯ</w:t>
      </w:r>
    </w:p>
    <w:p w:rsidR="00DA1F43" w:rsidRPr="00DF496C" w:rsidRDefault="00DA1F43" w:rsidP="00DA1F43">
      <w:pPr>
        <w:jc w:val="center"/>
        <w:rPr>
          <w:sz w:val="16"/>
          <w:szCs w:val="16"/>
        </w:rPr>
      </w:pPr>
    </w:p>
    <w:p w:rsidR="00DA1F43" w:rsidRDefault="00DA1F43" w:rsidP="00DA1F43">
      <w:pPr>
        <w:jc w:val="center"/>
        <w:rPr>
          <w:sz w:val="28"/>
          <w:szCs w:val="28"/>
        </w:rPr>
      </w:pPr>
      <w:r>
        <w:rPr>
          <w:sz w:val="28"/>
          <w:szCs w:val="28"/>
        </w:rPr>
        <w:t>Администрация муниципального образования  «Город Адыгейск»</w:t>
      </w:r>
    </w:p>
    <w:p w:rsidR="00DA1F43" w:rsidRPr="00DF496C" w:rsidRDefault="00DA1F43" w:rsidP="00DA1F43">
      <w:pPr>
        <w:jc w:val="center"/>
        <w:rPr>
          <w:sz w:val="16"/>
          <w:szCs w:val="16"/>
        </w:rPr>
      </w:pPr>
    </w:p>
    <w:p w:rsidR="00DA1F43" w:rsidRDefault="00DA1F43" w:rsidP="00DA1F43">
      <w:pPr>
        <w:jc w:val="center"/>
        <w:rPr>
          <w:sz w:val="28"/>
          <w:szCs w:val="28"/>
        </w:rPr>
      </w:pPr>
      <w:proofErr w:type="gramStart"/>
      <w:r>
        <w:rPr>
          <w:sz w:val="28"/>
          <w:szCs w:val="28"/>
        </w:rPr>
        <w:t>П</w:t>
      </w:r>
      <w:proofErr w:type="gramEnd"/>
      <w:r>
        <w:rPr>
          <w:sz w:val="28"/>
          <w:szCs w:val="28"/>
        </w:rPr>
        <w:t xml:space="preserve"> О С Т А Н О В Л Е Н И Е </w:t>
      </w:r>
    </w:p>
    <w:p w:rsidR="00DA1F43" w:rsidRPr="00DF496C" w:rsidRDefault="00DA1F43" w:rsidP="00DA1F43">
      <w:pPr>
        <w:jc w:val="center"/>
        <w:rPr>
          <w:sz w:val="16"/>
          <w:szCs w:val="16"/>
        </w:rPr>
      </w:pPr>
    </w:p>
    <w:p w:rsidR="00DA1F43" w:rsidRPr="003D3EAA" w:rsidRDefault="00DA1F43" w:rsidP="00DA1F43">
      <w:pPr>
        <w:jc w:val="center"/>
        <w:rPr>
          <w:sz w:val="28"/>
          <w:szCs w:val="28"/>
        </w:rPr>
      </w:pPr>
      <w:r>
        <w:rPr>
          <w:sz w:val="28"/>
          <w:szCs w:val="28"/>
        </w:rPr>
        <w:t>От 05.07.201</w:t>
      </w:r>
      <w:r w:rsidRPr="00A60106">
        <w:rPr>
          <w:sz w:val="28"/>
          <w:szCs w:val="28"/>
        </w:rPr>
        <w:t>8</w:t>
      </w:r>
      <w:r>
        <w:rPr>
          <w:sz w:val="28"/>
          <w:szCs w:val="28"/>
        </w:rPr>
        <w:t xml:space="preserve"> </w:t>
      </w:r>
      <w:r w:rsidRPr="003D3EAA">
        <w:rPr>
          <w:sz w:val="28"/>
          <w:szCs w:val="28"/>
        </w:rPr>
        <w:t>г.</w:t>
      </w:r>
      <w:r>
        <w:rPr>
          <w:sz w:val="28"/>
          <w:szCs w:val="28"/>
        </w:rPr>
        <w:t xml:space="preserve"> № 167</w:t>
      </w:r>
    </w:p>
    <w:p w:rsidR="00DA1F43" w:rsidRPr="00A60106" w:rsidRDefault="00DA1F43" w:rsidP="00DA1F43">
      <w:pPr>
        <w:jc w:val="center"/>
        <w:rPr>
          <w:sz w:val="28"/>
          <w:szCs w:val="28"/>
        </w:rPr>
      </w:pPr>
      <w:proofErr w:type="spellStart"/>
      <w:r>
        <w:rPr>
          <w:sz w:val="28"/>
          <w:szCs w:val="28"/>
        </w:rPr>
        <w:t>г</w:t>
      </w:r>
      <w:proofErr w:type="gramStart"/>
      <w:r>
        <w:rPr>
          <w:sz w:val="28"/>
          <w:szCs w:val="28"/>
        </w:rPr>
        <w:t>.А</w:t>
      </w:r>
      <w:proofErr w:type="gramEnd"/>
      <w:r>
        <w:rPr>
          <w:sz w:val="28"/>
          <w:szCs w:val="28"/>
        </w:rPr>
        <w:t>дыгейск</w:t>
      </w:r>
      <w:proofErr w:type="spellEnd"/>
      <w:r>
        <w:rPr>
          <w:sz w:val="28"/>
          <w:szCs w:val="28"/>
        </w:rPr>
        <w:t xml:space="preserve"> </w:t>
      </w:r>
    </w:p>
    <w:p w:rsidR="00DA1F43" w:rsidRDefault="00DA1F43" w:rsidP="00DA1F43">
      <w:pPr>
        <w:widowControl w:val="0"/>
        <w:autoSpaceDE w:val="0"/>
        <w:autoSpaceDN w:val="0"/>
        <w:adjustRightInd w:val="0"/>
        <w:jc w:val="center"/>
        <w:rPr>
          <w:b/>
          <w:sz w:val="28"/>
          <w:szCs w:val="28"/>
        </w:rPr>
      </w:pPr>
    </w:p>
    <w:p w:rsidR="00DA1F43" w:rsidRPr="00A60106" w:rsidRDefault="00DA1F43" w:rsidP="00DA1F43">
      <w:pPr>
        <w:widowControl w:val="0"/>
        <w:autoSpaceDE w:val="0"/>
        <w:autoSpaceDN w:val="0"/>
        <w:adjustRightInd w:val="0"/>
        <w:jc w:val="center"/>
        <w:rPr>
          <w:sz w:val="28"/>
          <w:szCs w:val="28"/>
        </w:rPr>
      </w:pPr>
      <w:proofErr w:type="gramStart"/>
      <w:r w:rsidRPr="00A60106">
        <w:rPr>
          <w:sz w:val="28"/>
          <w:szCs w:val="28"/>
        </w:rPr>
        <w:t>Об утверждении Порядка предоставления субсидии в целях финансового обеспечения затрат на выполнение работ по благоустройству дворовых территорий многоквартирных домов на территории</w:t>
      </w:r>
      <w:proofErr w:type="gramEnd"/>
      <w:r w:rsidRPr="00A60106">
        <w:rPr>
          <w:sz w:val="28"/>
          <w:szCs w:val="28"/>
        </w:rPr>
        <w:t xml:space="preserve"> муниципального образования «Город Адыгейск» </w:t>
      </w:r>
    </w:p>
    <w:p w:rsidR="00DA1F43" w:rsidRPr="00C047BD" w:rsidRDefault="00DA1F43" w:rsidP="00DA1F43">
      <w:pPr>
        <w:autoSpaceDE w:val="0"/>
        <w:autoSpaceDN w:val="0"/>
        <w:adjustRightInd w:val="0"/>
        <w:jc w:val="both"/>
        <w:rPr>
          <w:sz w:val="28"/>
          <w:szCs w:val="28"/>
          <w:lang w:eastAsia="en-US"/>
        </w:rPr>
      </w:pPr>
    </w:p>
    <w:p w:rsidR="00DA1F43" w:rsidRDefault="00DA1F43" w:rsidP="00DA1F43">
      <w:pPr>
        <w:pStyle w:val="afa"/>
        <w:ind w:firstLine="709"/>
        <w:jc w:val="both"/>
        <w:rPr>
          <w:rFonts w:ascii="Times New Roman" w:hAnsi="Times New Roman" w:cs="Times New Roman"/>
          <w:sz w:val="28"/>
          <w:szCs w:val="28"/>
        </w:rPr>
      </w:pPr>
      <w:proofErr w:type="gramStart"/>
      <w:r w:rsidRPr="00C047BD">
        <w:rPr>
          <w:rFonts w:ascii="Times New Roman" w:hAnsi="Times New Roman" w:cs="Times New Roman"/>
          <w:sz w:val="28"/>
          <w:szCs w:val="28"/>
        </w:rPr>
        <w:t>В соответствии со статьей 78 Бюджетного кодекса Российской Федерации, Постановлением Правительства Российской Федерации от 10.02.2017</w:t>
      </w:r>
      <w:r>
        <w:rPr>
          <w:rFonts w:ascii="Times New Roman" w:hAnsi="Times New Roman" w:cs="Times New Roman"/>
          <w:sz w:val="28"/>
          <w:szCs w:val="28"/>
        </w:rPr>
        <w:t>г.</w:t>
      </w:r>
      <w:r w:rsidRPr="00C047BD">
        <w:rPr>
          <w:rFonts w:ascii="Times New Roman" w:hAnsi="Times New Roman" w:cs="Times New Roman"/>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муниципальной программой «</w:t>
      </w:r>
      <w:r w:rsidRPr="00E3411E">
        <w:rPr>
          <w:rFonts w:ascii="Times New Roman" w:hAnsi="Times New Roman" w:cs="Times New Roman"/>
          <w:sz w:val="28"/>
          <w:szCs w:val="28"/>
        </w:rPr>
        <w:t>Формирование современной городской среды муниципального образования «Город Адыгейск» на 2018-2022 годы», утвержденной постановлением</w:t>
      </w:r>
      <w:proofErr w:type="gramEnd"/>
      <w:r w:rsidRPr="00E3411E">
        <w:rPr>
          <w:rFonts w:ascii="Times New Roman" w:hAnsi="Times New Roman" w:cs="Times New Roman"/>
          <w:sz w:val="28"/>
          <w:szCs w:val="28"/>
        </w:rPr>
        <w:t xml:space="preserve"> администрации муниципального образования «Город</w:t>
      </w:r>
      <w:r>
        <w:rPr>
          <w:rFonts w:ascii="Times New Roman" w:hAnsi="Times New Roman" w:cs="Times New Roman"/>
          <w:sz w:val="28"/>
          <w:szCs w:val="28"/>
        </w:rPr>
        <w:t xml:space="preserve"> Адыгейск» от 30.03.2018г. № 69,</w:t>
      </w:r>
    </w:p>
    <w:p w:rsidR="00DA1F43" w:rsidRDefault="00DA1F43" w:rsidP="00DA1F43">
      <w:pPr>
        <w:pStyle w:val="afa"/>
        <w:ind w:firstLine="709"/>
        <w:jc w:val="both"/>
        <w:rPr>
          <w:rFonts w:ascii="Times New Roman" w:hAnsi="Times New Roman" w:cs="Times New Roman"/>
          <w:sz w:val="28"/>
          <w:szCs w:val="28"/>
        </w:rPr>
      </w:pPr>
    </w:p>
    <w:p w:rsidR="00DA1F43" w:rsidRPr="00C047BD" w:rsidRDefault="00DA1F43" w:rsidP="00DA1F43">
      <w:pPr>
        <w:pStyle w:val="afa"/>
        <w:ind w:firstLine="709"/>
        <w:jc w:val="center"/>
        <w:rPr>
          <w:rFonts w:ascii="Times New Roman" w:hAnsi="Times New Roman" w:cs="Times New Roman"/>
          <w:sz w:val="28"/>
          <w:szCs w:val="28"/>
        </w:rPr>
      </w:pPr>
      <w:r>
        <w:rPr>
          <w:rFonts w:ascii="Times New Roman" w:hAnsi="Times New Roman" w:cs="Times New Roman"/>
          <w:sz w:val="28"/>
          <w:szCs w:val="28"/>
        </w:rPr>
        <w:t>ПОСТАНОВЛЯЮ:</w:t>
      </w:r>
    </w:p>
    <w:p w:rsidR="00DA1F43" w:rsidRPr="00C047BD" w:rsidRDefault="00DA1F43" w:rsidP="00DA1F43">
      <w:pPr>
        <w:widowControl w:val="0"/>
        <w:autoSpaceDE w:val="0"/>
        <w:autoSpaceDN w:val="0"/>
        <w:adjustRightInd w:val="0"/>
        <w:ind w:firstLine="709"/>
        <w:jc w:val="both"/>
        <w:rPr>
          <w:sz w:val="28"/>
          <w:szCs w:val="28"/>
        </w:rPr>
      </w:pPr>
      <w:r w:rsidRPr="00C047BD">
        <w:rPr>
          <w:color w:val="000000"/>
          <w:sz w:val="28"/>
          <w:szCs w:val="28"/>
        </w:rPr>
        <w:t>1.</w:t>
      </w:r>
      <w:r w:rsidRPr="00C047BD">
        <w:rPr>
          <w:color w:val="000000"/>
          <w:sz w:val="28"/>
          <w:szCs w:val="28"/>
        </w:rPr>
        <w:tab/>
      </w:r>
      <w:r w:rsidRPr="00C047BD">
        <w:rPr>
          <w:sz w:val="28"/>
          <w:szCs w:val="28"/>
        </w:rPr>
        <w:t xml:space="preserve">Утвердить </w:t>
      </w:r>
      <w:hyperlink w:anchor="Par29" w:history="1">
        <w:r w:rsidRPr="00C047BD">
          <w:rPr>
            <w:sz w:val="28"/>
            <w:szCs w:val="28"/>
          </w:rPr>
          <w:t>Порядок</w:t>
        </w:r>
      </w:hyperlink>
      <w:r w:rsidRPr="00C047BD">
        <w:rPr>
          <w:sz w:val="28"/>
          <w:szCs w:val="28"/>
        </w:rPr>
        <w:t xml:space="preserve"> предоставления субсидии </w:t>
      </w:r>
      <w:r>
        <w:rPr>
          <w:sz w:val="28"/>
          <w:szCs w:val="28"/>
        </w:rPr>
        <w:t>в целях финансового</w:t>
      </w:r>
      <w:r w:rsidRPr="00C047BD">
        <w:rPr>
          <w:sz w:val="28"/>
          <w:szCs w:val="28"/>
        </w:rPr>
        <w:t xml:space="preserve"> обеспечени</w:t>
      </w:r>
      <w:r>
        <w:rPr>
          <w:sz w:val="28"/>
          <w:szCs w:val="28"/>
        </w:rPr>
        <w:t>я</w:t>
      </w:r>
      <w:r w:rsidRPr="00C047BD">
        <w:rPr>
          <w:sz w:val="28"/>
          <w:szCs w:val="28"/>
        </w:rPr>
        <w:t xml:space="preserve"> затрат </w:t>
      </w:r>
      <w:r>
        <w:rPr>
          <w:sz w:val="28"/>
          <w:szCs w:val="28"/>
        </w:rPr>
        <w:t>на</w:t>
      </w:r>
      <w:r w:rsidRPr="00C047BD">
        <w:rPr>
          <w:sz w:val="28"/>
          <w:szCs w:val="28"/>
        </w:rPr>
        <w:t xml:space="preserve"> выполнение работ по благоустройству дворовых территорий многоквартирных домов на территории муниципального образования «Город </w:t>
      </w:r>
      <w:r>
        <w:rPr>
          <w:sz w:val="28"/>
          <w:szCs w:val="28"/>
        </w:rPr>
        <w:t>Адыгейск</w:t>
      </w:r>
      <w:r w:rsidRPr="00C047BD">
        <w:rPr>
          <w:sz w:val="28"/>
          <w:szCs w:val="28"/>
        </w:rPr>
        <w:t>» (прилагается).</w:t>
      </w:r>
    </w:p>
    <w:p w:rsidR="00DA1F43" w:rsidRPr="00C047BD" w:rsidRDefault="00DA1F43" w:rsidP="00DA1F43">
      <w:pPr>
        <w:widowControl w:val="0"/>
        <w:suppressAutoHyphens/>
        <w:autoSpaceDE w:val="0"/>
        <w:autoSpaceDN w:val="0"/>
        <w:adjustRightInd w:val="0"/>
        <w:ind w:firstLine="709"/>
        <w:jc w:val="both"/>
        <w:rPr>
          <w:sz w:val="28"/>
          <w:szCs w:val="28"/>
        </w:rPr>
      </w:pPr>
      <w:r>
        <w:rPr>
          <w:sz w:val="28"/>
          <w:szCs w:val="28"/>
        </w:rPr>
        <w:t>2</w:t>
      </w:r>
      <w:r w:rsidRPr="00C047BD">
        <w:rPr>
          <w:sz w:val="28"/>
          <w:szCs w:val="28"/>
        </w:rPr>
        <w:t xml:space="preserve">. </w:t>
      </w:r>
      <w:proofErr w:type="gramStart"/>
      <w:r w:rsidRPr="00C047BD">
        <w:rPr>
          <w:sz w:val="28"/>
          <w:szCs w:val="28"/>
        </w:rPr>
        <w:t>Контроль за</w:t>
      </w:r>
      <w:proofErr w:type="gramEnd"/>
      <w:r w:rsidRPr="00C047BD">
        <w:rPr>
          <w:sz w:val="28"/>
          <w:szCs w:val="28"/>
        </w:rPr>
        <w:t xml:space="preserve"> исполнением настоящего постановления возложить на </w:t>
      </w:r>
      <w:r w:rsidRPr="00A60106">
        <w:rPr>
          <w:sz w:val="28"/>
          <w:szCs w:val="28"/>
        </w:rPr>
        <w:t>заместителя Главы Администрации муниципального образования</w:t>
      </w:r>
      <w:r w:rsidRPr="00C047BD">
        <w:rPr>
          <w:sz w:val="28"/>
          <w:szCs w:val="28"/>
        </w:rPr>
        <w:t xml:space="preserve"> «Город </w:t>
      </w:r>
      <w:r>
        <w:rPr>
          <w:sz w:val="28"/>
          <w:szCs w:val="28"/>
        </w:rPr>
        <w:t>Адыгейск</w:t>
      </w:r>
      <w:r w:rsidRPr="00C047BD">
        <w:rPr>
          <w:sz w:val="28"/>
          <w:szCs w:val="28"/>
        </w:rPr>
        <w:t>»</w:t>
      </w:r>
      <w:r>
        <w:rPr>
          <w:sz w:val="28"/>
          <w:szCs w:val="28"/>
        </w:rPr>
        <w:t xml:space="preserve"> А.А. Бахметьеву.</w:t>
      </w:r>
    </w:p>
    <w:p w:rsidR="00DA1F43" w:rsidRPr="00C047BD" w:rsidRDefault="00DA1F43" w:rsidP="00DA1F43">
      <w:pPr>
        <w:autoSpaceDE w:val="0"/>
        <w:ind w:firstLine="709"/>
        <w:jc w:val="both"/>
        <w:rPr>
          <w:sz w:val="28"/>
          <w:szCs w:val="28"/>
        </w:rPr>
      </w:pPr>
      <w:r>
        <w:rPr>
          <w:sz w:val="28"/>
          <w:szCs w:val="28"/>
        </w:rPr>
        <w:t>3</w:t>
      </w:r>
      <w:r w:rsidRPr="00C047BD">
        <w:rPr>
          <w:sz w:val="28"/>
          <w:szCs w:val="28"/>
        </w:rPr>
        <w:t>. Опубликовать настоящее постановление в газете «</w:t>
      </w:r>
      <w:r>
        <w:rPr>
          <w:sz w:val="28"/>
          <w:szCs w:val="28"/>
        </w:rPr>
        <w:t>Единство</w:t>
      </w:r>
      <w:r w:rsidRPr="00C047BD">
        <w:rPr>
          <w:sz w:val="28"/>
          <w:szCs w:val="28"/>
        </w:rPr>
        <w:t xml:space="preserve">» и разместить на официальном сайте Администрации муниципального образования «Город </w:t>
      </w:r>
      <w:r>
        <w:rPr>
          <w:sz w:val="28"/>
          <w:szCs w:val="28"/>
        </w:rPr>
        <w:t>Адыгейск</w:t>
      </w:r>
      <w:r w:rsidRPr="00C047BD">
        <w:rPr>
          <w:sz w:val="28"/>
          <w:szCs w:val="28"/>
        </w:rPr>
        <w:t>».</w:t>
      </w:r>
    </w:p>
    <w:p w:rsidR="00DA1F43" w:rsidRPr="00DA1F43" w:rsidRDefault="00DA1F43" w:rsidP="00DA1F43">
      <w:pPr>
        <w:widowControl w:val="0"/>
        <w:autoSpaceDE w:val="0"/>
        <w:autoSpaceDN w:val="0"/>
        <w:adjustRightInd w:val="0"/>
        <w:ind w:firstLine="709"/>
        <w:jc w:val="both"/>
        <w:rPr>
          <w:sz w:val="28"/>
          <w:szCs w:val="28"/>
        </w:rPr>
      </w:pPr>
      <w:r>
        <w:rPr>
          <w:sz w:val="28"/>
          <w:szCs w:val="28"/>
        </w:rPr>
        <w:t>4</w:t>
      </w:r>
      <w:r w:rsidRPr="00C047BD">
        <w:rPr>
          <w:sz w:val="28"/>
          <w:szCs w:val="28"/>
        </w:rPr>
        <w:t xml:space="preserve">. Настоящее постановление вступает в силу со дня его </w:t>
      </w:r>
      <w:r w:rsidRPr="00DA1F43">
        <w:rPr>
          <w:sz w:val="28"/>
          <w:szCs w:val="28"/>
        </w:rPr>
        <w:t>официального опубликования.</w:t>
      </w:r>
    </w:p>
    <w:p w:rsidR="00DA1F43" w:rsidRDefault="00DA1F43" w:rsidP="00DA1F43">
      <w:pPr>
        <w:widowControl w:val="0"/>
        <w:autoSpaceDE w:val="0"/>
        <w:autoSpaceDN w:val="0"/>
        <w:adjustRightInd w:val="0"/>
        <w:ind w:firstLine="709"/>
        <w:jc w:val="both"/>
        <w:rPr>
          <w:sz w:val="28"/>
          <w:szCs w:val="28"/>
        </w:rPr>
      </w:pPr>
    </w:p>
    <w:p w:rsidR="00DA1F43" w:rsidRDefault="00DA1F43" w:rsidP="00DA1F43">
      <w:pPr>
        <w:pBdr>
          <w:bottom w:val="single" w:sz="12" w:space="1" w:color="auto"/>
        </w:pBdr>
        <w:ind w:right="-6"/>
        <w:jc w:val="both"/>
        <w:rPr>
          <w:b/>
          <w:color w:val="000000"/>
          <w:sz w:val="28"/>
          <w:szCs w:val="28"/>
        </w:rPr>
      </w:pPr>
      <w:r w:rsidRPr="00125B01">
        <w:rPr>
          <w:b/>
          <w:color w:val="000000"/>
          <w:sz w:val="28"/>
          <w:szCs w:val="28"/>
        </w:rPr>
        <w:t>Глава города Адыгейск</w:t>
      </w:r>
      <w:r w:rsidRPr="00125B01">
        <w:rPr>
          <w:b/>
          <w:color w:val="000000"/>
          <w:sz w:val="28"/>
          <w:szCs w:val="28"/>
        </w:rPr>
        <w:tab/>
      </w:r>
      <w:r w:rsidRPr="00125B01">
        <w:rPr>
          <w:b/>
          <w:color w:val="000000"/>
          <w:sz w:val="28"/>
          <w:szCs w:val="28"/>
        </w:rPr>
        <w:tab/>
      </w:r>
      <w:r w:rsidRPr="00125B01">
        <w:rPr>
          <w:b/>
          <w:color w:val="000000"/>
          <w:sz w:val="28"/>
          <w:szCs w:val="28"/>
        </w:rPr>
        <w:tab/>
        <w:t xml:space="preserve">                   </w:t>
      </w:r>
      <w:r>
        <w:rPr>
          <w:b/>
          <w:color w:val="000000"/>
          <w:sz w:val="28"/>
          <w:szCs w:val="28"/>
        </w:rPr>
        <w:t xml:space="preserve">        </w:t>
      </w:r>
      <w:r w:rsidRPr="00125B01">
        <w:rPr>
          <w:b/>
          <w:color w:val="000000"/>
          <w:sz w:val="28"/>
          <w:szCs w:val="28"/>
        </w:rPr>
        <w:t xml:space="preserve">   </w:t>
      </w:r>
      <w:r>
        <w:rPr>
          <w:b/>
          <w:color w:val="000000"/>
          <w:sz w:val="28"/>
          <w:szCs w:val="28"/>
        </w:rPr>
        <w:t>М.А. Тлехас</w:t>
      </w:r>
    </w:p>
    <w:p w:rsidR="00DA1F43" w:rsidRDefault="00DA1F43" w:rsidP="00DA1F43">
      <w:pPr>
        <w:ind w:right="-6"/>
        <w:jc w:val="both"/>
        <w:rPr>
          <w:color w:val="000000"/>
          <w:sz w:val="28"/>
          <w:szCs w:val="28"/>
        </w:rPr>
      </w:pPr>
      <w:r>
        <w:rPr>
          <w:color w:val="000000"/>
          <w:sz w:val="28"/>
          <w:szCs w:val="28"/>
        </w:rPr>
        <w:t>Проект вносит:</w:t>
      </w:r>
    </w:p>
    <w:p w:rsidR="00DA1F43" w:rsidRDefault="00DA1F43" w:rsidP="00DA1F43">
      <w:pPr>
        <w:ind w:right="-6"/>
        <w:jc w:val="both"/>
        <w:rPr>
          <w:color w:val="000000"/>
          <w:sz w:val="28"/>
          <w:szCs w:val="28"/>
        </w:rPr>
      </w:pPr>
      <w:r>
        <w:rPr>
          <w:color w:val="000000"/>
          <w:sz w:val="28"/>
          <w:szCs w:val="28"/>
        </w:rPr>
        <w:t xml:space="preserve">Заместитель главы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А.А. Бахметьева</w:t>
      </w:r>
    </w:p>
    <w:p w:rsidR="00DA1F43" w:rsidRDefault="00DA1F43" w:rsidP="00DA1F43">
      <w:pPr>
        <w:ind w:right="-6"/>
        <w:jc w:val="both"/>
        <w:rPr>
          <w:color w:val="000000"/>
          <w:sz w:val="28"/>
          <w:szCs w:val="28"/>
        </w:rPr>
      </w:pPr>
      <w:r>
        <w:rPr>
          <w:color w:val="000000"/>
          <w:sz w:val="28"/>
          <w:szCs w:val="28"/>
        </w:rPr>
        <w:t>Согласовано:</w:t>
      </w:r>
    </w:p>
    <w:p w:rsidR="00DA1F43" w:rsidRDefault="00DA1F43" w:rsidP="00DA1F43">
      <w:pPr>
        <w:ind w:right="-6"/>
        <w:jc w:val="both"/>
        <w:rPr>
          <w:color w:val="000000"/>
          <w:sz w:val="28"/>
          <w:szCs w:val="28"/>
        </w:rPr>
      </w:pPr>
      <w:r>
        <w:rPr>
          <w:color w:val="000000"/>
          <w:sz w:val="28"/>
          <w:szCs w:val="28"/>
        </w:rPr>
        <w:t xml:space="preserve">Начальник </w:t>
      </w:r>
    </w:p>
    <w:p w:rsidR="00DA1F43" w:rsidRDefault="00DA1F43" w:rsidP="00DA1F43">
      <w:pPr>
        <w:ind w:right="-6"/>
        <w:jc w:val="both"/>
        <w:rPr>
          <w:color w:val="000000"/>
          <w:sz w:val="28"/>
          <w:szCs w:val="28"/>
        </w:rPr>
      </w:pPr>
      <w:r>
        <w:rPr>
          <w:color w:val="000000"/>
          <w:sz w:val="28"/>
          <w:szCs w:val="28"/>
        </w:rPr>
        <w:t xml:space="preserve">Финансового управления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С.Г. Панеш </w:t>
      </w:r>
    </w:p>
    <w:p w:rsidR="00DA1F43" w:rsidRDefault="00DA1F43" w:rsidP="00DA1F43">
      <w:pPr>
        <w:ind w:right="-6"/>
        <w:jc w:val="both"/>
        <w:rPr>
          <w:color w:val="000000"/>
          <w:sz w:val="28"/>
          <w:szCs w:val="28"/>
        </w:rPr>
      </w:pPr>
      <w:r>
        <w:rPr>
          <w:color w:val="000000"/>
          <w:sz w:val="28"/>
          <w:szCs w:val="28"/>
        </w:rPr>
        <w:lastRenderedPageBreak/>
        <w:t xml:space="preserve">Начальник отдела по </w:t>
      </w:r>
      <w:proofErr w:type="gramStart"/>
      <w:r>
        <w:rPr>
          <w:color w:val="000000"/>
          <w:sz w:val="28"/>
          <w:szCs w:val="28"/>
        </w:rPr>
        <w:t>правовым</w:t>
      </w:r>
      <w:proofErr w:type="gramEnd"/>
      <w:r>
        <w:rPr>
          <w:color w:val="000000"/>
          <w:sz w:val="28"/>
          <w:szCs w:val="28"/>
        </w:rPr>
        <w:t>,</w:t>
      </w:r>
    </w:p>
    <w:p w:rsidR="00DA1F43" w:rsidRDefault="00DA1F43" w:rsidP="00DA1F43">
      <w:pPr>
        <w:ind w:right="-6"/>
        <w:jc w:val="both"/>
        <w:rPr>
          <w:color w:val="000000"/>
          <w:sz w:val="28"/>
          <w:szCs w:val="28"/>
        </w:rPr>
      </w:pPr>
      <w:r>
        <w:rPr>
          <w:color w:val="000000"/>
          <w:sz w:val="28"/>
          <w:szCs w:val="28"/>
        </w:rPr>
        <w:t>кадровым, жилищным вопросам и</w:t>
      </w:r>
    </w:p>
    <w:p w:rsidR="00DA1F43" w:rsidRDefault="00DA1F43" w:rsidP="00DA1F43">
      <w:pPr>
        <w:ind w:right="-6"/>
        <w:jc w:val="both"/>
        <w:rPr>
          <w:color w:val="000000"/>
          <w:sz w:val="28"/>
          <w:szCs w:val="28"/>
        </w:rPr>
      </w:pPr>
      <w:r>
        <w:rPr>
          <w:color w:val="000000"/>
          <w:sz w:val="28"/>
          <w:szCs w:val="28"/>
        </w:rPr>
        <w:t xml:space="preserve">профилактике </w:t>
      </w:r>
      <w:proofErr w:type="gramStart"/>
      <w:r>
        <w:rPr>
          <w:color w:val="000000"/>
          <w:sz w:val="28"/>
          <w:szCs w:val="28"/>
        </w:rPr>
        <w:t>коррупционных</w:t>
      </w:r>
      <w:proofErr w:type="gramEnd"/>
      <w:r>
        <w:rPr>
          <w:color w:val="000000"/>
          <w:sz w:val="28"/>
          <w:szCs w:val="28"/>
        </w:rPr>
        <w:t xml:space="preserve"> и </w:t>
      </w:r>
    </w:p>
    <w:p w:rsidR="00DA1F43" w:rsidRDefault="00DA1F43" w:rsidP="00DA1F43">
      <w:pPr>
        <w:ind w:right="-6"/>
        <w:jc w:val="both"/>
        <w:rPr>
          <w:color w:val="000000"/>
          <w:sz w:val="28"/>
          <w:szCs w:val="28"/>
        </w:rPr>
      </w:pPr>
      <w:r>
        <w:rPr>
          <w:color w:val="000000"/>
          <w:sz w:val="28"/>
          <w:szCs w:val="28"/>
        </w:rPr>
        <w:t xml:space="preserve">иных правонарушений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З.А. </w:t>
      </w:r>
      <w:proofErr w:type="spellStart"/>
      <w:r>
        <w:rPr>
          <w:color w:val="000000"/>
          <w:sz w:val="28"/>
          <w:szCs w:val="28"/>
        </w:rPr>
        <w:t>Тлепцерше</w:t>
      </w:r>
      <w:proofErr w:type="spellEnd"/>
    </w:p>
    <w:p w:rsidR="00DA1F43" w:rsidRDefault="00DA1F43" w:rsidP="00DA1F43">
      <w:pPr>
        <w:ind w:right="-6"/>
        <w:jc w:val="both"/>
        <w:rPr>
          <w:color w:val="000000"/>
          <w:sz w:val="28"/>
          <w:szCs w:val="28"/>
        </w:rPr>
      </w:pPr>
    </w:p>
    <w:p w:rsidR="00DA1F43" w:rsidRDefault="00DA1F43" w:rsidP="00DA1F43">
      <w:pPr>
        <w:ind w:right="-6"/>
        <w:jc w:val="both"/>
        <w:rPr>
          <w:sz w:val="28"/>
          <w:szCs w:val="28"/>
        </w:rPr>
      </w:pPr>
      <w:r>
        <w:rPr>
          <w:sz w:val="28"/>
          <w:szCs w:val="28"/>
        </w:rPr>
        <w:t xml:space="preserve">Начальник отдела капитального </w:t>
      </w:r>
    </w:p>
    <w:p w:rsidR="00DA1F43" w:rsidRDefault="00DA1F43" w:rsidP="00DA1F43">
      <w:pPr>
        <w:ind w:right="-6"/>
        <w:jc w:val="both"/>
        <w:rPr>
          <w:sz w:val="28"/>
          <w:szCs w:val="28"/>
        </w:rPr>
      </w:pPr>
      <w:r>
        <w:rPr>
          <w:sz w:val="28"/>
          <w:szCs w:val="28"/>
        </w:rPr>
        <w:t>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М.А. Янок</w:t>
      </w:r>
    </w:p>
    <w:p w:rsidR="00DA1F43" w:rsidRDefault="00DA1F43" w:rsidP="00DA1F43">
      <w:pPr>
        <w:ind w:right="-6"/>
        <w:jc w:val="both"/>
        <w:rPr>
          <w:sz w:val="28"/>
          <w:szCs w:val="28"/>
        </w:rPr>
      </w:pPr>
    </w:p>
    <w:p w:rsidR="00DA1F43" w:rsidRDefault="00DA1F43" w:rsidP="00DA1F43">
      <w:pPr>
        <w:ind w:right="-6"/>
        <w:jc w:val="both"/>
        <w:rPr>
          <w:color w:val="000000"/>
          <w:sz w:val="28"/>
          <w:szCs w:val="28"/>
        </w:rPr>
      </w:pPr>
      <w:r>
        <w:rPr>
          <w:color w:val="000000"/>
          <w:sz w:val="28"/>
          <w:szCs w:val="28"/>
        </w:rPr>
        <w:t xml:space="preserve">Начальник Управления </w:t>
      </w:r>
    </w:p>
    <w:p w:rsidR="00DA1F43" w:rsidRDefault="00DA1F43" w:rsidP="00DA1F43">
      <w:pPr>
        <w:ind w:right="-6"/>
        <w:jc w:val="both"/>
        <w:rPr>
          <w:color w:val="000000"/>
          <w:sz w:val="28"/>
          <w:szCs w:val="28"/>
        </w:rPr>
      </w:pPr>
      <w:r>
        <w:rPr>
          <w:color w:val="000000"/>
          <w:sz w:val="28"/>
          <w:szCs w:val="28"/>
        </w:rPr>
        <w:t>градостроительства и архитектуры</w:t>
      </w:r>
      <w:r>
        <w:rPr>
          <w:color w:val="000000"/>
          <w:sz w:val="28"/>
          <w:szCs w:val="28"/>
        </w:rPr>
        <w:tab/>
      </w:r>
      <w:r>
        <w:rPr>
          <w:color w:val="000000"/>
          <w:sz w:val="28"/>
          <w:szCs w:val="28"/>
        </w:rPr>
        <w:tab/>
        <w:t xml:space="preserve">                             А.Х. </w:t>
      </w:r>
      <w:proofErr w:type="spellStart"/>
      <w:r>
        <w:rPr>
          <w:color w:val="000000"/>
          <w:sz w:val="28"/>
          <w:szCs w:val="28"/>
        </w:rPr>
        <w:t>Чуяко</w:t>
      </w:r>
      <w:proofErr w:type="spellEnd"/>
    </w:p>
    <w:p w:rsidR="00DA1F43" w:rsidRDefault="00DA1F43" w:rsidP="00DA1F43">
      <w:pPr>
        <w:ind w:right="-6"/>
        <w:jc w:val="both"/>
        <w:rPr>
          <w:color w:val="000000"/>
          <w:sz w:val="28"/>
          <w:szCs w:val="28"/>
        </w:rPr>
      </w:pPr>
    </w:p>
    <w:p w:rsidR="00DA1F43" w:rsidRDefault="00DA1F43" w:rsidP="00DA1F43">
      <w:pPr>
        <w:ind w:right="-6"/>
        <w:jc w:val="both"/>
        <w:rPr>
          <w:sz w:val="28"/>
          <w:szCs w:val="28"/>
        </w:rPr>
      </w:pPr>
      <w:r>
        <w:rPr>
          <w:sz w:val="28"/>
          <w:szCs w:val="28"/>
        </w:rPr>
        <w:t xml:space="preserve">Начальник отдела ЖКХ </w:t>
      </w:r>
    </w:p>
    <w:p w:rsidR="00DA1F43" w:rsidRDefault="00DA1F43" w:rsidP="00DA1F43">
      <w:pPr>
        <w:ind w:right="-6"/>
        <w:jc w:val="both"/>
        <w:rPr>
          <w:color w:val="000000"/>
          <w:sz w:val="28"/>
          <w:szCs w:val="28"/>
        </w:rPr>
      </w:pPr>
      <w:r>
        <w:rPr>
          <w:sz w:val="28"/>
          <w:szCs w:val="28"/>
        </w:rPr>
        <w:t xml:space="preserve">и благоустройства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А.М. </w:t>
      </w:r>
      <w:proofErr w:type="spellStart"/>
      <w:r>
        <w:rPr>
          <w:sz w:val="28"/>
          <w:szCs w:val="28"/>
        </w:rPr>
        <w:t>Тлехурай</w:t>
      </w:r>
      <w:proofErr w:type="spellEnd"/>
    </w:p>
    <w:p w:rsidR="00DA1F43" w:rsidRDefault="00DA1F43" w:rsidP="00DA1F43">
      <w:pPr>
        <w:ind w:right="-6"/>
        <w:jc w:val="both"/>
        <w:rPr>
          <w:color w:val="000000"/>
          <w:sz w:val="28"/>
          <w:szCs w:val="28"/>
        </w:rPr>
      </w:pPr>
    </w:p>
    <w:p w:rsidR="00DA1F43" w:rsidRPr="006F507B" w:rsidRDefault="00DA1F43" w:rsidP="00DA1F43">
      <w:pPr>
        <w:ind w:right="-6"/>
        <w:jc w:val="both"/>
        <w:rPr>
          <w:color w:val="000000"/>
          <w:sz w:val="28"/>
          <w:szCs w:val="28"/>
        </w:rPr>
      </w:pPr>
      <w:r>
        <w:rPr>
          <w:color w:val="000000"/>
          <w:sz w:val="28"/>
          <w:szCs w:val="28"/>
        </w:rPr>
        <w:t xml:space="preserve">Начальник </w:t>
      </w:r>
    </w:p>
    <w:p w:rsidR="00DA1F43" w:rsidRDefault="00DA1F43" w:rsidP="00DA1F43">
      <w:pPr>
        <w:pBdr>
          <w:bottom w:val="single" w:sz="12" w:space="1" w:color="auto"/>
        </w:pBdr>
        <w:jc w:val="both"/>
        <w:rPr>
          <w:sz w:val="28"/>
          <w:szCs w:val="28"/>
        </w:rPr>
      </w:pPr>
      <w:r>
        <w:rPr>
          <w:sz w:val="28"/>
          <w:szCs w:val="28"/>
        </w:rPr>
        <w:t xml:space="preserve">Информационного отдела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З.М. </w:t>
      </w:r>
      <w:proofErr w:type="gramStart"/>
      <w:r>
        <w:rPr>
          <w:sz w:val="28"/>
          <w:szCs w:val="28"/>
        </w:rPr>
        <w:t>Туркав</w:t>
      </w:r>
      <w:proofErr w:type="gramEnd"/>
      <w:r>
        <w:rPr>
          <w:sz w:val="28"/>
          <w:szCs w:val="28"/>
        </w:rPr>
        <w:t xml:space="preserve"> </w:t>
      </w:r>
    </w:p>
    <w:p w:rsidR="00DA1F43" w:rsidRDefault="00DA1F43" w:rsidP="00DA1F43">
      <w:pPr>
        <w:jc w:val="both"/>
        <w:rPr>
          <w:sz w:val="28"/>
          <w:szCs w:val="28"/>
        </w:rPr>
      </w:pPr>
      <w:r>
        <w:rPr>
          <w:sz w:val="28"/>
          <w:szCs w:val="28"/>
        </w:rPr>
        <w:t xml:space="preserve">Послать: членам комиссии </w:t>
      </w:r>
    </w:p>
    <w:p w:rsidR="00DA1F43" w:rsidRDefault="00DA1F43" w:rsidP="00DA1F43">
      <w:pPr>
        <w:jc w:val="both"/>
        <w:rPr>
          <w:sz w:val="28"/>
          <w:szCs w:val="28"/>
        </w:rPr>
      </w:pPr>
    </w:p>
    <w:p w:rsidR="00DA1F43" w:rsidRPr="00A60106" w:rsidRDefault="00DA1F43" w:rsidP="00DA1F43">
      <w:pPr>
        <w:ind w:right="-6"/>
        <w:jc w:val="both"/>
        <w:rPr>
          <w:color w:val="0000FF"/>
          <w:sz w:val="28"/>
          <w:szCs w:val="28"/>
        </w:rPr>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DA1F43" w:rsidRDefault="00DA1F43" w:rsidP="002655A6">
      <w:pPr>
        <w:jc w:val="right"/>
      </w:pPr>
    </w:p>
    <w:p w:rsidR="002655A6" w:rsidRDefault="002655A6" w:rsidP="002655A6">
      <w:pPr>
        <w:jc w:val="right"/>
      </w:pPr>
      <w:r>
        <w:lastRenderedPageBreak/>
        <w:t xml:space="preserve">Приложение </w:t>
      </w:r>
    </w:p>
    <w:p w:rsidR="002655A6" w:rsidRDefault="002655A6" w:rsidP="002655A6">
      <w:pPr>
        <w:jc w:val="right"/>
      </w:pPr>
      <w:r>
        <w:t xml:space="preserve"> к постановлению главы администрации </w:t>
      </w:r>
    </w:p>
    <w:p w:rsidR="002655A6" w:rsidRDefault="002655A6" w:rsidP="002655A6">
      <w:pPr>
        <w:jc w:val="right"/>
      </w:pPr>
      <w:r>
        <w:t xml:space="preserve"> муниципального образования </w:t>
      </w:r>
    </w:p>
    <w:p w:rsidR="00E33563" w:rsidRPr="00C47E59" w:rsidRDefault="003E254C" w:rsidP="002655A6">
      <w:pPr>
        <w:ind w:right="2"/>
        <w:jc w:val="right"/>
        <w:rPr>
          <w:color w:val="0000FF"/>
          <w:sz w:val="27"/>
          <w:szCs w:val="27"/>
        </w:rPr>
      </w:pPr>
      <w:r>
        <w:t>«Город Адыгейск» от  05.07.2018 № 167</w:t>
      </w:r>
    </w:p>
    <w:p w:rsidR="00E33563" w:rsidRPr="00C47E59" w:rsidRDefault="00E33563" w:rsidP="00C11125">
      <w:pPr>
        <w:ind w:right="569"/>
        <w:rPr>
          <w:sz w:val="27"/>
          <w:szCs w:val="27"/>
        </w:rPr>
      </w:pPr>
    </w:p>
    <w:p w:rsidR="00E33563" w:rsidRPr="00C47E59" w:rsidRDefault="00E33563" w:rsidP="003753D1">
      <w:pPr>
        <w:widowControl w:val="0"/>
        <w:autoSpaceDE w:val="0"/>
        <w:autoSpaceDN w:val="0"/>
        <w:adjustRightInd w:val="0"/>
        <w:ind w:right="569"/>
        <w:jc w:val="center"/>
        <w:rPr>
          <w:sz w:val="28"/>
          <w:szCs w:val="28"/>
        </w:rPr>
      </w:pPr>
      <w:r w:rsidRPr="00C47E59">
        <w:rPr>
          <w:sz w:val="28"/>
          <w:szCs w:val="28"/>
        </w:rPr>
        <w:t>Порядок</w:t>
      </w:r>
    </w:p>
    <w:p w:rsidR="00E33563" w:rsidRPr="00C47E59" w:rsidRDefault="00E33563" w:rsidP="00690F70">
      <w:pPr>
        <w:pStyle w:val="ad"/>
        <w:ind w:left="0" w:right="2" w:firstLine="0"/>
        <w:rPr>
          <w:rFonts w:ascii="Times New Roman" w:hAnsi="Times New Roman" w:cs="Times New Roman"/>
          <w:sz w:val="28"/>
          <w:szCs w:val="28"/>
        </w:rPr>
      </w:pPr>
      <w:r w:rsidRPr="00C47E59">
        <w:rPr>
          <w:rFonts w:ascii="Times New Roman" w:hAnsi="Times New Roman" w:cs="Times New Roman"/>
          <w:sz w:val="28"/>
          <w:szCs w:val="28"/>
        </w:rPr>
        <w:t xml:space="preserve">предоставления субсидии в целях финансового обеспечения затрат </w:t>
      </w:r>
      <w:r>
        <w:rPr>
          <w:rFonts w:ascii="Times New Roman" w:hAnsi="Times New Roman" w:cs="Times New Roman"/>
          <w:sz w:val="28"/>
          <w:szCs w:val="28"/>
        </w:rPr>
        <w:t>на</w:t>
      </w:r>
      <w:r w:rsidRPr="00C47E59">
        <w:rPr>
          <w:rFonts w:ascii="Times New Roman" w:hAnsi="Times New Roman" w:cs="Times New Roman"/>
          <w:sz w:val="28"/>
          <w:szCs w:val="28"/>
        </w:rPr>
        <w:t xml:space="preserve"> выполнение работ по</w:t>
      </w:r>
      <w:r w:rsidRPr="00C47E59">
        <w:rPr>
          <w:rFonts w:ascii="Times New Roman" w:hAnsi="Times New Roman" w:cs="Times New Roman"/>
          <w:spacing w:val="2"/>
          <w:sz w:val="28"/>
          <w:szCs w:val="28"/>
        </w:rPr>
        <w:t xml:space="preserve"> благ</w:t>
      </w:r>
      <w:r>
        <w:rPr>
          <w:rFonts w:ascii="Times New Roman" w:hAnsi="Times New Roman" w:cs="Times New Roman"/>
          <w:spacing w:val="2"/>
          <w:sz w:val="28"/>
          <w:szCs w:val="28"/>
        </w:rPr>
        <w:t xml:space="preserve">оустройству дворовых территории </w:t>
      </w:r>
      <w:r w:rsidRPr="00C47E59">
        <w:rPr>
          <w:rFonts w:ascii="Times New Roman" w:hAnsi="Times New Roman" w:cs="Times New Roman"/>
          <w:spacing w:val="2"/>
          <w:sz w:val="28"/>
          <w:szCs w:val="28"/>
        </w:rPr>
        <w:t xml:space="preserve">многоквартирных домов </w:t>
      </w:r>
      <w:r w:rsidRPr="00C47E5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w:t>
      </w:r>
      <w:r w:rsidRPr="00C47E59">
        <w:rPr>
          <w:rFonts w:ascii="Times New Roman" w:hAnsi="Times New Roman" w:cs="Times New Roman"/>
          <w:sz w:val="28"/>
          <w:szCs w:val="28"/>
        </w:rPr>
        <w:t xml:space="preserve">муниципального образования «Город </w:t>
      </w:r>
      <w:r>
        <w:rPr>
          <w:rFonts w:ascii="Times New Roman" w:hAnsi="Times New Roman" w:cs="Times New Roman"/>
          <w:sz w:val="28"/>
          <w:szCs w:val="28"/>
        </w:rPr>
        <w:t>Адыгейск</w:t>
      </w:r>
      <w:r w:rsidRPr="00C47E59">
        <w:rPr>
          <w:rFonts w:ascii="Times New Roman" w:hAnsi="Times New Roman" w:cs="Times New Roman"/>
          <w:sz w:val="28"/>
          <w:szCs w:val="28"/>
        </w:rPr>
        <w:t xml:space="preserve">» </w:t>
      </w:r>
    </w:p>
    <w:p w:rsidR="00E33563" w:rsidRPr="00C47E59" w:rsidRDefault="00E33563" w:rsidP="00C11125">
      <w:pPr>
        <w:ind w:right="569"/>
        <w:jc w:val="center"/>
        <w:rPr>
          <w:sz w:val="27"/>
          <w:szCs w:val="27"/>
        </w:rPr>
      </w:pPr>
    </w:p>
    <w:p w:rsidR="00E33563" w:rsidRPr="00C47E59" w:rsidRDefault="00E33563" w:rsidP="00C11125">
      <w:pPr>
        <w:pStyle w:val="ac"/>
        <w:tabs>
          <w:tab w:val="left" w:pos="284"/>
        </w:tabs>
        <w:spacing w:after="0" w:line="240" w:lineRule="auto"/>
        <w:ind w:left="709" w:right="569"/>
        <w:jc w:val="center"/>
        <w:rPr>
          <w:rFonts w:ascii="Times New Roman" w:hAnsi="Times New Roman"/>
          <w:bCs/>
          <w:sz w:val="28"/>
          <w:szCs w:val="28"/>
        </w:rPr>
      </w:pPr>
      <w:r w:rsidRPr="00C47E59">
        <w:rPr>
          <w:rFonts w:ascii="Times New Roman" w:hAnsi="Times New Roman"/>
          <w:bCs/>
          <w:sz w:val="28"/>
          <w:szCs w:val="28"/>
        </w:rPr>
        <w:t>1. Общие положения о предоставлении субсидии</w:t>
      </w:r>
    </w:p>
    <w:p w:rsidR="00E33563" w:rsidRPr="00C47E59" w:rsidRDefault="00E33563" w:rsidP="00C11125">
      <w:pPr>
        <w:ind w:right="569"/>
        <w:jc w:val="center"/>
        <w:rPr>
          <w:sz w:val="27"/>
          <w:szCs w:val="27"/>
        </w:rPr>
      </w:pPr>
    </w:p>
    <w:p w:rsidR="00E33563" w:rsidRPr="00C47E59" w:rsidRDefault="00E33563" w:rsidP="003809DA">
      <w:pPr>
        <w:pStyle w:val="ad"/>
        <w:ind w:left="0" w:right="2" w:firstLine="709"/>
        <w:rPr>
          <w:sz w:val="28"/>
        </w:rPr>
      </w:pPr>
      <w:r w:rsidRPr="00C47E59">
        <w:rPr>
          <w:rFonts w:ascii="Times New Roman" w:hAnsi="Times New Roman" w:cs="Times New Roman"/>
          <w:sz w:val="28"/>
          <w:szCs w:val="28"/>
        </w:rPr>
        <w:t xml:space="preserve">1.1. Настоящий Порядок предоставления субсидии в целях финансового обеспечения затрат </w:t>
      </w:r>
      <w:r>
        <w:rPr>
          <w:rFonts w:ascii="Times New Roman" w:hAnsi="Times New Roman" w:cs="Times New Roman"/>
          <w:sz w:val="28"/>
          <w:szCs w:val="28"/>
        </w:rPr>
        <w:t>на</w:t>
      </w:r>
      <w:r w:rsidRPr="00C47E59">
        <w:rPr>
          <w:rFonts w:ascii="Times New Roman" w:hAnsi="Times New Roman" w:cs="Times New Roman"/>
          <w:sz w:val="28"/>
          <w:szCs w:val="28"/>
        </w:rPr>
        <w:t xml:space="preserve"> выполнение работ по</w:t>
      </w:r>
      <w:r w:rsidRPr="00C47E59">
        <w:rPr>
          <w:rFonts w:ascii="Times New Roman" w:hAnsi="Times New Roman" w:cs="Times New Roman"/>
          <w:spacing w:val="2"/>
          <w:sz w:val="28"/>
          <w:szCs w:val="28"/>
        </w:rPr>
        <w:t xml:space="preserve"> благоустройству дворовых территорий многоквартирных домов </w:t>
      </w:r>
      <w:r w:rsidRPr="00C47E59">
        <w:rPr>
          <w:rFonts w:ascii="Times New Roman" w:hAnsi="Times New Roman" w:cs="Times New Roman"/>
          <w:sz w:val="28"/>
          <w:szCs w:val="28"/>
        </w:rPr>
        <w:t xml:space="preserve">на территории муниципального образования «Город </w:t>
      </w:r>
      <w:r w:rsidRPr="00C47E59">
        <w:rPr>
          <w:rFonts w:ascii="Times New Roman" w:hAnsi="Times New Roman" w:cs="Times New Roman"/>
          <w:sz w:val="28"/>
        </w:rPr>
        <w:t>Адыгейск</w:t>
      </w:r>
      <w:r w:rsidRPr="00C47E59">
        <w:rPr>
          <w:rFonts w:ascii="Times New Roman" w:hAnsi="Times New Roman" w:cs="Times New Roman"/>
          <w:sz w:val="28"/>
          <w:szCs w:val="28"/>
        </w:rPr>
        <w:t xml:space="preserve">» (далее – Порядок), </w:t>
      </w:r>
      <w:r w:rsidRPr="00C47E59">
        <w:rPr>
          <w:rFonts w:ascii="Times New Roman" w:hAnsi="Times New Roman" w:cs="Times New Roman"/>
          <w:sz w:val="28"/>
        </w:rPr>
        <w:t>определяет:</w:t>
      </w:r>
      <w:r w:rsidRPr="00C47E59">
        <w:rPr>
          <w:sz w:val="28"/>
        </w:rPr>
        <w:t xml:space="preserve"> </w:t>
      </w:r>
    </w:p>
    <w:p w:rsidR="00E33563" w:rsidRPr="003D6879" w:rsidRDefault="00E33563" w:rsidP="003809DA">
      <w:pPr>
        <w:ind w:right="2" w:firstLine="709"/>
        <w:jc w:val="both"/>
        <w:rPr>
          <w:sz w:val="28"/>
          <w:szCs w:val="28"/>
        </w:rPr>
      </w:pPr>
      <w:r w:rsidRPr="003D6879">
        <w:rPr>
          <w:sz w:val="28"/>
          <w:szCs w:val="28"/>
        </w:rPr>
        <w:t>1) общие положения о предоставлении субсидии;</w:t>
      </w:r>
    </w:p>
    <w:p w:rsidR="00E33563" w:rsidRPr="003D6879" w:rsidRDefault="00E33563" w:rsidP="003D6879">
      <w:pPr>
        <w:ind w:right="2" w:firstLine="709"/>
        <w:jc w:val="both"/>
        <w:rPr>
          <w:sz w:val="28"/>
          <w:szCs w:val="28"/>
        </w:rPr>
      </w:pPr>
      <w:r w:rsidRPr="003D6879">
        <w:rPr>
          <w:sz w:val="28"/>
          <w:szCs w:val="28"/>
        </w:rPr>
        <w:t>2) порядок отбора получателей субсидии;</w:t>
      </w:r>
    </w:p>
    <w:p w:rsidR="00E33563" w:rsidRDefault="00E33563" w:rsidP="003D6879">
      <w:pPr>
        <w:ind w:right="2" w:firstLine="709"/>
        <w:jc w:val="both"/>
        <w:rPr>
          <w:sz w:val="28"/>
          <w:szCs w:val="28"/>
        </w:rPr>
      </w:pPr>
      <w:r w:rsidRPr="003D6879">
        <w:rPr>
          <w:sz w:val="28"/>
          <w:szCs w:val="28"/>
        </w:rPr>
        <w:t>3) условия и порядок предоставления субсидии;</w:t>
      </w:r>
    </w:p>
    <w:p w:rsidR="00E33563" w:rsidRPr="003D6879" w:rsidRDefault="00E33563" w:rsidP="003D6879">
      <w:pPr>
        <w:ind w:right="2" w:firstLine="709"/>
        <w:jc w:val="both"/>
        <w:rPr>
          <w:sz w:val="28"/>
          <w:szCs w:val="28"/>
        </w:rPr>
      </w:pPr>
      <w:r w:rsidRPr="003D6879">
        <w:rPr>
          <w:sz w:val="28"/>
          <w:szCs w:val="28"/>
        </w:rPr>
        <w:t>4)  требования к отчетности;</w:t>
      </w:r>
    </w:p>
    <w:p w:rsidR="00E33563" w:rsidRPr="00C47E59" w:rsidRDefault="00E33563" w:rsidP="003809DA">
      <w:pPr>
        <w:tabs>
          <w:tab w:val="left" w:pos="0"/>
        </w:tabs>
        <w:ind w:right="2" w:firstLine="709"/>
        <w:jc w:val="both"/>
        <w:outlineLvl w:val="3"/>
        <w:rPr>
          <w:sz w:val="28"/>
          <w:szCs w:val="24"/>
        </w:rPr>
      </w:pPr>
      <w:r w:rsidRPr="003D6879">
        <w:rPr>
          <w:sz w:val="28"/>
          <w:szCs w:val="28"/>
        </w:rPr>
        <w:t>5) требования об осуществлении контроля за соблюдением условий, целей и</w:t>
      </w:r>
      <w:r w:rsidRPr="00C47E59">
        <w:rPr>
          <w:sz w:val="28"/>
          <w:szCs w:val="24"/>
        </w:rPr>
        <w:t xml:space="preserve"> порядка предоставления субсидии и ответственности </w:t>
      </w:r>
      <w:proofErr w:type="gramStart"/>
      <w:r w:rsidRPr="00C47E59">
        <w:rPr>
          <w:sz w:val="28"/>
          <w:szCs w:val="24"/>
        </w:rPr>
        <w:t>за</w:t>
      </w:r>
      <w:proofErr w:type="gramEnd"/>
      <w:r w:rsidRPr="00C47E59">
        <w:rPr>
          <w:sz w:val="28"/>
          <w:szCs w:val="24"/>
        </w:rPr>
        <w:t xml:space="preserve"> </w:t>
      </w:r>
      <w:proofErr w:type="gramStart"/>
      <w:r w:rsidRPr="00C47E59">
        <w:rPr>
          <w:sz w:val="28"/>
          <w:szCs w:val="24"/>
        </w:rPr>
        <w:t>их</w:t>
      </w:r>
      <w:proofErr w:type="gramEnd"/>
      <w:r w:rsidRPr="00C47E59">
        <w:rPr>
          <w:sz w:val="28"/>
          <w:szCs w:val="24"/>
        </w:rPr>
        <w:t xml:space="preserve"> нарушение;</w:t>
      </w:r>
    </w:p>
    <w:p w:rsidR="00E33563" w:rsidRPr="00C47E59" w:rsidRDefault="00E33563" w:rsidP="003809DA">
      <w:pPr>
        <w:ind w:right="2" w:firstLine="709"/>
        <w:jc w:val="both"/>
        <w:rPr>
          <w:sz w:val="28"/>
          <w:lang w:eastAsia="ar-SA"/>
        </w:rPr>
      </w:pPr>
      <w:r w:rsidRPr="00C47E59">
        <w:rPr>
          <w:sz w:val="28"/>
          <w:lang w:eastAsia="ar-SA"/>
        </w:rPr>
        <w:t>6) порядок возврата субсидии в случае нарушения условий, установленных при их представлении;</w:t>
      </w:r>
    </w:p>
    <w:p w:rsidR="00E33563" w:rsidRPr="00C47E59" w:rsidRDefault="00E33563" w:rsidP="003809DA">
      <w:pPr>
        <w:tabs>
          <w:tab w:val="left" w:pos="0"/>
        </w:tabs>
        <w:ind w:right="2" w:firstLine="709"/>
        <w:jc w:val="both"/>
        <w:outlineLvl w:val="3"/>
        <w:rPr>
          <w:sz w:val="28"/>
          <w:szCs w:val="24"/>
        </w:rPr>
      </w:pPr>
      <w:r w:rsidRPr="00C47E59">
        <w:rPr>
          <w:sz w:val="28"/>
          <w:lang w:eastAsia="ar-SA"/>
        </w:rPr>
        <w:t>7) порядок возврата в текущем финансовом году получателем субсидии остатков субсидии, не использованных в отчётном финансовом году, в случаях, предусмотренных соглашением о предоставлении субсидии (далее – Соглашение).</w:t>
      </w:r>
    </w:p>
    <w:p w:rsidR="00E33563" w:rsidRPr="00C47E59" w:rsidRDefault="00E33563" w:rsidP="003809DA">
      <w:pPr>
        <w:widowControl w:val="0"/>
        <w:autoSpaceDE w:val="0"/>
        <w:autoSpaceDN w:val="0"/>
        <w:adjustRightInd w:val="0"/>
        <w:ind w:right="2" w:firstLine="709"/>
        <w:jc w:val="both"/>
        <w:rPr>
          <w:sz w:val="28"/>
          <w:szCs w:val="24"/>
        </w:rPr>
      </w:pPr>
      <w:r w:rsidRPr="00C47E59">
        <w:rPr>
          <w:sz w:val="28"/>
          <w:szCs w:val="24"/>
        </w:rPr>
        <w:t>1.2. Целью предоставления субсидии является повышение уровня благоустройства дворовых территорий многоквартирных домов на территории муниципального образования «Город Адыгейск»</w:t>
      </w:r>
      <w:r w:rsidRPr="00C47E59">
        <w:rPr>
          <w:sz w:val="28"/>
          <w:szCs w:val="28"/>
        </w:rPr>
        <w:t xml:space="preserve"> в рамках муниципальной программ</w:t>
      </w:r>
      <w:r>
        <w:rPr>
          <w:sz w:val="28"/>
          <w:szCs w:val="28"/>
        </w:rPr>
        <w:t>ы</w:t>
      </w:r>
      <w:r w:rsidRPr="00C47E59">
        <w:rPr>
          <w:sz w:val="28"/>
          <w:szCs w:val="28"/>
        </w:rPr>
        <w:t xml:space="preserve"> «Формирование современной городской среды муниципального образования «Город Адыгейск» на 2018-2022 годы»</w:t>
      </w:r>
      <w:r w:rsidRPr="00C47E59">
        <w:rPr>
          <w:sz w:val="28"/>
          <w:szCs w:val="24"/>
        </w:rPr>
        <w:t>.</w:t>
      </w:r>
    </w:p>
    <w:p w:rsidR="00E33563" w:rsidRPr="000D6C2B" w:rsidRDefault="00E33563" w:rsidP="00D40DA5">
      <w:pPr>
        <w:widowControl w:val="0"/>
        <w:autoSpaceDE w:val="0"/>
        <w:autoSpaceDN w:val="0"/>
        <w:adjustRightInd w:val="0"/>
        <w:ind w:right="2" w:firstLine="709"/>
        <w:jc w:val="both"/>
        <w:rPr>
          <w:sz w:val="28"/>
          <w:szCs w:val="24"/>
        </w:rPr>
      </w:pPr>
      <w:r w:rsidRPr="000D6C2B">
        <w:rPr>
          <w:spacing w:val="-4"/>
          <w:sz w:val="28"/>
          <w:szCs w:val="24"/>
        </w:rPr>
        <w:t>1.3. Получателями субсидии могут быть юридические лица – коммерческие организации</w:t>
      </w:r>
      <w:r w:rsidRPr="000D6C2B">
        <w:rPr>
          <w:sz w:val="28"/>
          <w:szCs w:val="24"/>
        </w:rPr>
        <w:t xml:space="preserve"> и индивидуальные предприниматели, прошедшие отбор в соответствии с разделом 2 настоящего Порядка (далее – претендент, получатель субсидии).</w:t>
      </w:r>
    </w:p>
    <w:p w:rsidR="00E33563" w:rsidRPr="00C47E59" w:rsidRDefault="00E33563" w:rsidP="00D40DA5">
      <w:pPr>
        <w:widowControl w:val="0"/>
        <w:autoSpaceDE w:val="0"/>
        <w:autoSpaceDN w:val="0"/>
        <w:adjustRightInd w:val="0"/>
        <w:ind w:right="2" w:firstLine="709"/>
        <w:jc w:val="both"/>
        <w:rPr>
          <w:sz w:val="28"/>
          <w:szCs w:val="24"/>
        </w:rPr>
      </w:pPr>
      <w:r w:rsidRPr="00C47E59">
        <w:rPr>
          <w:sz w:val="28"/>
          <w:szCs w:val="24"/>
        </w:rPr>
        <w:t>1.4. Критериями отбора получателей субсидии являются:</w:t>
      </w:r>
    </w:p>
    <w:p w:rsidR="00E33563" w:rsidRPr="00C26679" w:rsidRDefault="00E33563" w:rsidP="00461B9F">
      <w:pPr>
        <w:widowControl w:val="0"/>
        <w:autoSpaceDE w:val="0"/>
        <w:autoSpaceDN w:val="0"/>
        <w:adjustRightInd w:val="0"/>
        <w:ind w:right="2" w:firstLine="709"/>
        <w:jc w:val="both"/>
        <w:rPr>
          <w:sz w:val="28"/>
          <w:szCs w:val="28"/>
        </w:rPr>
      </w:pPr>
      <w:r w:rsidRPr="00C26679">
        <w:rPr>
          <w:sz w:val="28"/>
          <w:szCs w:val="28"/>
        </w:rPr>
        <w:t xml:space="preserve">1) осуществление претендентом деятельности, аналогичной предмету отбора претендентов на получение субсидии;   </w:t>
      </w:r>
    </w:p>
    <w:p w:rsidR="00E33563" w:rsidRPr="00C26679" w:rsidRDefault="00E33563" w:rsidP="00D40DA5">
      <w:pPr>
        <w:widowControl w:val="0"/>
        <w:autoSpaceDE w:val="0"/>
        <w:autoSpaceDN w:val="0"/>
        <w:adjustRightInd w:val="0"/>
        <w:ind w:right="2" w:firstLine="709"/>
        <w:jc w:val="both"/>
        <w:rPr>
          <w:sz w:val="28"/>
          <w:szCs w:val="24"/>
        </w:rPr>
      </w:pPr>
      <w:r w:rsidRPr="00C47E59">
        <w:rPr>
          <w:sz w:val="28"/>
          <w:szCs w:val="28"/>
        </w:rPr>
        <w:t xml:space="preserve">2) опыт выполнения работ по строительству, капитальному </w:t>
      </w:r>
      <w:r w:rsidRPr="00C26679">
        <w:rPr>
          <w:sz w:val="28"/>
          <w:szCs w:val="28"/>
        </w:rPr>
        <w:t>ремонту асфальтобетонного покрытия;</w:t>
      </w:r>
    </w:p>
    <w:p w:rsidR="00E33563" w:rsidRPr="00C47E59" w:rsidRDefault="00E33563" w:rsidP="009E0D65">
      <w:pPr>
        <w:tabs>
          <w:tab w:val="left" w:pos="8647"/>
        </w:tabs>
        <w:ind w:right="2" w:firstLine="708"/>
        <w:jc w:val="both"/>
        <w:rPr>
          <w:sz w:val="28"/>
          <w:szCs w:val="28"/>
        </w:rPr>
      </w:pPr>
      <w:r w:rsidRPr="00C26679">
        <w:rPr>
          <w:sz w:val="28"/>
          <w:szCs w:val="28"/>
        </w:rPr>
        <w:t>3) наличие специализированной техники для выполнения работ</w:t>
      </w:r>
      <w:r w:rsidRPr="00C47E59">
        <w:rPr>
          <w:sz w:val="28"/>
          <w:szCs w:val="28"/>
        </w:rPr>
        <w:t xml:space="preserve"> по благоустройству территории;</w:t>
      </w:r>
    </w:p>
    <w:p w:rsidR="00E33563" w:rsidRPr="00C47E59" w:rsidRDefault="00E33563" w:rsidP="009E0D65">
      <w:pPr>
        <w:tabs>
          <w:tab w:val="left" w:pos="8647"/>
        </w:tabs>
        <w:ind w:right="2" w:firstLine="708"/>
        <w:jc w:val="both"/>
        <w:rPr>
          <w:sz w:val="28"/>
          <w:szCs w:val="28"/>
        </w:rPr>
      </w:pPr>
      <w:r w:rsidRPr="00C47E59">
        <w:rPr>
          <w:sz w:val="28"/>
          <w:szCs w:val="28"/>
        </w:rPr>
        <w:t>4) срок проведения работ;</w:t>
      </w:r>
    </w:p>
    <w:p w:rsidR="00E33563" w:rsidRPr="00C47E59" w:rsidRDefault="00E33563" w:rsidP="009E0D65">
      <w:pPr>
        <w:tabs>
          <w:tab w:val="left" w:pos="8647"/>
        </w:tabs>
        <w:ind w:right="2" w:firstLine="709"/>
        <w:jc w:val="both"/>
        <w:rPr>
          <w:color w:val="000000"/>
          <w:sz w:val="28"/>
          <w:szCs w:val="24"/>
        </w:rPr>
      </w:pPr>
      <w:r w:rsidRPr="00C47E59">
        <w:rPr>
          <w:sz w:val="28"/>
          <w:szCs w:val="24"/>
        </w:rPr>
        <w:t>5) соответствие претендента требованиям, установленным пунктом 2.14. настоящего Порядка</w:t>
      </w:r>
      <w:r w:rsidRPr="00C47E59">
        <w:rPr>
          <w:color w:val="000000"/>
          <w:sz w:val="28"/>
          <w:szCs w:val="24"/>
        </w:rPr>
        <w:t xml:space="preserve">. </w:t>
      </w:r>
    </w:p>
    <w:p w:rsidR="00E33563" w:rsidRPr="00C47E59" w:rsidRDefault="00E33563" w:rsidP="003809DA">
      <w:pPr>
        <w:widowControl w:val="0"/>
        <w:autoSpaceDE w:val="0"/>
        <w:autoSpaceDN w:val="0"/>
        <w:adjustRightInd w:val="0"/>
        <w:ind w:right="569" w:firstLine="709"/>
        <w:jc w:val="both"/>
        <w:rPr>
          <w:sz w:val="28"/>
          <w:szCs w:val="24"/>
        </w:rPr>
      </w:pPr>
    </w:p>
    <w:p w:rsidR="00E33563" w:rsidRPr="00C47E59" w:rsidRDefault="00E33563" w:rsidP="00D40DA5">
      <w:pPr>
        <w:widowControl w:val="0"/>
        <w:autoSpaceDE w:val="0"/>
        <w:autoSpaceDN w:val="0"/>
        <w:adjustRightInd w:val="0"/>
        <w:ind w:right="569" w:firstLine="567"/>
        <w:jc w:val="center"/>
        <w:rPr>
          <w:sz w:val="28"/>
          <w:szCs w:val="28"/>
        </w:rPr>
      </w:pPr>
      <w:r w:rsidRPr="00C47E59">
        <w:rPr>
          <w:sz w:val="28"/>
          <w:szCs w:val="28"/>
        </w:rPr>
        <w:t>2.  Условия и порядок предоставления субсидии</w:t>
      </w:r>
    </w:p>
    <w:p w:rsidR="00E33563" w:rsidRPr="00C47E59" w:rsidRDefault="00E33563" w:rsidP="003809DA">
      <w:pPr>
        <w:widowControl w:val="0"/>
        <w:autoSpaceDE w:val="0"/>
        <w:autoSpaceDN w:val="0"/>
        <w:adjustRightInd w:val="0"/>
        <w:ind w:right="569" w:firstLine="567"/>
        <w:jc w:val="both"/>
        <w:rPr>
          <w:sz w:val="28"/>
          <w:szCs w:val="28"/>
        </w:rPr>
      </w:pPr>
    </w:p>
    <w:p w:rsidR="00E33563" w:rsidRPr="00C47E59" w:rsidRDefault="00E33563" w:rsidP="00D40DA5">
      <w:pPr>
        <w:ind w:right="2" w:firstLine="709"/>
        <w:jc w:val="both"/>
        <w:rPr>
          <w:color w:val="0000FF"/>
          <w:sz w:val="28"/>
          <w:szCs w:val="28"/>
        </w:rPr>
      </w:pPr>
      <w:bookmarkStart w:id="0" w:name="sub_17"/>
      <w:bookmarkStart w:id="1" w:name="sub_26"/>
      <w:r w:rsidRPr="00C47E59">
        <w:rPr>
          <w:sz w:val="28"/>
          <w:szCs w:val="28"/>
        </w:rPr>
        <w:t xml:space="preserve">2.1. Предоставление субсидии осуществляется по результатам отбора получателей субсидии (далее – отбор). Отбор организует Управление градостроительства и архитектуры администрации муниципального образования «Город </w:t>
      </w:r>
      <w:r w:rsidRPr="00C47E59">
        <w:rPr>
          <w:sz w:val="28"/>
          <w:szCs w:val="24"/>
        </w:rPr>
        <w:t>Адыгейск</w:t>
      </w:r>
      <w:r w:rsidRPr="00C47E59">
        <w:rPr>
          <w:sz w:val="28"/>
          <w:szCs w:val="28"/>
        </w:rPr>
        <w:t xml:space="preserve">», </w:t>
      </w:r>
      <w:r w:rsidRPr="00156A10">
        <w:rPr>
          <w:sz w:val="28"/>
          <w:szCs w:val="28"/>
        </w:rPr>
        <w:t xml:space="preserve">расположенное по адресу: </w:t>
      </w:r>
      <w:proofErr w:type="gramStart"/>
      <w:r w:rsidRPr="00156A10">
        <w:rPr>
          <w:sz w:val="28"/>
          <w:szCs w:val="28"/>
        </w:rPr>
        <w:t>г</w:t>
      </w:r>
      <w:proofErr w:type="gramEnd"/>
      <w:r w:rsidRPr="00156A10">
        <w:rPr>
          <w:sz w:val="28"/>
          <w:szCs w:val="28"/>
        </w:rPr>
        <w:t xml:space="preserve">. </w:t>
      </w:r>
      <w:r w:rsidRPr="00156A10">
        <w:rPr>
          <w:sz w:val="28"/>
          <w:szCs w:val="24"/>
        </w:rPr>
        <w:t>Адыгейск</w:t>
      </w:r>
      <w:r w:rsidRPr="00156A10">
        <w:rPr>
          <w:sz w:val="28"/>
          <w:szCs w:val="28"/>
        </w:rPr>
        <w:t xml:space="preserve">, </w:t>
      </w:r>
      <w:proofErr w:type="spellStart"/>
      <w:r w:rsidRPr="00156A10">
        <w:rPr>
          <w:sz w:val="28"/>
          <w:szCs w:val="28"/>
        </w:rPr>
        <w:t>пр-кт</w:t>
      </w:r>
      <w:proofErr w:type="spellEnd"/>
      <w:r w:rsidRPr="00156A10">
        <w:rPr>
          <w:sz w:val="28"/>
          <w:szCs w:val="28"/>
        </w:rPr>
        <w:t xml:space="preserve"> В.И. </w:t>
      </w:r>
      <w:r>
        <w:rPr>
          <w:sz w:val="28"/>
          <w:szCs w:val="28"/>
        </w:rPr>
        <w:t>Ленина</w:t>
      </w:r>
      <w:r w:rsidRPr="00156A10">
        <w:rPr>
          <w:sz w:val="28"/>
          <w:szCs w:val="28"/>
        </w:rPr>
        <w:t>, 29</w:t>
      </w:r>
      <w:r>
        <w:rPr>
          <w:sz w:val="28"/>
          <w:szCs w:val="28"/>
        </w:rPr>
        <w:t xml:space="preserve"> </w:t>
      </w:r>
      <w:r w:rsidRPr="00C26679">
        <w:rPr>
          <w:sz w:val="28"/>
          <w:szCs w:val="28"/>
        </w:rPr>
        <w:t>(далее - уполномоченный орган).</w:t>
      </w:r>
      <w:r w:rsidRPr="00C47E59">
        <w:rPr>
          <w:color w:val="0000FF"/>
          <w:sz w:val="28"/>
          <w:szCs w:val="28"/>
        </w:rPr>
        <w:t xml:space="preserve"> </w:t>
      </w:r>
      <w:bookmarkEnd w:id="0"/>
    </w:p>
    <w:p w:rsidR="00E33563" w:rsidRPr="000D6C2B" w:rsidRDefault="00E33563" w:rsidP="00D40DA5">
      <w:pPr>
        <w:ind w:right="2" w:firstLine="709"/>
        <w:jc w:val="both"/>
        <w:rPr>
          <w:sz w:val="28"/>
          <w:szCs w:val="28"/>
        </w:rPr>
      </w:pPr>
      <w:r w:rsidRPr="000D6C2B">
        <w:rPr>
          <w:sz w:val="28"/>
          <w:szCs w:val="28"/>
        </w:rPr>
        <w:t>2.2. Уполномоченный орган:</w:t>
      </w:r>
    </w:p>
    <w:bookmarkEnd w:id="1"/>
    <w:p w:rsidR="00E33563" w:rsidRPr="00C47E59" w:rsidRDefault="00E33563" w:rsidP="00D40DA5">
      <w:pPr>
        <w:ind w:right="2" w:firstLine="709"/>
        <w:jc w:val="both"/>
        <w:rPr>
          <w:sz w:val="28"/>
          <w:szCs w:val="28"/>
        </w:rPr>
      </w:pPr>
      <w:r w:rsidRPr="00C47E59">
        <w:rPr>
          <w:sz w:val="28"/>
          <w:szCs w:val="28"/>
        </w:rPr>
        <w:t>- объявляет о проведении (отмене) отбора в сети Интернет и через средства массовой информации;</w:t>
      </w:r>
    </w:p>
    <w:p w:rsidR="00E33563" w:rsidRPr="00C47E59" w:rsidRDefault="00E33563" w:rsidP="00D40DA5">
      <w:pPr>
        <w:ind w:right="2" w:firstLine="709"/>
        <w:jc w:val="both"/>
        <w:rPr>
          <w:sz w:val="28"/>
          <w:szCs w:val="28"/>
        </w:rPr>
      </w:pPr>
      <w:r w:rsidRPr="00C47E59">
        <w:rPr>
          <w:sz w:val="28"/>
          <w:szCs w:val="28"/>
        </w:rPr>
        <w:t>- организует прием и регистрацию заявок на участие в отборе;</w:t>
      </w:r>
    </w:p>
    <w:p w:rsidR="00E33563" w:rsidRPr="00C47E59" w:rsidRDefault="00E33563" w:rsidP="00D40DA5">
      <w:pPr>
        <w:ind w:right="2" w:firstLine="709"/>
        <w:jc w:val="both"/>
        <w:rPr>
          <w:sz w:val="28"/>
          <w:szCs w:val="28"/>
        </w:rPr>
      </w:pPr>
      <w:r w:rsidRPr="00C47E59">
        <w:rPr>
          <w:sz w:val="28"/>
          <w:szCs w:val="28"/>
        </w:rPr>
        <w:t>- обеспечивает сохранность поданных заявок на участие в отборе;</w:t>
      </w:r>
    </w:p>
    <w:p w:rsidR="00E33563" w:rsidRPr="00C47E59" w:rsidRDefault="00E33563" w:rsidP="00FD12BA">
      <w:pPr>
        <w:tabs>
          <w:tab w:val="left" w:pos="9072"/>
        </w:tabs>
        <w:ind w:right="2" w:firstLine="709"/>
        <w:jc w:val="both"/>
        <w:rPr>
          <w:sz w:val="28"/>
          <w:szCs w:val="28"/>
        </w:rPr>
      </w:pPr>
      <w:r w:rsidRPr="00C47E59">
        <w:rPr>
          <w:sz w:val="28"/>
          <w:szCs w:val="28"/>
        </w:rPr>
        <w:t>- обеспечивает работу Комиссии по отбору получателей субсидии в целях финансового обеспечения затрат на выполнение работ по благоустройству дворовых территорий многоквартирных домов муниципального образования «Город Адыгейск» (далее – Комиссия).</w:t>
      </w:r>
    </w:p>
    <w:p w:rsidR="00E33563" w:rsidRPr="00C47E59" w:rsidRDefault="00E33563" w:rsidP="00FD12BA">
      <w:pPr>
        <w:tabs>
          <w:tab w:val="left" w:pos="9072"/>
        </w:tabs>
        <w:ind w:right="2" w:firstLine="709"/>
        <w:jc w:val="both"/>
        <w:rPr>
          <w:color w:val="548DD4"/>
          <w:sz w:val="28"/>
          <w:szCs w:val="28"/>
        </w:rPr>
      </w:pPr>
      <w:r w:rsidRPr="00C47E59">
        <w:rPr>
          <w:sz w:val="28"/>
          <w:szCs w:val="28"/>
        </w:rPr>
        <w:t xml:space="preserve">Состав Комиссии утверждается постановлением администрации муниципального образования «Город Адыгейск». </w:t>
      </w:r>
    </w:p>
    <w:p w:rsidR="00E33563" w:rsidRPr="004F3BDE" w:rsidRDefault="00E33563" w:rsidP="0081468F">
      <w:pPr>
        <w:ind w:right="2" w:firstLine="709"/>
        <w:jc w:val="both"/>
        <w:rPr>
          <w:sz w:val="28"/>
          <w:szCs w:val="28"/>
        </w:rPr>
      </w:pPr>
      <w:bookmarkStart w:id="2" w:name="sub_34"/>
      <w:r w:rsidRPr="00C47E59">
        <w:rPr>
          <w:sz w:val="28"/>
          <w:szCs w:val="28"/>
        </w:rPr>
        <w:t>2.3. Извещение о проведении отбора размещается на официальном сайте администрации муниципального образования «Город Адыгейск» в сети Интернет</w:t>
      </w:r>
      <w:r>
        <w:rPr>
          <w:sz w:val="28"/>
          <w:szCs w:val="28"/>
        </w:rPr>
        <w:t>:</w:t>
      </w:r>
      <w:r w:rsidRPr="004F3BDE">
        <w:rPr>
          <w:color w:val="0000FF"/>
          <w:sz w:val="28"/>
          <w:szCs w:val="28"/>
        </w:rPr>
        <w:t xml:space="preserve"> </w:t>
      </w:r>
      <w:proofErr w:type="gramStart"/>
      <w:r w:rsidRPr="004F3BDE">
        <w:rPr>
          <w:sz w:val="28"/>
          <w:szCs w:val="28"/>
        </w:rPr>
        <w:t>«Администрация»/«Управление градостроительства и архитектуры»/«Информация» и публикуется в официальном печатном издании муниципального образования «Город Адыгейск» (газета «Единство») с обязательным указанием адресов дворовых территорий,  перечня работ по их благоустройству, на выполнение которых  предоставляется субсидия, объема средств, предусмотренных на их реализацию, срока выполнения работ, сроков приема документов, сроков проведения отбора, срока (или месяца) заключения Соглашения, а также адреса уполномоченного органа.</w:t>
      </w:r>
      <w:proofErr w:type="gramEnd"/>
    </w:p>
    <w:p w:rsidR="00E33563" w:rsidRPr="00ED25F1" w:rsidRDefault="00E33563" w:rsidP="00A728FB">
      <w:pPr>
        <w:ind w:right="2" w:firstLine="709"/>
        <w:jc w:val="both"/>
        <w:rPr>
          <w:sz w:val="28"/>
          <w:szCs w:val="28"/>
        </w:rPr>
      </w:pPr>
      <w:r w:rsidRPr="004F3BDE">
        <w:rPr>
          <w:sz w:val="28"/>
          <w:szCs w:val="28"/>
        </w:rPr>
        <w:t xml:space="preserve">2.4. Отмена отбора производится по решению уполномоченного органа в срок не позднее дня окончания приема документов. Объявление об отмене отбора размещается </w:t>
      </w:r>
      <w:bookmarkStart w:id="3" w:name="sub_35"/>
      <w:bookmarkEnd w:id="2"/>
      <w:r w:rsidRPr="004F3BDE">
        <w:rPr>
          <w:sz w:val="28"/>
          <w:szCs w:val="28"/>
        </w:rPr>
        <w:t>на официальном сайте администрации муниципального образования «Город Адыгейск»: «Администрация»/«Управление градостроительства и архитектуры»/«Информация»  и публикуется</w:t>
      </w:r>
      <w:r w:rsidRPr="00ED25F1">
        <w:rPr>
          <w:sz w:val="28"/>
          <w:szCs w:val="28"/>
        </w:rPr>
        <w:t xml:space="preserve"> в газете «Единство». </w:t>
      </w:r>
    </w:p>
    <w:p w:rsidR="00E33563" w:rsidRPr="00ED25F1" w:rsidRDefault="00E33563" w:rsidP="00A728FB">
      <w:pPr>
        <w:ind w:right="2" w:firstLine="709"/>
        <w:jc w:val="both"/>
        <w:rPr>
          <w:sz w:val="28"/>
          <w:szCs w:val="28"/>
        </w:rPr>
      </w:pPr>
      <w:r w:rsidRPr="00ED25F1">
        <w:rPr>
          <w:sz w:val="28"/>
          <w:szCs w:val="28"/>
        </w:rPr>
        <w:t>2.5. Прием заявок на участие в отборе осуществляется в течение</w:t>
      </w:r>
      <w:r w:rsidRPr="00C47E59">
        <w:rPr>
          <w:sz w:val="28"/>
          <w:szCs w:val="28"/>
        </w:rPr>
        <w:t xml:space="preserve"> 5</w:t>
      </w:r>
      <w:r>
        <w:rPr>
          <w:sz w:val="28"/>
          <w:szCs w:val="28"/>
        </w:rPr>
        <w:t xml:space="preserve"> (пять)</w:t>
      </w:r>
      <w:r w:rsidRPr="00C47E59">
        <w:rPr>
          <w:sz w:val="28"/>
          <w:szCs w:val="28"/>
        </w:rPr>
        <w:t xml:space="preserve"> </w:t>
      </w:r>
      <w:r w:rsidRPr="00ED25F1">
        <w:rPr>
          <w:sz w:val="28"/>
          <w:szCs w:val="28"/>
        </w:rPr>
        <w:t>рабочих дней со дня опубликования извещения о проведении отбора в газете «Единство»</w:t>
      </w:r>
      <w:r w:rsidRPr="00555B7E">
        <w:rPr>
          <w:sz w:val="28"/>
          <w:szCs w:val="28"/>
        </w:rPr>
        <w:t xml:space="preserve"> </w:t>
      </w:r>
      <w:r>
        <w:rPr>
          <w:sz w:val="28"/>
          <w:szCs w:val="28"/>
        </w:rPr>
        <w:t xml:space="preserve">и </w:t>
      </w:r>
      <w:r w:rsidRPr="00C47E59">
        <w:rPr>
          <w:sz w:val="28"/>
          <w:szCs w:val="28"/>
        </w:rPr>
        <w:t>на официальном сайте администрации муниципального образования «Город Адыгейск» в сети Интернет</w:t>
      </w:r>
      <w:r w:rsidRPr="00ED25F1">
        <w:rPr>
          <w:sz w:val="28"/>
          <w:szCs w:val="28"/>
        </w:rPr>
        <w:t>.</w:t>
      </w:r>
    </w:p>
    <w:bookmarkEnd w:id="3"/>
    <w:p w:rsidR="00E33563" w:rsidRPr="00C47E59" w:rsidRDefault="00E33563" w:rsidP="00E942B8">
      <w:pPr>
        <w:ind w:right="2" w:firstLine="709"/>
        <w:jc w:val="both"/>
        <w:rPr>
          <w:sz w:val="28"/>
          <w:szCs w:val="28"/>
        </w:rPr>
      </w:pPr>
      <w:r w:rsidRPr="00C47E59">
        <w:rPr>
          <w:sz w:val="28"/>
          <w:szCs w:val="28"/>
        </w:rPr>
        <w:t xml:space="preserve">2.6. Для участия в отборе в уполномоченный орган необходимо представить </w:t>
      </w:r>
      <w:bookmarkStart w:id="4" w:name="sub_37"/>
      <w:r w:rsidRPr="00C47E59">
        <w:rPr>
          <w:sz w:val="28"/>
          <w:szCs w:val="28"/>
        </w:rPr>
        <w:t>З</w:t>
      </w:r>
      <w:r w:rsidRPr="00C47E59">
        <w:rPr>
          <w:sz w:val="28"/>
          <w:szCs w:val="24"/>
        </w:rPr>
        <w:t xml:space="preserve">аявку </w:t>
      </w:r>
      <w:proofErr w:type="gramStart"/>
      <w:r w:rsidRPr="00C47E59">
        <w:rPr>
          <w:sz w:val="28"/>
          <w:szCs w:val="24"/>
        </w:rPr>
        <w:t xml:space="preserve">на участие в отборе получателей субсидии </w:t>
      </w:r>
      <w:r w:rsidRPr="00C47E59">
        <w:rPr>
          <w:spacing w:val="2"/>
          <w:sz w:val="28"/>
          <w:szCs w:val="28"/>
        </w:rPr>
        <w:t>в целях финансового обеспечения затрат на выполнение работ по благоустройству</w:t>
      </w:r>
      <w:proofErr w:type="gramEnd"/>
      <w:r w:rsidRPr="00C47E59">
        <w:rPr>
          <w:spacing w:val="2"/>
          <w:sz w:val="28"/>
          <w:szCs w:val="28"/>
        </w:rPr>
        <w:t xml:space="preserve"> дворовых территорий многоквартирных домов </w:t>
      </w:r>
      <w:r w:rsidRPr="00C47E59">
        <w:rPr>
          <w:sz w:val="28"/>
          <w:szCs w:val="28"/>
        </w:rPr>
        <w:t>на территории муниципального образования «Город Адыгейск» по форме согласно Приложению №1 к настоящему Порядку (далее – Заявка).</w:t>
      </w:r>
    </w:p>
    <w:p w:rsidR="00E33563" w:rsidRPr="00C47E59" w:rsidRDefault="00E33563" w:rsidP="00E942B8">
      <w:pPr>
        <w:ind w:right="2" w:firstLine="709"/>
        <w:jc w:val="both"/>
        <w:rPr>
          <w:sz w:val="28"/>
          <w:szCs w:val="24"/>
        </w:rPr>
      </w:pPr>
      <w:r w:rsidRPr="00C47E59">
        <w:rPr>
          <w:sz w:val="28"/>
          <w:szCs w:val="28"/>
        </w:rPr>
        <w:t>К заявке прилагаются следующие документы:</w:t>
      </w:r>
    </w:p>
    <w:p w:rsidR="00E33563" w:rsidRPr="00C47E59" w:rsidRDefault="00E33563" w:rsidP="005E5F0E">
      <w:pPr>
        <w:tabs>
          <w:tab w:val="left" w:pos="935"/>
          <w:tab w:val="left" w:pos="1122"/>
          <w:tab w:val="left" w:pos="9072"/>
        </w:tabs>
        <w:autoSpaceDE w:val="0"/>
        <w:autoSpaceDN w:val="0"/>
        <w:adjustRightInd w:val="0"/>
        <w:ind w:right="2" w:firstLine="709"/>
        <w:jc w:val="both"/>
        <w:rPr>
          <w:sz w:val="28"/>
          <w:szCs w:val="24"/>
        </w:rPr>
      </w:pPr>
      <w:r w:rsidRPr="00C47E59">
        <w:rPr>
          <w:sz w:val="28"/>
          <w:szCs w:val="24"/>
        </w:rPr>
        <w:lastRenderedPageBreak/>
        <w:t>1) надлежащим образом заверенные копии учредительных документов (для юридических лиц);</w:t>
      </w:r>
    </w:p>
    <w:p w:rsidR="00E33563" w:rsidRPr="00C47E59" w:rsidRDefault="00E33563" w:rsidP="005E5F0E">
      <w:pPr>
        <w:tabs>
          <w:tab w:val="left" w:pos="935"/>
          <w:tab w:val="left" w:pos="1122"/>
          <w:tab w:val="left" w:pos="9072"/>
        </w:tabs>
        <w:autoSpaceDE w:val="0"/>
        <w:autoSpaceDN w:val="0"/>
        <w:adjustRightInd w:val="0"/>
        <w:ind w:right="2" w:firstLine="709"/>
        <w:jc w:val="both"/>
        <w:rPr>
          <w:sz w:val="28"/>
          <w:szCs w:val="24"/>
        </w:rPr>
      </w:pPr>
      <w:r w:rsidRPr="00C47E59">
        <w:rPr>
          <w:sz w:val="28"/>
          <w:szCs w:val="24"/>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E33563" w:rsidRPr="00C47E59" w:rsidRDefault="00E33563" w:rsidP="00565895">
      <w:pPr>
        <w:ind w:firstLine="709"/>
        <w:jc w:val="both"/>
        <w:rPr>
          <w:sz w:val="28"/>
          <w:szCs w:val="28"/>
        </w:rPr>
      </w:pPr>
      <w:r w:rsidRPr="00C47E59">
        <w:rPr>
          <w:sz w:val="28"/>
          <w:szCs w:val="24"/>
        </w:rPr>
        <w:t xml:space="preserve"> </w:t>
      </w:r>
      <w:r w:rsidRPr="00C47E59">
        <w:rPr>
          <w:sz w:val="28"/>
          <w:szCs w:val="28"/>
        </w:rPr>
        <w:t>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3563" w:rsidRPr="00C47E59" w:rsidRDefault="00E33563" w:rsidP="005E5F0E">
      <w:pPr>
        <w:tabs>
          <w:tab w:val="left" w:pos="935"/>
          <w:tab w:val="left" w:pos="1122"/>
          <w:tab w:val="left" w:pos="9072"/>
        </w:tabs>
        <w:autoSpaceDE w:val="0"/>
        <w:autoSpaceDN w:val="0"/>
        <w:adjustRightInd w:val="0"/>
        <w:ind w:right="2" w:firstLine="709"/>
        <w:jc w:val="both"/>
        <w:rPr>
          <w:sz w:val="28"/>
          <w:szCs w:val="24"/>
        </w:rPr>
      </w:pPr>
      <w:r w:rsidRPr="00C47E59">
        <w:rPr>
          <w:sz w:val="28"/>
          <w:szCs w:val="24"/>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E33563" w:rsidRPr="00C47E59" w:rsidRDefault="00E33563" w:rsidP="00850A74">
      <w:pPr>
        <w:ind w:right="2" w:firstLine="709"/>
        <w:jc w:val="both"/>
        <w:rPr>
          <w:color w:val="000000"/>
          <w:sz w:val="28"/>
          <w:szCs w:val="24"/>
        </w:rPr>
      </w:pPr>
      <w:r w:rsidRPr="00C47E59">
        <w:rPr>
          <w:color w:val="000000"/>
          <w:sz w:val="28"/>
          <w:szCs w:val="24"/>
        </w:rPr>
        <w:t>5)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E33563" w:rsidRPr="00C47E59" w:rsidRDefault="00E33563" w:rsidP="00850A74">
      <w:pPr>
        <w:tabs>
          <w:tab w:val="left" w:pos="9072"/>
        </w:tabs>
        <w:ind w:right="2" w:firstLine="709"/>
        <w:jc w:val="both"/>
        <w:rPr>
          <w:color w:val="000000"/>
          <w:sz w:val="28"/>
          <w:szCs w:val="24"/>
        </w:rPr>
      </w:pPr>
      <w:r w:rsidRPr="00C47E59">
        <w:rPr>
          <w:color w:val="000000"/>
          <w:sz w:val="28"/>
          <w:szCs w:val="24"/>
        </w:rPr>
        <w:t>6) справка о наличии специализированной техники для выполнения дорожно-ремонтных работ (произвольная форма);</w:t>
      </w:r>
    </w:p>
    <w:p w:rsidR="00E33563" w:rsidRPr="00C47E59" w:rsidRDefault="00E33563" w:rsidP="00C26679">
      <w:pPr>
        <w:tabs>
          <w:tab w:val="left" w:pos="9072"/>
        </w:tabs>
        <w:ind w:right="2" w:firstLine="709"/>
        <w:jc w:val="both"/>
        <w:rPr>
          <w:sz w:val="28"/>
          <w:szCs w:val="28"/>
        </w:rPr>
      </w:pPr>
      <w:r>
        <w:rPr>
          <w:sz w:val="28"/>
          <w:szCs w:val="28"/>
        </w:rPr>
        <w:t>7</w:t>
      </w:r>
      <w:r w:rsidRPr="00C47E59">
        <w:rPr>
          <w:sz w:val="28"/>
          <w:szCs w:val="28"/>
        </w:rPr>
        <w:t>)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p w:rsidR="00E33563" w:rsidRPr="00C47E59" w:rsidRDefault="00E33563" w:rsidP="00D3251E">
      <w:pPr>
        <w:tabs>
          <w:tab w:val="left" w:pos="9072"/>
        </w:tabs>
        <w:ind w:right="2" w:firstLine="709"/>
        <w:jc w:val="both"/>
        <w:rPr>
          <w:sz w:val="28"/>
          <w:szCs w:val="28"/>
        </w:rPr>
      </w:pPr>
      <w:r w:rsidRPr="00C47E59">
        <w:rPr>
          <w:sz w:val="28"/>
          <w:szCs w:val="28"/>
        </w:rPr>
        <w:t>8) справка, составленная в произвольной форме и подписанная претендентом и его главным бухгалтером (при его наличии), подтверждающая соответствие претендента требованию, установленному подпунктом 4 пункта 2.14 настоящего Порядка, по состоянию на первое число месяца, предшествующего месяцу, в котором планируется заключить Соглашение;</w:t>
      </w:r>
    </w:p>
    <w:p w:rsidR="00E33563" w:rsidRPr="00C26679" w:rsidRDefault="00E33563" w:rsidP="00D3251E">
      <w:pPr>
        <w:tabs>
          <w:tab w:val="left" w:pos="9072"/>
        </w:tabs>
        <w:ind w:right="2" w:firstLine="709"/>
        <w:jc w:val="both"/>
        <w:rPr>
          <w:sz w:val="28"/>
          <w:szCs w:val="28"/>
        </w:rPr>
      </w:pPr>
      <w:r w:rsidRPr="00C26679">
        <w:rPr>
          <w:sz w:val="28"/>
          <w:szCs w:val="28"/>
        </w:rPr>
        <w:t>9) копии документов, подтверждающих наличие у претендента опыта работ по строительству, капитальному ремонту асфальтобетонного покрытия (при наличии);</w:t>
      </w:r>
    </w:p>
    <w:p w:rsidR="00E33563" w:rsidRPr="00C47E59" w:rsidRDefault="00E33563" w:rsidP="00D3251E">
      <w:pPr>
        <w:tabs>
          <w:tab w:val="left" w:pos="9072"/>
        </w:tabs>
        <w:ind w:right="2" w:firstLine="709"/>
        <w:jc w:val="both"/>
        <w:rPr>
          <w:sz w:val="28"/>
          <w:szCs w:val="28"/>
        </w:rPr>
      </w:pPr>
      <w:r w:rsidRPr="00C47E59">
        <w:rPr>
          <w:sz w:val="28"/>
          <w:szCs w:val="28"/>
        </w:rPr>
        <w:t>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указанные в п. 1.2. настоящего Порядка, составленная в произвольной форме и подписанная претендентом и его главным бухгалтером (при его наличии);</w:t>
      </w:r>
    </w:p>
    <w:p w:rsidR="00E33563" w:rsidRPr="00C47E59" w:rsidRDefault="00E33563" w:rsidP="009C5166">
      <w:pPr>
        <w:tabs>
          <w:tab w:val="left" w:pos="9072"/>
        </w:tabs>
        <w:ind w:right="2" w:firstLine="709"/>
        <w:jc w:val="both"/>
        <w:rPr>
          <w:sz w:val="28"/>
          <w:szCs w:val="28"/>
        </w:rPr>
      </w:pPr>
      <w:r w:rsidRPr="00C47E59">
        <w:rPr>
          <w:sz w:val="28"/>
          <w:szCs w:val="28"/>
        </w:rPr>
        <w:t xml:space="preserve">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w:t>
      </w:r>
      <w:proofErr w:type="gramStart"/>
      <w:r w:rsidRPr="00C47E59">
        <w:rPr>
          <w:sz w:val="28"/>
          <w:szCs w:val="28"/>
        </w:rPr>
        <w:t>предоставленных</w:t>
      </w:r>
      <w:proofErr w:type="gramEnd"/>
      <w:r w:rsidRPr="00C47E59">
        <w:rPr>
          <w:sz w:val="28"/>
          <w:szCs w:val="28"/>
        </w:rPr>
        <w:t xml:space="preserve"> в том числе в соответствии с иными правовыми актами, и иной просроченной задолженности перед </w:t>
      </w:r>
      <w:r w:rsidRPr="00C47E59">
        <w:rPr>
          <w:sz w:val="28"/>
          <w:szCs w:val="28"/>
        </w:rPr>
        <w:lastRenderedPageBreak/>
        <w:t>местным бюджетом, составленная в произвольной форме и подписанная претендентом и его главным бухгалтером (при его наличии);</w:t>
      </w:r>
    </w:p>
    <w:p w:rsidR="00E33563" w:rsidRPr="00C47E59" w:rsidRDefault="00E33563" w:rsidP="00E942B8">
      <w:pPr>
        <w:tabs>
          <w:tab w:val="left" w:pos="9072"/>
        </w:tabs>
        <w:ind w:right="2" w:firstLine="709"/>
        <w:rPr>
          <w:sz w:val="28"/>
          <w:szCs w:val="24"/>
        </w:rPr>
      </w:pPr>
      <w:r w:rsidRPr="00C47E59">
        <w:rPr>
          <w:sz w:val="28"/>
          <w:szCs w:val="24"/>
        </w:rPr>
        <w:t>12) график выполнения работ</w:t>
      </w:r>
      <w:r>
        <w:rPr>
          <w:sz w:val="28"/>
          <w:szCs w:val="24"/>
        </w:rPr>
        <w:t>.</w:t>
      </w:r>
    </w:p>
    <w:p w:rsidR="00E33563" w:rsidRPr="00C47E59" w:rsidRDefault="00E33563" w:rsidP="00A728FB">
      <w:pPr>
        <w:ind w:right="2" w:firstLine="709"/>
        <w:jc w:val="both"/>
        <w:rPr>
          <w:sz w:val="28"/>
          <w:szCs w:val="28"/>
        </w:rPr>
      </w:pPr>
      <w:bookmarkStart w:id="5" w:name="sub_38"/>
      <w:bookmarkEnd w:id="4"/>
      <w:r w:rsidRPr="00C47E59">
        <w:rPr>
          <w:sz w:val="28"/>
          <w:szCs w:val="28"/>
        </w:rPr>
        <w:t xml:space="preserve">2.7. Заявка и прилагаемые к ней документы должны быть сброшюрованы в одну или несколько папок и пронумерованы. Первыми должны быть подшиты Заявка и перечень прилагаемых документов с указанием страниц, на которых находятся соответствующие документы. </w:t>
      </w:r>
      <w:bookmarkStart w:id="6" w:name="sub_39"/>
      <w:bookmarkEnd w:id="5"/>
    </w:p>
    <w:p w:rsidR="00E33563" w:rsidRPr="00C47E59" w:rsidRDefault="00E33563" w:rsidP="00A728FB">
      <w:pPr>
        <w:pStyle w:val="Bodytext21"/>
        <w:shd w:val="clear" w:color="auto" w:fill="auto"/>
        <w:tabs>
          <w:tab w:val="left" w:pos="1238"/>
        </w:tabs>
        <w:spacing w:after="0" w:line="240" w:lineRule="auto"/>
        <w:ind w:right="2" w:firstLine="709"/>
        <w:rPr>
          <w:rStyle w:val="Bodytext20"/>
          <w:color w:val="000000"/>
        </w:rPr>
      </w:pPr>
      <w:r w:rsidRPr="00C47E59">
        <w:t>2.8. При приеме Заявки уполномоченный орган незамедлительно регистрирует ее</w:t>
      </w:r>
      <w:r w:rsidRPr="00C47E59">
        <w:rPr>
          <w:rStyle w:val="Bodytext20"/>
          <w:color w:val="000000"/>
        </w:rPr>
        <w:t xml:space="preserve"> в журнале регистрации входящей корреспонденции с указанием порядкового регистрационного номера, даты и времени представления Заявки, фамилии, имени, отчества (для индивидуальных предпринимателей), наименования (для юридических лиц) претендента.</w:t>
      </w:r>
    </w:p>
    <w:bookmarkEnd w:id="6"/>
    <w:p w:rsidR="00E33563" w:rsidRPr="00C47E59" w:rsidRDefault="00E33563" w:rsidP="00A728FB">
      <w:pPr>
        <w:ind w:right="2" w:firstLine="709"/>
        <w:jc w:val="both"/>
        <w:rPr>
          <w:sz w:val="28"/>
          <w:szCs w:val="28"/>
        </w:rPr>
      </w:pPr>
      <w:r w:rsidRPr="00C47E59">
        <w:rPr>
          <w:sz w:val="28"/>
          <w:szCs w:val="28"/>
        </w:rPr>
        <w:t>2.9. Заявка может быть изменена либо отозвана до окончания срока приема Заявок путем направления в уполномоченный орган соответствующего обращения претендента.</w:t>
      </w:r>
    </w:p>
    <w:p w:rsidR="00E33563" w:rsidRPr="00C47E59" w:rsidRDefault="00E33563" w:rsidP="00B6611B">
      <w:pPr>
        <w:tabs>
          <w:tab w:val="left" w:pos="9072"/>
        </w:tabs>
        <w:ind w:right="2" w:firstLine="709"/>
        <w:jc w:val="both"/>
        <w:rPr>
          <w:sz w:val="28"/>
          <w:szCs w:val="28"/>
        </w:rPr>
      </w:pPr>
      <w:r w:rsidRPr="00C47E59">
        <w:rPr>
          <w:sz w:val="28"/>
          <w:szCs w:val="28"/>
        </w:rPr>
        <w:t xml:space="preserve">2.10. Поданные на участие в отборе документы в течение 1 рабочего дня со дня окончания приема заявок передаются уполномоченным органом секретарю Комиссии. </w:t>
      </w:r>
    </w:p>
    <w:p w:rsidR="00E33563" w:rsidRPr="00C47E59" w:rsidRDefault="00E33563" w:rsidP="00B6611B">
      <w:pPr>
        <w:tabs>
          <w:tab w:val="left" w:pos="9072"/>
        </w:tabs>
        <w:ind w:right="2" w:firstLine="709"/>
        <w:jc w:val="both"/>
        <w:rPr>
          <w:sz w:val="28"/>
          <w:szCs w:val="28"/>
        </w:rPr>
      </w:pPr>
      <w:r w:rsidRPr="00C47E59">
        <w:rPr>
          <w:sz w:val="28"/>
          <w:szCs w:val="28"/>
        </w:rPr>
        <w:t>2.11. Секретарь Комиссии готовит материалы для проведения заседания Комиссии, организует оповещение членов Комиссии, ведет протокол заседания Комиссии.</w:t>
      </w:r>
    </w:p>
    <w:p w:rsidR="00E33563" w:rsidRPr="00C47E59" w:rsidRDefault="00E33563" w:rsidP="00B6611B">
      <w:pPr>
        <w:tabs>
          <w:tab w:val="left" w:pos="9072"/>
        </w:tabs>
        <w:ind w:right="2" w:firstLine="709"/>
        <w:jc w:val="both"/>
        <w:rPr>
          <w:sz w:val="28"/>
          <w:szCs w:val="28"/>
        </w:rPr>
      </w:pPr>
      <w:bookmarkStart w:id="7" w:name="sub_29"/>
      <w:r w:rsidRPr="00C47E59">
        <w:rPr>
          <w:sz w:val="28"/>
          <w:szCs w:val="28"/>
        </w:rPr>
        <w:t>2.12. Работа Комиссии осуществляется следующим образом:</w:t>
      </w:r>
    </w:p>
    <w:p w:rsidR="00E33563" w:rsidRPr="00C47E59" w:rsidRDefault="00E33563" w:rsidP="00B6611B">
      <w:pPr>
        <w:tabs>
          <w:tab w:val="left" w:pos="9072"/>
        </w:tabs>
        <w:ind w:right="2" w:firstLine="709"/>
        <w:jc w:val="both"/>
        <w:rPr>
          <w:sz w:val="28"/>
          <w:szCs w:val="28"/>
        </w:rPr>
      </w:pPr>
      <w:r w:rsidRPr="00C47E59">
        <w:rPr>
          <w:sz w:val="28"/>
          <w:szCs w:val="28"/>
        </w:rPr>
        <w:t>1) заседание Комиссии проводится в период, указанный в извещении о проведении отбора;</w:t>
      </w:r>
    </w:p>
    <w:p w:rsidR="00E33563" w:rsidRPr="00C47E59" w:rsidRDefault="00E33563" w:rsidP="00B6611B">
      <w:pPr>
        <w:tabs>
          <w:tab w:val="left" w:pos="9072"/>
        </w:tabs>
        <w:ind w:right="2" w:firstLine="709"/>
        <w:jc w:val="both"/>
        <w:rPr>
          <w:sz w:val="28"/>
          <w:szCs w:val="28"/>
        </w:rPr>
      </w:pPr>
      <w:r w:rsidRPr="00C47E59">
        <w:rPr>
          <w:sz w:val="28"/>
          <w:szCs w:val="28"/>
        </w:rPr>
        <w:t>2) заседания Комиссии ведутся председателем Комиссии, в отсутствие председателя - заместителем председателя;</w:t>
      </w:r>
    </w:p>
    <w:p w:rsidR="00E33563" w:rsidRPr="00C47E59" w:rsidRDefault="00E33563" w:rsidP="00B6611B">
      <w:pPr>
        <w:tabs>
          <w:tab w:val="left" w:pos="9072"/>
        </w:tabs>
        <w:ind w:right="2" w:firstLine="709"/>
        <w:jc w:val="both"/>
        <w:rPr>
          <w:sz w:val="28"/>
          <w:szCs w:val="28"/>
        </w:rPr>
      </w:pPr>
      <w:r w:rsidRPr="00C47E59">
        <w:rPr>
          <w:sz w:val="28"/>
          <w:szCs w:val="28"/>
        </w:rPr>
        <w:t>3) заседание Комиссии является правомочным, если на нем присутствует более половины от общего числа членов Комиссии;</w:t>
      </w:r>
    </w:p>
    <w:p w:rsidR="00E33563" w:rsidRPr="00C47E59" w:rsidRDefault="00E33563" w:rsidP="00230DCF">
      <w:pPr>
        <w:tabs>
          <w:tab w:val="left" w:pos="9072"/>
        </w:tabs>
        <w:ind w:right="2" w:firstLine="709"/>
        <w:jc w:val="both"/>
        <w:rPr>
          <w:sz w:val="28"/>
          <w:szCs w:val="28"/>
        </w:rPr>
      </w:pPr>
      <w:r w:rsidRPr="00C47E59">
        <w:rPr>
          <w:sz w:val="28"/>
          <w:szCs w:val="28"/>
        </w:rPr>
        <w:t>4) Заявки, представленные претендентами на получение субсидии, рассматриваются и оцениваются Комиссией в соответствии с критериями, установленными в пунктах 1.5, 2.13 настоящего Порядка;</w:t>
      </w:r>
    </w:p>
    <w:p w:rsidR="00E33563" w:rsidRPr="00C47E59" w:rsidRDefault="00E33563" w:rsidP="00B6611B">
      <w:pPr>
        <w:tabs>
          <w:tab w:val="left" w:pos="9072"/>
        </w:tabs>
        <w:ind w:right="2" w:firstLine="709"/>
        <w:jc w:val="both"/>
        <w:rPr>
          <w:sz w:val="28"/>
          <w:szCs w:val="28"/>
        </w:rPr>
      </w:pPr>
      <w:r w:rsidRPr="00C47E59">
        <w:rPr>
          <w:sz w:val="28"/>
          <w:szCs w:val="28"/>
        </w:rPr>
        <w:t>5) решения Комиссии принимаются простым большинством голосов от числа присутствующих на заседании членов Комиссии;</w:t>
      </w:r>
    </w:p>
    <w:p w:rsidR="00E33563" w:rsidRPr="00C47E59" w:rsidRDefault="00E33563" w:rsidP="00B6611B">
      <w:pPr>
        <w:tabs>
          <w:tab w:val="left" w:pos="9072"/>
        </w:tabs>
        <w:ind w:right="2" w:firstLine="709"/>
        <w:jc w:val="both"/>
        <w:rPr>
          <w:sz w:val="28"/>
          <w:szCs w:val="28"/>
        </w:rPr>
      </w:pPr>
      <w:r w:rsidRPr="00C47E59">
        <w:rPr>
          <w:sz w:val="28"/>
          <w:szCs w:val="28"/>
        </w:rPr>
        <w:t>6) при голосовании каждый член Комиссии имеет один голос. Член Комиссии не вправе передавать право голоса другому лицу;</w:t>
      </w:r>
    </w:p>
    <w:p w:rsidR="00E33563" w:rsidRPr="00C47E59" w:rsidRDefault="00E33563" w:rsidP="00B6611B">
      <w:pPr>
        <w:tabs>
          <w:tab w:val="left" w:pos="9072"/>
        </w:tabs>
        <w:ind w:right="2" w:firstLine="709"/>
        <w:jc w:val="both"/>
        <w:rPr>
          <w:sz w:val="28"/>
          <w:szCs w:val="28"/>
        </w:rPr>
      </w:pPr>
      <w:r w:rsidRPr="00C47E59">
        <w:rPr>
          <w:sz w:val="28"/>
          <w:szCs w:val="28"/>
        </w:rPr>
        <w:t>7) решения Комиссии оформляются протоколом, который подписывают члены Комиссии, присутствовавшие на её заседании;</w:t>
      </w:r>
    </w:p>
    <w:p w:rsidR="00E33563" w:rsidRPr="00C26679" w:rsidRDefault="00E33563" w:rsidP="00B6611B">
      <w:pPr>
        <w:tabs>
          <w:tab w:val="left" w:pos="9072"/>
        </w:tabs>
        <w:ind w:right="2" w:firstLine="709"/>
        <w:jc w:val="both"/>
        <w:rPr>
          <w:sz w:val="28"/>
          <w:szCs w:val="28"/>
        </w:rPr>
      </w:pPr>
      <w:r w:rsidRPr="00C26679">
        <w:rPr>
          <w:sz w:val="28"/>
          <w:szCs w:val="28"/>
        </w:rPr>
        <w:t>8) выписка из протокола заседания Комиссии передается в Финансовое управление администрации муниципального образования «Город Адыгейск» в течение 2 рабочих дней со дня подписания указанного протокола для оформления Соглашения;</w:t>
      </w:r>
    </w:p>
    <w:p w:rsidR="00E33563" w:rsidRPr="00C47E59" w:rsidRDefault="00E33563" w:rsidP="00B6611B">
      <w:pPr>
        <w:tabs>
          <w:tab w:val="left" w:pos="9072"/>
        </w:tabs>
        <w:ind w:right="2" w:firstLine="709"/>
        <w:jc w:val="both"/>
        <w:rPr>
          <w:sz w:val="28"/>
          <w:szCs w:val="28"/>
        </w:rPr>
      </w:pPr>
      <w:r w:rsidRPr="00C47E59">
        <w:rPr>
          <w:sz w:val="28"/>
          <w:szCs w:val="28"/>
        </w:rPr>
        <w:t>9) документы Комиссии хранятся у уполномоченного органа.</w:t>
      </w:r>
    </w:p>
    <w:bookmarkEnd w:id="7"/>
    <w:p w:rsidR="00E33563" w:rsidRPr="00C47E59" w:rsidRDefault="00E33563" w:rsidP="00A728FB">
      <w:pPr>
        <w:ind w:right="2" w:firstLine="709"/>
        <w:jc w:val="both"/>
        <w:rPr>
          <w:sz w:val="28"/>
          <w:szCs w:val="28"/>
        </w:rPr>
      </w:pPr>
      <w:r w:rsidRPr="00C47E59">
        <w:rPr>
          <w:sz w:val="28"/>
          <w:szCs w:val="28"/>
        </w:rPr>
        <w:t xml:space="preserve">2.13. Заявки оцениваются Комиссией по </w:t>
      </w:r>
      <w:proofErr w:type="gramStart"/>
      <w:r w:rsidRPr="00C47E59">
        <w:rPr>
          <w:sz w:val="28"/>
          <w:szCs w:val="28"/>
        </w:rPr>
        <w:t>следующими</w:t>
      </w:r>
      <w:proofErr w:type="gramEnd"/>
      <w:r w:rsidRPr="00C47E59">
        <w:rPr>
          <w:sz w:val="28"/>
          <w:szCs w:val="28"/>
        </w:rPr>
        <w:t xml:space="preserve"> показателям:</w:t>
      </w:r>
    </w:p>
    <w:tbl>
      <w:tblPr>
        <w:tblW w:w="95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12"/>
        <w:gridCol w:w="5288"/>
      </w:tblGrid>
      <w:tr w:rsidR="00E33563" w:rsidRPr="00C47E59" w:rsidTr="00C26679">
        <w:trPr>
          <w:tblHeader/>
        </w:trPr>
        <w:tc>
          <w:tcPr>
            <w:tcW w:w="4212" w:type="dxa"/>
            <w:tcBorders>
              <w:top w:val="single" w:sz="4" w:space="0" w:color="auto"/>
              <w:bottom w:val="single" w:sz="4" w:space="0" w:color="auto"/>
              <w:right w:val="single" w:sz="4" w:space="0" w:color="auto"/>
            </w:tcBorders>
          </w:tcPr>
          <w:p w:rsidR="00E33563" w:rsidRPr="00C47E59" w:rsidRDefault="00E33563" w:rsidP="00A728FB">
            <w:pPr>
              <w:pStyle w:val="ae"/>
              <w:ind w:right="2" w:firstLine="709"/>
              <w:rPr>
                <w:rFonts w:ascii="Times New Roman" w:hAnsi="Times New Roman" w:cs="Times New Roman"/>
                <w:sz w:val="28"/>
                <w:szCs w:val="28"/>
              </w:rPr>
            </w:pPr>
            <w:r w:rsidRPr="00C47E59">
              <w:rPr>
                <w:rFonts w:ascii="Times New Roman" w:hAnsi="Times New Roman" w:cs="Times New Roman"/>
                <w:sz w:val="28"/>
                <w:szCs w:val="28"/>
              </w:rPr>
              <w:t>Критерии</w:t>
            </w:r>
          </w:p>
        </w:tc>
        <w:tc>
          <w:tcPr>
            <w:tcW w:w="5288" w:type="dxa"/>
            <w:tcBorders>
              <w:top w:val="single" w:sz="4" w:space="0" w:color="auto"/>
              <w:left w:val="single" w:sz="4" w:space="0" w:color="auto"/>
              <w:bottom w:val="single" w:sz="4" w:space="0" w:color="auto"/>
            </w:tcBorders>
          </w:tcPr>
          <w:p w:rsidR="00E33563" w:rsidRPr="00C47E59" w:rsidRDefault="00E33563" w:rsidP="00A728FB">
            <w:pPr>
              <w:pStyle w:val="ae"/>
              <w:ind w:right="2" w:firstLine="709"/>
              <w:rPr>
                <w:rFonts w:ascii="Times New Roman" w:hAnsi="Times New Roman" w:cs="Times New Roman"/>
                <w:sz w:val="28"/>
                <w:szCs w:val="28"/>
              </w:rPr>
            </w:pPr>
            <w:r w:rsidRPr="00C47E59">
              <w:rPr>
                <w:rFonts w:ascii="Times New Roman" w:hAnsi="Times New Roman" w:cs="Times New Roman"/>
                <w:sz w:val="28"/>
                <w:szCs w:val="28"/>
              </w:rPr>
              <w:t>Оценка</w:t>
            </w:r>
          </w:p>
        </w:tc>
      </w:tr>
      <w:tr w:rsidR="00E33563" w:rsidRPr="00C47E59" w:rsidTr="00C26679">
        <w:trPr>
          <w:trHeight w:val="1621"/>
        </w:trPr>
        <w:tc>
          <w:tcPr>
            <w:tcW w:w="4212" w:type="dxa"/>
            <w:tcBorders>
              <w:top w:val="single" w:sz="4" w:space="0" w:color="auto"/>
              <w:bottom w:val="single" w:sz="4" w:space="0" w:color="auto"/>
              <w:right w:val="single" w:sz="4" w:space="0" w:color="auto"/>
            </w:tcBorders>
          </w:tcPr>
          <w:p w:rsidR="00E33563" w:rsidRPr="00C47E59" w:rsidRDefault="00E33563" w:rsidP="00F2130B">
            <w:r>
              <w:rPr>
                <w:sz w:val="28"/>
                <w:szCs w:val="28"/>
              </w:rPr>
              <w:lastRenderedPageBreak/>
              <w:t>О</w:t>
            </w:r>
            <w:r w:rsidRPr="00C26679">
              <w:rPr>
                <w:sz w:val="28"/>
                <w:szCs w:val="28"/>
              </w:rPr>
              <w:t>существление претендентом деятельности, аналогичной предмету отбора претендентов на получение субсидии</w:t>
            </w:r>
            <w:r w:rsidRPr="00C47E59">
              <w:t xml:space="preserve"> </w:t>
            </w:r>
          </w:p>
          <w:p w:rsidR="00E33563" w:rsidRPr="00C47E59" w:rsidRDefault="00E33563" w:rsidP="00F2130B"/>
        </w:tc>
        <w:tc>
          <w:tcPr>
            <w:tcW w:w="5288" w:type="dxa"/>
            <w:tcBorders>
              <w:top w:val="single" w:sz="4" w:space="0" w:color="auto"/>
              <w:left w:val="single" w:sz="4" w:space="0" w:color="auto"/>
              <w:bottom w:val="single" w:sz="4" w:space="0" w:color="auto"/>
            </w:tcBorders>
          </w:tcPr>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до 3 лет – 0 баллов</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 3 до 6 лет включительно - 1 балл;</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 6 до 7 лет включительно - 2 балла;</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 7 до 8 лет включительно - 3 балла;</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свыше 8 лет - 4 балла</w:t>
            </w:r>
          </w:p>
        </w:tc>
      </w:tr>
      <w:tr w:rsidR="00E33563" w:rsidRPr="00C47E59" w:rsidTr="00C26679">
        <w:tc>
          <w:tcPr>
            <w:tcW w:w="4212" w:type="dxa"/>
            <w:tcBorders>
              <w:top w:val="single" w:sz="4" w:space="0" w:color="auto"/>
              <w:bottom w:val="single" w:sz="4" w:space="0" w:color="auto"/>
              <w:right w:val="single" w:sz="4" w:space="0" w:color="auto"/>
            </w:tcBorders>
          </w:tcPr>
          <w:p w:rsidR="00E33563" w:rsidRPr="00C26679" w:rsidRDefault="00E33563" w:rsidP="00F2130B">
            <w:pPr>
              <w:pStyle w:val="af"/>
              <w:jc w:val="both"/>
              <w:rPr>
                <w:rFonts w:ascii="Times New Roman" w:hAnsi="Times New Roman" w:cs="Times New Roman"/>
                <w:sz w:val="28"/>
                <w:szCs w:val="28"/>
              </w:rPr>
            </w:pPr>
            <w:r w:rsidRPr="00C26679">
              <w:rPr>
                <w:rFonts w:ascii="Times New Roman" w:hAnsi="Times New Roman" w:cs="Times New Roman"/>
                <w:sz w:val="28"/>
                <w:szCs w:val="28"/>
              </w:rPr>
              <w:t>Опыт выполнения работ по строительству, капитальному ремонту асфальтобетонного покрытия</w:t>
            </w:r>
          </w:p>
        </w:tc>
        <w:tc>
          <w:tcPr>
            <w:tcW w:w="5288" w:type="dxa"/>
            <w:tcBorders>
              <w:top w:val="single" w:sz="4" w:space="0" w:color="auto"/>
              <w:left w:val="single" w:sz="4" w:space="0" w:color="auto"/>
              <w:bottom w:val="single" w:sz="4" w:space="0" w:color="auto"/>
            </w:tcBorders>
          </w:tcPr>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отсутствие - 0 баллов</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 1года до 2 лет - 1 балл;</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 2 до 5 лет - 2 балла;</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 5 до 8 лет - 3 балла;</w:t>
            </w:r>
          </w:p>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свыше 8 лет - 4 балла</w:t>
            </w:r>
          </w:p>
        </w:tc>
      </w:tr>
      <w:tr w:rsidR="00E33563" w:rsidRPr="00C47E59" w:rsidTr="00C26679">
        <w:tc>
          <w:tcPr>
            <w:tcW w:w="4212" w:type="dxa"/>
            <w:tcBorders>
              <w:top w:val="single" w:sz="4" w:space="0" w:color="auto"/>
              <w:bottom w:val="single" w:sz="4" w:space="0" w:color="auto"/>
              <w:right w:val="single" w:sz="4" w:space="0" w:color="auto"/>
            </w:tcBorders>
          </w:tcPr>
          <w:p w:rsidR="00E33563" w:rsidRPr="00C26679" w:rsidRDefault="00E33563" w:rsidP="00E942B8">
            <w:pPr>
              <w:tabs>
                <w:tab w:val="left" w:pos="8647"/>
              </w:tabs>
              <w:ind w:right="2"/>
              <w:jc w:val="both"/>
              <w:rPr>
                <w:sz w:val="28"/>
                <w:szCs w:val="28"/>
              </w:rPr>
            </w:pPr>
            <w:r w:rsidRPr="00C26679">
              <w:rPr>
                <w:sz w:val="28"/>
                <w:szCs w:val="28"/>
              </w:rPr>
              <w:t>Наличие специализированной техники для выполнения дорожно-ремонтных работ</w:t>
            </w:r>
          </w:p>
        </w:tc>
        <w:tc>
          <w:tcPr>
            <w:tcW w:w="5288" w:type="dxa"/>
            <w:tcBorders>
              <w:top w:val="single" w:sz="4" w:space="0" w:color="auto"/>
              <w:left w:val="single" w:sz="4" w:space="0" w:color="auto"/>
              <w:bottom w:val="single" w:sz="4" w:space="0" w:color="auto"/>
            </w:tcBorders>
          </w:tcPr>
          <w:p w:rsidR="00E33563" w:rsidRPr="00C47E59" w:rsidRDefault="00E33563" w:rsidP="00F9522C">
            <w:pPr>
              <w:pStyle w:val="af"/>
              <w:jc w:val="both"/>
              <w:rPr>
                <w:rFonts w:ascii="Times New Roman" w:hAnsi="Times New Roman" w:cs="Times New Roman"/>
                <w:sz w:val="28"/>
                <w:szCs w:val="28"/>
              </w:rPr>
            </w:pPr>
            <w:r w:rsidRPr="00C47E59">
              <w:rPr>
                <w:rFonts w:ascii="Times New Roman" w:hAnsi="Times New Roman" w:cs="Times New Roman"/>
                <w:sz w:val="28"/>
                <w:szCs w:val="28"/>
              </w:rPr>
              <w:t>- отсутствие – 0 баллов</w:t>
            </w:r>
          </w:p>
          <w:p w:rsidR="00E33563" w:rsidRPr="00C47E59" w:rsidRDefault="00E33563" w:rsidP="00F9522C">
            <w:r w:rsidRPr="00C47E59">
              <w:rPr>
                <w:sz w:val="28"/>
                <w:szCs w:val="28"/>
              </w:rPr>
              <w:t>- наличие – 4 балла</w:t>
            </w:r>
            <w:r w:rsidRPr="00C47E59">
              <w:t xml:space="preserve"> </w:t>
            </w:r>
          </w:p>
          <w:p w:rsidR="00E33563" w:rsidRPr="00C47E59" w:rsidRDefault="00E33563" w:rsidP="00E942B8"/>
        </w:tc>
      </w:tr>
      <w:tr w:rsidR="00E33563" w:rsidRPr="00C47E59" w:rsidTr="00C26679">
        <w:tc>
          <w:tcPr>
            <w:tcW w:w="4212" w:type="dxa"/>
            <w:tcBorders>
              <w:top w:val="single" w:sz="4" w:space="0" w:color="auto"/>
              <w:bottom w:val="single" w:sz="4" w:space="0" w:color="auto"/>
              <w:right w:val="single" w:sz="4" w:space="0" w:color="auto"/>
            </w:tcBorders>
          </w:tcPr>
          <w:p w:rsidR="00E33563" w:rsidRPr="00C47E59" w:rsidRDefault="00E33563" w:rsidP="00F2130B">
            <w:pPr>
              <w:tabs>
                <w:tab w:val="left" w:pos="8647"/>
              </w:tabs>
              <w:ind w:right="2"/>
              <w:jc w:val="both"/>
              <w:rPr>
                <w:sz w:val="28"/>
                <w:szCs w:val="28"/>
              </w:rPr>
            </w:pPr>
            <w:r w:rsidRPr="00C47E59">
              <w:rPr>
                <w:sz w:val="28"/>
                <w:szCs w:val="28"/>
              </w:rPr>
              <w:t>Срок проведения работ</w:t>
            </w:r>
          </w:p>
        </w:tc>
        <w:tc>
          <w:tcPr>
            <w:tcW w:w="5288" w:type="dxa"/>
            <w:tcBorders>
              <w:top w:val="single" w:sz="4" w:space="0" w:color="auto"/>
              <w:left w:val="single" w:sz="4" w:space="0" w:color="auto"/>
              <w:bottom w:val="single" w:sz="4" w:space="0" w:color="auto"/>
            </w:tcBorders>
          </w:tcPr>
          <w:p w:rsidR="00E33563" w:rsidRPr="00C26679" w:rsidRDefault="00E33563" w:rsidP="00F9522C">
            <w:pPr>
              <w:pStyle w:val="af"/>
              <w:jc w:val="both"/>
              <w:rPr>
                <w:rFonts w:ascii="Times New Roman" w:hAnsi="Times New Roman" w:cs="Times New Roman"/>
                <w:sz w:val="28"/>
                <w:szCs w:val="28"/>
              </w:rPr>
            </w:pPr>
            <w:r w:rsidRPr="00C26679">
              <w:rPr>
                <w:rFonts w:ascii="Times New Roman" w:hAnsi="Times New Roman" w:cs="Times New Roman"/>
                <w:sz w:val="28"/>
                <w:szCs w:val="28"/>
              </w:rPr>
              <w:t>- от 20 до 30 календарных дней - 8 баллов;</w:t>
            </w:r>
          </w:p>
          <w:p w:rsidR="00E33563" w:rsidRPr="00C26679" w:rsidRDefault="00E33563" w:rsidP="00F9522C">
            <w:pPr>
              <w:pStyle w:val="af"/>
              <w:jc w:val="both"/>
              <w:rPr>
                <w:rFonts w:ascii="Times New Roman" w:hAnsi="Times New Roman" w:cs="Times New Roman"/>
                <w:sz w:val="28"/>
                <w:szCs w:val="28"/>
              </w:rPr>
            </w:pPr>
            <w:r w:rsidRPr="00C26679">
              <w:rPr>
                <w:rFonts w:ascii="Times New Roman" w:hAnsi="Times New Roman" w:cs="Times New Roman"/>
                <w:sz w:val="28"/>
                <w:szCs w:val="28"/>
              </w:rPr>
              <w:t>- от 30 до 50 календарных дней - 5 баллов;</w:t>
            </w:r>
          </w:p>
          <w:p w:rsidR="00E33563" w:rsidRPr="00C47E59" w:rsidRDefault="00E33563" w:rsidP="00F9522C">
            <w:pPr>
              <w:pStyle w:val="af"/>
              <w:jc w:val="both"/>
            </w:pPr>
            <w:r w:rsidRPr="00C26679">
              <w:rPr>
                <w:rFonts w:ascii="Times New Roman" w:hAnsi="Times New Roman" w:cs="Times New Roman"/>
                <w:sz w:val="28"/>
                <w:szCs w:val="28"/>
              </w:rPr>
              <w:t>- свыше 50 календарных дней - 0 баллов.</w:t>
            </w:r>
          </w:p>
        </w:tc>
      </w:tr>
    </w:tbl>
    <w:p w:rsidR="00E33563" w:rsidRPr="00C47E59" w:rsidRDefault="00E33563" w:rsidP="00995D98">
      <w:pPr>
        <w:widowControl w:val="0"/>
        <w:autoSpaceDE w:val="0"/>
        <w:autoSpaceDN w:val="0"/>
        <w:adjustRightInd w:val="0"/>
        <w:ind w:right="2" w:firstLine="709"/>
        <w:jc w:val="both"/>
        <w:rPr>
          <w:sz w:val="28"/>
          <w:szCs w:val="24"/>
        </w:rPr>
      </w:pPr>
      <w:bookmarkStart w:id="8" w:name="sub_27"/>
      <w:r w:rsidRPr="00C47E59">
        <w:rPr>
          <w:sz w:val="28"/>
          <w:szCs w:val="24"/>
        </w:rPr>
        <w:t>2.14.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33563" w:rsidRPr="00C47E59" w:rsidRDefault="00E33563" w:rsidP="00995D98">
      <w:pPr>
        <w:widowControl w:val="0"/>
        <w:autoSpaceDE w:val="0"/>
        <w:autoSpaceDN w:val="0"/>
        <w:adjustRightInd w:val="0"/>
        <w:ind w:right="2" w:firstLine="709"/>
        <w:jc w:val="both"/>
        <w:rPr>
          <w:sz w:val="28"/>
          <w:szCs w:val="24"/>
        </w:rPr>
      </w:pPr>
      <w:r w:rsidRPr="00C47E59">
        <w:rPr>
          <w:sz w:val="28"/>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3563" w:rsidRPr="00C47E59" w:rsidRDefault="00E33563" w:rsidP="00995D98">
      <w:pPr>
        <w:widowControl w:val="0"/>
        <w:autoSpaceDE w:val="0"/>
        <w:autoSpaceDN w:val="0"/>
        <w:adjustRightInd w:val="0"/>
        <w:ind w:right="2" w:firstLine="709"/>
        <w:jc w:val="both"/>
        <w:rPr>
          <w:sz w:val="28"/>
          <w:szCs w:val="24"/>
        </w:rPr>
      </w:pPr>
      <w:bookmarkStart w:id="9" w:name="sub_10464"/>
      <w:r w:rsidRPr="00C47E59">
        <w:rPr>
          <w:sz w:val="28"/>
          <w:szCs w:val="24"/>
        </w:rPr>
        <w:t xml:space="preserve">2) у получателя субсидии должна отсутствовать просроченная задолженность по возврату в местный бюджет субсидий, бюджетных инвестиций, </w:t>
      </w:r>
      <w:proofErr w:type="gramStart"/>
      <w:r w:rsidRPr="00C47E59">
        <w:rPr>
          <w:sz w:val="28"/>
          <w:szCs w:val="24"/>
        </w:rPr>
        <w:t>предоставленных</w:t>
      </w:r>
      <w:proofErr w:type="gramEnd"/>
      <w:r w:rsidRPr="00C47E59">
        <w:rPr>
          <w:sz w:val="28"/>
          <w:szCs w:val="24"/>
        </w:rPr>
        <w:t xml:space="preserve"> в том числе в соответствии с иными правовыми актами, и иная просроченная задолженность перед местным бюджетом;</w:t>
      </w:r>
    </w:p>
    <w:p w:rsidR="00E33563" w:rsidRPr="00C47E59" w:rsidRDefault="00E33563" w:rsidP="00995D98">
      <w:pPr>
        <w:widowControl w:val="0"/>
        <w:autoSpaceDE w:val="0"/>
        <w:autoSpaceDN w:val="0"/>
        <w:adjustRightInd w:val="0"/>
        <w:ind w:right="2" w:firstLine="709"/>
        <w:jc w:val="both"/>
        <w:rPr>
          <w:sz w:val="28"/>
          <w:szCs w:val="24"/>
        </w:rPr>
      </w:pPr>
      <w:r w:rsidRPr="00C47E59">
        <w:rPr>
          <w:sz w:val="28"/>
          <w:szCs w:val="24"/>
        </w:rPr>
        <w:t>3) получатель субсидии - юридическое лицо не должно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bookmarkEnd w:id="9"/>
    <w:p w:rsidR="00E33563" w:rsidRPr="00C47E59" w:rsidRDefault="00E33563" w:rsidP="00995D98">
      <w:pPr>
        <w:widowControl w:val="0"/>
        <w:autoSpaceDE w:val="0"/>
        <w:autoSpaceDN w:val="0"/>
        <w:adjustRightInd w:val="0"/>
        <w:ind w:right="2" w:firstLine="709"/>
        <w:jc w:val="both"/>
        <w:rPr>
          <w:sz w:val="28"/>
          <w:szCs w:val="24"/>
        </w:rPr>
      </w:pPr>
      <w:proofErr w:type="gramStart"/>
      <w:r w:rsidRPr="00C47E59">
        <w:rPr>
          <w:sz w:val="28"/>
          <w:szCs w:val="24"/>
        </w:rPr>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47E59">
        <w:rPr>
          <w:sz w:val="28"/>
          <w:szCs w:val="24"/>
        </w:rPr>
        <w:t>офшорные</w:t>
      </w:r>
      <w:proofErr w:type="spellEnd"/>
      <w:proofErr w:type="gramEnd"/>
      <w:r w:rsidRPr="00C47E59">
        <w:rPr>
          <w:sz w:val="28"/>
          <w:szCs w:val="24"/>
        </w:rPr>
        <w:t xml:space="preserve"> зоны) в отношении таких юридических лиц, в совокупности превышает 50 процентов;</w:t>
      </w:r>
    </w:p>
    <w:p w:rsidR="00E33563" w:rsidRPr="00C47E59" w:rsidRDefault="00E33563" w:rsidP="00747C10">
      <w:pPr>
        <w:widowControl w:val="0"/>
        <w:autoSpaceDE w:val="0"/>
        <w:autoSpaceDN w:val="0"/>
        <w:adjustRightInd w:val="0"/>
        <w:ind w:right="2" w:firstLine="709"/>
        <w:jc w:val="both"/>
        <w:rPr>
          <w:sz w:val="28"/>
          <w:szCs w:val="24"/>
        </w:rPr>
      </w:pPr>
      <w:r w:rsidRPr="00C47E59">
        <w:rPr>
          <w:sz w:val="28"/>
          <w:szCs w:val="24"/>
        </w:rPr>
        <w:t xml:space="preserve">5) получатель субсидии не должен получать средства из местного бюджета в соответствии с иными муниципальными правовыми актами на </w:t>
      </w:r>
      <w:r w:rsidRPr="00C47E59">
        <w:rPr>
          <w:sz w:val="28"/>
          <w:szCs w:val="24"/>
        </w:rPr>
        <w:lastRenderedPageBreak/>
        <w:t>цели, указанные в пункте 1.2. настоящего Порядка.</w:t>
      </w:r>
    </w:p>
    <w:p w:rsidR="00E33563" w:rsidRPr="00C47E59" w:rsidRDefault="00E33563" w:rsidP="009E72C9">
      <w:pPr>
        <w:ind w:right="2" w:firstLine="709"/>
        <w:jc w:val="both"/>
        <w:rPr>
          <w:sz w:val="28"/>
          <w:szCs w:val="28"/>
        </w:rPr>
      </w:pPr>
      <w:bookmarkStart w:id="10" w:name="sub_41"/>
      <w:bookmarkStart w:id="11" w:name="sub_12"/>
      <w:bookmarkEnd w:id="8"/>
      <w:r w:rsidRPr="00C47E59">
        <w:rPr>
          <w:sz w:val="28"/>
          <w:szCs w:val="28"/>
        </w:rPr>
        <w:t>2.15. Основаниями для принятия Комиссией решения о признании претендента прошедшим отбор являются:</w:t>
      </w:r>
    </w:p>
    <w:p w:rsidR="00E33563" w:rsidRPr="00C47E59" w:rsidRDefault="00E33563" w:rsidP="00F447BC">
      <w:pPr>
        <w:ind w:right="2" w:firstLine="709"/>
        <w:jc w:val="both"/>
        <w:rPr>
          <w:sz w:val="28"/>
          <w:szCs w:val="28"/>
        </w:rPr>
      </w:pPr>
      <w:r w:rsidRPr="00C47E59">
        <w:rPr>
          <w:sz w:val="28"/>
          <w:szCs w:val="28"/>
        </w:rPr>
        <w:t>1) претендент представил в полном объеме документы, указанные в пункте 2.6 Порядка, соответствующие установленным пунктами 2.6 и 2.7 настоящего Порядка требованиям и содержащие достоверные сведения;</w:t>
      </w:r>
    </w:p>
    <w:p w:rsidR="00E33563" w:rsidRPr="00C47E59" w:rsidRDefault="00E33563" w:rsidP="00F447BC">
      <w:pPr>
        <w:ind w:right="2" w:firstLine="709"/>
        <w:jc w:val="both"/>
        <w:rPr>
          <w:sz w:val="28"/>
          <w:szCs w:val="28"/>
        </w:rPr>
      </w:pPr>
      <w:r w:rsidRPr="00C47E59">
        <w:rPr>
          <w:sz w:val="28"/>
          <w:szCs w:val="28"/>
        </w:rPr>
        <w:t>2) претендент соответствует требованиям к получателю субсидии, установленным пунктом 2.14 настоящего Порядка;</w:t>
      </w:r>
    </w:p>
    <w:p w:rsidR="00E33563" w:rsidRPr="00C47E59" w:rsidRDefault="00E33563" w:rsidP="009E72C9">
      <w:pPr>
        <w:ind w:right="2" w:firstLine="709"/>
        <w:jc w:val="both"/>
        <w:rPr>
          <w:sz w:val="28"/>
          <w:szCs w:val="28"/>
        </w:rPr>
      </w:pPr>
      <w:r w:rsidRPr="00C47E59">
        <w:rPr>
          <w:sz w:val="28"/>
          <w:szCs w:val="28"/>
        </w:rPr>
        <w:t>3) претендент получил наибольшее количество баллов по результатам оценки в соответствии с критериями отбора. В случае если две и более Заявки набрали одинаковое количество баллов, победителем признается претендент, Заявка которого поступила раньше других.</w:t>
      </w:r>
    </w:p>
    <w:p w:rsidR="00E33563" w:rsidRPr="00C47E59" w:rsidRDefault="00E33563" w:rsidP="009C5C44">
      <w:pPr>
        <w:ind w:right="2" w:firstLine="709"/>
        <w:jc w:val="both"/>
        <w:rPr>
          <w:sz w:val="28"/>
          <w:szCs w:val="28"/>
        </w:rPr>
      </w:pPr>
      <w:r w:rsidRPr="00C47E59">
        <w:rPr>
          <w:sz w:val="28"/>
          <w:szCs w:val="28"/>
        </w:rPr>
        <w:t>2.16. Основаниями для принятия Комиссией решения о признании претендента не прошедшим отбор и для отказа получателю субсидии в предоставлении субсидии являются:</w:t>
      </w:r>
    </w:p>
    <w:p w:rsidR="00E33563" w:rsidRPr="00C47E59" w:rsidRDefault="00E33563" w:rsidP="009C5C44">
      <w:pPr>
        <w:ind w:right="2" w:firstLine="709"/>
        <w:jc w:val="both"/>
        <w:rPr>
          <w:sz w:val="28"/>
          <w:szCs w:val="28"/>
        </w:rPr>
      </w:pPr>
      <w:r w:rsidRPr="00C47E59">
        <w:rPr>
          <w:sz w:val="28"/>
          <w:szCs w:val="28"/>
        </w:rPr>
        <w:t>1) несоответствие представленных претендентом, получателем субсидии документов требованиям, определенным пунктами 2.6 и 2.7 настоящего Порядка, или непредставление (предоставление не в полном объеме) указанных документов;</w:t>
      </w:r>
    </w:p>
    <w:p w:rsidR="00E33563" w:rsidRPr="00C47E59" w:rsidRDefault="00E33563" w:rsidP="009C5C44">
      <w:pPr>
        <w:ind w:right="2" w:firstLine="709"/>
        <w:jc w:val="both"/>
        <w:rPr>
          <w:sz w:val="28"/>
          <w:szCs w:val="28"/>
        </w:rPr>
      </w:pPr>
      <w:r w:rsidRPr="00C47E59">
        <w:rPr>
          <w:sz w:val="28"/>
          <w:szCs w:val="28"/>
        </w:rPr>
        <w:t>2) недостоверность представленной претендентом, получателем субсидии информации;</w:t>
      </w:r>
    </w:p>
    <w:p w:rsidR="00E33563" w:rsidRPr="00C47E59" w:rsidRDefault="00E33563" w:rsidP="009E72C9">
      <w:pPr>
        <w:ind w:right="2" w:firstLine="709"/>
        <w:jc w:val="both"/>
        <w:rPr>
          <w:sz w:val="28"/>
          <w:szCs w:val="28"/>
        </w:rPr>
      </w:pPr>
      <w:r w:rsidRPr="00C47E59">
        <w:rPr>
          <w:sz w:val="28"/>
          <w:szCs w:val="28"/>
        </w:rPr>
        <w:t>3) несоответствие претендента, получателя субсидии требованиям, установленным пунктом 2.14 настоящего Порядка.</w:t>
      </w:r>
    </w:p>
    <w:p w:rsidR="00E33563" w:rsidRPr="00C47E59" w:rsidRDefault="00E33563" w:rsidP="009E72C9">
      <w:pPr>
        <w:ind w:right="2" w:firstLine="709"/>
        <w:jc w:val="both"/>
        <w:rPr>
          <w:sz w:val="28"/>
          <w:szCs w:val="28"/>
        </w:rPr>
      </w:pPr>
      <w:bookmarkStart w:id="12" w:name="sub_44"/>
      <w:bookmarkEnd w:id="10"/>
      <w:r w:rsidRPr="00C47E59">
        <w:rPr>
          <w:sz w:val="28"/>
          <w:szCs w:val="28"/>
        </w:rPr>
        <w:t>2.17. Итоги отбора отражаются в протоколе заседания Комиссии, выписка из которого размещается на официальном сайте администрации муниципального образования «Город Адыгейск» в сети Интернет</w:t>
      </w:r>
      <w:r>
        <w:rPr>
          <w:sz w:val="28"/>
          <w:szCs w:val="28"/>
        </w:rPr>
        <w:t xml:space="preserve">: </w:t>
      </w:r>
      <w:r w:rsidRPr="004F3BDE">
        <w:rPr>
          <w:sz w:val="28"/>
          <w:szCs w:val="28"/>
        </w:rPr>
        <w:t>«Администрация»/«Управление градостроительств</w:t>
      </w:r>
      <w:r>
        <w:rPr>
          <w:sz w:val="28"/>
          <w:szCs w:val="28"/>
        </w:rPr>
        <w:t xml:space="preserve">а и </w:t>
      </w:r>
      <w:r w:rsidRPr="004F3BDE">
        <w:rPr>
          <w:sz w:val="28"/>
          <w:szCs w:val="28"/>
        </w:rPr>
        <w:t>архитектуры»/«Информация»</w:t>
      </w:r>
      <w:r w:rsidRPr="00C47E59">
        <w:rPr>
          <w:color w:val="0000FF"/>
          <w:sz w:val="28"/>
          <w:szCs w:val="28"/>
        </w:rPr>
        <w:t xml:space="preserve"> </w:t>
      </w:r>
      <w:r w:rsidRPr="00C47E59">
        <w:rPr>
          <w:sz w:val="28"/>
          <w:szCs w:val="28"/>
        </w:rPr>
        <w:t xml:space="preserve">в течение 5 рабочих дней со дня подписания протокола заседания Комиссии. </w:t>
      </w:r>
      <w:bookmarkEnd w:id="12"/>
    </w:p>
    <w:p w:rsidR="00E33563" w:rsidRPr="00C47E59" w:rsidRDefault="00E33563" w:rsidP="00B2112B">
      <w:pPr>
        <w:ind w:right="2" w:firstLine="709"/>
        <w:jc w:val="both"/>
        <w:rPr>
          <w:sz w:val="28"/>
          <w:szCs w:val="28"/>
        </w:rPr>
      </w:pPr>
      <w:r w:rsidRPr="00C47E59">
        <w:rPr>
          <w:sz w:val="28"/>
          <w:szCs w:val="28"/>
        </w:rPr>
        <w:t xml:space="preserve">2.18. Комиссия принимает решение о признании отбора </w:t>
      </w:r>
      <w:proofErr w:type="gramStart"/>
      <w:r w:rsidRPr="00C47E59">
        <w:rPr>
          <w:sz w:val="28"/>
          <w:szCs w:val="28"/>
        </w:rPr>
        <w:t>несостоявшимся</w:t>
      </w:r>
      <w:proofErr w:type="gramEnd"/>
      <w:r w:rsidRPr="00C47E59">
        <w:rPr>
          <w:sz w:val="28"/>
          <w:szCs w:val="28"/>
        </w:rPr>
        <w:t xml:space="preserve"> в случае отсутствия документов, поданных для участия в отборе, либо в случае несоблюдения всеми претендентами требований пунктов 2.6, 2.7, 2.14 </w:t>
      </w:r>
      <w:bookmarkEnd w:id="11"/>
      <w:r w:rsidRPr="00C47E59">
        <w:rPr>
          <w:sz w:val="28"/>
          <w:szCs w:val="28"/>
        </w:rPr>
        <w:t>настоящего Порядка.</w:t>
      </w:r>
    </w:p>
    <w:p w:rsidR="00E33563" w:rsidRPr="00C47E59" w:rsidRDefault="00E33563" w:rsidP="00FE604F">
      <w:pPr>
        <w:widowControl w:val="0"/>
        <w:autoSpaceDE w:val="0"/>
        <w:autoSpaceDN w:val="0"/>
        <w:adjustRightInd w:val="0"/>
        <w:ind w:right="2" w:firstLine="709"/>
        <w:jc w:val="both"/>
        <w:rPr>
          <w:sz w:val="28"/>
          <w:szCs w:val="24"/>
        </w:rPr>
      </w:pPr>
      <w:r w:rsidRPr="00C47E59">
        <w:rPr>
          <w:sz w:val="28"/>
          <w:szCs w:val="24"/>
        </w:rPr>
        <w:t xml:space="preserve">2.19. Субсидия предоставляется на безвозмездной и безвозвратной основе на финансовое обеспечение затрат на выполнение работ по благоустройству дворовых территорий многоквартирных домов на территории муниципального образования «Город </w:t>
      </w:r>
      <w:r w:rsidRPr="00C47E59">
        <w:rPr>
          <w:sz w:val="28"/>
          <w:szCs w:val="28"/>
        </w:rPr>
        <w:t>Адыгейск</w:t>
      </w:r>
      <w:r w:rsidRPr="00C47E59">
        <w:rPr>
          <w:sz w:val="28"/>
          <w:szCs w:val="24"/>
        </w:rPr>
        <w:t xml:space="preserve">» (далее </w:t>
      </w:r>
      <w:proofErr w:type="gramStart"/>
      <w:r w:rsidRPr="00C47E59">
        <w:rPr>
          <w:sz w:val="28"/>
          <w:szCs w:val="24"/>
        </w:rPr>
        <w:t>-с</w:t>
      </w:r>
      <w:proofErr w:type="gramEnd"/>
      <w:r w:rsidRPr="00C47E59">
        <w:rPr>
          <w:sz w:val="28"/>
          <w:szCs w:val="24"/>
        </w:rPr>
        <w:t xml:space="preserve">убсидия) в пределах соответствующих бюджетных ассигнований и лимитов бюджетных обязательств, утвержденных на эти цели в бюджете муниципального образования «Город </w:t>
      </w:r>
      <w:r w:rsidRPr="00C47E59">
        <w:rPr>
          <w:sz w:val="28"/>
          <w:szCs w:val="28"/>
        </w:rPr>
        <w:t>Адыгейск</w:t>
      </w:r>
      <w:r w:rsidRPr="00C47E59">
        <w:rPr>
          <w:sz w:val="28"/>
          <w:szCs w:val="24"/>
        </w:rPr>
        <w:t>» на очередной финансовый год (далее – местный бюджет).</w:t>
      </w:r>
    </w:p>
    <w:p w:rsidR="00E33563" w:rsidRPr="00C47E59" w:rsidRDefault="00E33563" w:rsidP="00E73ED5">
      <w:pPr>
        <w:ind w:right="2" w:firstLine="709"/>
        <w:jc w:val="both"/>
        <w:rPr>
          <w:color w:val="548DD4"/>
          <w:sz w:val="28"/>
          <w:szCs w:val="28"/>
        </w:rPr>
      </w:pPr>
      <w:bookmarkStart w:id="13" w:name="sub_14"/>
      <w:r w:rsidRPr="00C47E59">
        <w:rPr>
          <w:sz w:val="28"/>
          <w:szCs w:val="28"/>
        </w:rPr>
        <w:t xml:space="preserve">2.20. Размер субсидии определяется исходя из </w:t>
      </w:r>
      <w:bookmarkEnd w:id="13"/>
      <w:r w:rsidRPr="00C47E59">
        <w:rPr>
          <w:sz w:val="28"/>
          <w:szCs w:val="28"/>
        </w:rPr>
        <w:t>проектно-сметной документации, прошедшей проверку достоверности определения сметной стоимости.</w:t>
      </w:r>
    </w:p>
    <w:p w:rsidR="00E33563" w:rsidRPr="00C47E59" w:rsidRDefault="00E33563" w:rsidP="00E73ED5">
      <w:pPr>
        <w:widowControl w:val="0"/>
        <w:autoSpaceDE w:val="0"/>
        <w:autoSpaceDN w:val="0"/>
        <w:adjustRightInd w:val="0"/>
        <w:ind w:right="2" w:firstLine="709"/>
        <w:jc w:val="both"/>
        <w:rPr>
          <w:spacing w:val="-4"/>
          <w:sz w:val="28"/>
          <w:szCs w:val="24"/>
        </w:rPr>
      </w:pPr>
      <w:r w:rsidRPr="00C47E59">
        <w:rPr>
          <w:sz w:val="28"/>
          <w:szCs w:val="24"/>
        </w:rPr>
        <w:t>2.21. Направления расходов, источником финансового обеспечения которых является субсидия, определяются в соответствии с перечнями работ по благоустройству дворовых территорий, и включают:</w:t>
      </w:r>
    </w:p>
    <w:p w:rsidR="00E33563" w:rsidRPr="00D91120" w:rsidRDefault="00E33563" w:rsidP="00E73ED5">
      <w:pPr>
        <w:shd w:val="clear" w:color="auto" w:fill="FFFFFF"/>
        <w:ind w:right="2" w:firstLine="709"/>
        <w:jc w:val="both"/>
        <w:rPr>
          <w:spacing w:val="2"/>
          <w:sz w:val="28"/>
          <w:szCs w:val="28"/>
          <w:shd w:val="clear" w:color="auto" w:fill="FFFFFF"/>
        </w:rPr>
      </w:pPr>
      <w:r w:rsidRPr="00D91120">
        <w:rPr>
          <w:spacing w:val="2"/>
          <w:sz w:val="28"/>
          <w:szCs w:val="28"/>
          <w:shd w:val="clear" w:color="auto" w:fill="FFFFFF"/>
        </w:rPr>
        <w:lastRenderedPageBreak/>
        <w:t>1) ремонт дворовых проездов;</w:t>
      </w:r>
    </w:p>
    <w:p w:rsidR="00E33563" w:rsidRPr="00D91120" w:rsidRDefault="00E33563" w:rsidP="00E73ED5">
      <w:pPr>
        <w:shd w:val="clear" w:color="auto" w:fill="FFFFFF"/>
        <w:ind w:right="2" w:firstLine="709"/>
        <w:jc w:val="both"/>
        <w:rPr>
          <w:spacing w:val="2"/>
          <w:sz w:val="28"/>
          <w:szCs w:val="28"/>
          <w:shd w:val="clear" w:color="auto" w:fill="FFFFFF"/>
        </w:rPr>
      </w:pPr>
      <w:r w:rsidRPr="00D91120">
        <w:rPr>
          <w:spacing w:val="2"/>
          <w:sz w:val="28"/>
          <w:szCs w:val="28"/>
          <w:shd w:val="clear" w:color="auto" w:fill="FFFFFF"/>
        </w:rPr>
        <w:t>2) установка бордюров;</w:t>
      </w:r>
    </w:p>
    <w:p w:rsidR="00E33563" w:rsidRPr="00D91120" w:rsidRDefault="00E33563" w:rsidP="00E73ED5">
      <w:pPr>
        <w:shd w:val="clear" w:color="auto" w:fill="FFFFFF"/>
        <w:ind w:right="2" w:firstLine="709"/>
        <w:jc w:val="both"/>
        <w:rPr>
          <w:spacing w:val="2"/>
          <w:sz w:val="28"/>
          <w:szCs w:val="28"/>
          <w:shd w:val="clear" w:color="auto" w:fill="FFFFFF"/>
        </w:rPr>
      </w:pPr>
      <w:r w:rsidRPr="00D91120">
        <w:rPr>
          <w:spacing w:val="2"/>
          <w:sz w:val="28"/>
          <w:szCs w:val="28"/>
          <w:shd w:val="clear" w:color="auto" w:fill="FFFFFF"/>
        </w:rPr>
        <w:t>3) установка скамеек;</w:t>
      </w:r>
    </w:p>
    <w:p w:rsidR="00E33563" w:rsidRPr="00D91120" w:rsidRDefault="00E33563" w:rsidP="00E73ED5">
      <w:pPr>
        <w:shd w:val="clear" w:color="auto" w:fill="FFFFFF"/>
        <w:ind w:right="2" w:firstLine="709"/>
        <w:jc w:val="both"/>
        <w:rPr>
          <w:spacing w:val="2"/>
          <w:sz w:val="28"/>
          <w:szCs w:val="28"/>
          <w:shd w:val="clear" w:color="auto" w:fill="FFFFFF"/>
        </w:rPr>
      </w:pPr>
      <w:r w:rsidRPr="00D91120">
        <w:rPr>
          <w:spacing w:val="2"/>
          <w:sz w:val="28"/>
          <w:szCs w:val="28"/>
          <w:shd w:val="clear" w:color="auto" w:fill="FFFFFF"/>
        </w:rPr>
        <w:t>4) установка урн для мусора;</w:t>
      </w:r>
    </w:p>
    <w:p w:rsidR="00E33563" w:rsidRPr="00D91120" w:rsidRDefault="00E33563" w:rsidP="00E73ED5">
      <w:pPr>
        <w:shd w:val="clear" w:color="auto" w:fill="FFFFFF"/>
        <w:ind w:right="2" w:firstLine="709"/>
        <w:jc w:val="both"/>
        <w:rPr>
          <w:spacing w:val="2"/>
          <w:sz w:val="28"/>
          <w:szCs w:val="28"/>
          <w:shd w:val="clear" w:color="auto" w:fill="FFFFFF"/>
        </w:rPr>
      </w:pPr>
      <w:r w:rsidRPr="00D91120">
        <w:rPr>
          <w:spacing w:val="2"/>
          <w:sz w:val="28"/>
          <w:szCs w:val="28"/>
          <w:shd w:val="clear" w:color="auto" w:fill="FFFFFF"/>
        </w:rPr>
        <w:t>5) обустройство контейнерных площадок для сбора твердых коммунальных отходов;</w:t>
      </w:r>
    </w:p>
    <w:p w:rsidR="00E33563" w:rsidRPr="00D91120" w:rsidRDefault="00E33563" w:rsidP="00E73ED5">
      <w:pPr>
        <w:shd w:val="clear" w:color="auto" w:fill="FFFFFF"/>
        <w:ind w:right="2" w:firstLine="709"/>
        <w:jc w:val="both"/>
        <w:rPr>
          <w:spacing w:val="2"/>
          <w:sz w:val="28"/>
          <w:szCs w:val="28"/>
          <w:shd w:val="clear" w:color="auto" w:fill="FFFFFF"/>
        </w:rPr>
      </w:pPr>
      <w:r w:rsidRPr="00D91120">
        <w:rPr>
          <w:spacing w:val="2"/>
          <w:sz w:val="28"/>
          <w:szCs w:val="28"/>
          <w:shd w:val="clear" w:color="auto" w:fill="FFFFFF"/>
        </w:rPr>
        <w:t>6) оборудование детских и (или) спортивных площадок (малые архитектурные формы);</w:t>
      </w:r>
    </w:p>
    <w:p w:rsidR="00E33563" w:rsidRPr="00D91120" w:rsidRDefault="00E33563" w:rsidP="00E73ED5">
      <w:pPr>
        <w:shd w:val="clear" w:color="auto" w:fill="FFFFFF"/>
        <w:ind w:right="2" w:firstLine="709"/>
        <w:jc w:val="both"/>
        <w:rPr>
          <w:spacing w:val="2"/>
          <w:sz w:val="28"/>
          <w:szCs w:val="28"/>
          <w:shd w:val="clear" w:color="auto" w:fill="FFFFFF"/>
        </w:rPr>
      </w:pPr>
      <w:r w:rsidRPr="00D91120">
        <w:rPr>
          <w:spacing w:val="2"/>
          <w:sz w:val="28"/>
          <w:szCs w:val="28"/>
          <w:shd w:val="clear" w:color="auto" w:fill="FFFFFF"/>
        </w:rPr>
        <w:t>7) оборудование автомобильных парковок;</w:t>
      </w:r>
    </w:p>
    <w:p w:rsidR="00E33563" w:rsidRPr="00C47E59" w:rsidRDefault="00E33563" w:rsidP="00E73ED5">
      <w:pPr>
        <w:ind w:right="2" w:firstLine="709"/>
        <w:jc w:val="both"/>
        <w:rPr>
          <w:color w:val="548DD4"/>
          <w:sz w:val="28"/>
          <w:szCs w:val="28"/>
          <w:lang w:eastAsia="ar-SA"/>
        </w:rPr>
      </w:pPr>
      <w:r w:rsidRPr="00C47E59">
        <w:rPr>
          <w:color w:val="000000"/>
          <w:sz w:val="28"/>
          <w:szCs w:val="28"/>
          <w:lang w:eastAsia="ar-SA"/>
        </w:rPr>
        <w:t xml:space="preserve">2.22. </w:t>
      </w:r>
      <w:proofErr w:type="gramStart"/>
      <w:r w:rsidRPr="00C47E59">
        <w:rPr>
          <w:color w:val="000000"/>
          <w:sz w:val="28"/>
          <w:szCs w:val="28"/>
          <w:lang w:eastAsia="ar-SA"/>
        </w:rPr>
        <w:t>На основании п</w:t>
      </w:r>
      <w:r w:rsidRPr="00C47E59">
        <w:rPr>
          <w:sz w:val="28"/>
          <w:szCs w:val="28"/>
        </w:rPr>
        <w:t>ротокола заседания Комиссии</w:t>
      </w:r>
      <w:r w:rsidRPr="00C47E59">
        <w:rPr>
          <w:color w:val="000000"/>
          <w:sz w:val="28"/>
          <w:szCs w:val="28"/>
          <w:lang w:eastAsia="ar-SA"/>
        </w:rPr>
        <w:t xml:space="preserve"> </w:t>
      </w:r>
      <w:r w:rsidRPr="00C47E59">
        <w:rPr>
          <w:sz w:val="28"/>
          <w:szCs w:val="28"/>
        </w:rPr>
        <w:t>администрация муниципального образования «</w:t>
      </w:r>
      <w:r w:rsidRPr="006C345B">
        <w:rPr>
          <w:sz w:val="28"/>
          <w:szCs w:val="28"/>
        </w:rPr>
        <w:t xml:space="preserve">Город Адыгейск» в течение 5 рабочих дней </w:t>
      </w:r>
      <w:r w:rsidRPr="006C345B">
        <w:rPr>
          <w:sz w:val="28"/>
          <w:szCs w:val="28"/>
          <w:lang w:eastAsia="ar-SA"/>
        </w:rPr>
        <w:t>заключает с получателем субсидии Соглашение</w:t>
      </w:r>
      <w:r w:rsidRPr="006C345B">
        <w:rPr>
          <w:sz w:val="28"/>
          <w:szCs w:val="28"/>
        </w:rPr>
        <w:t xml:space="preserve"> по форме, согласно Приложению №2 к настоящему Порядку</w:t>
      </w:r>
      <w:r w:rsidRPr="00C47E59">
        <w:rPr>
          <w:color w:val="000000"/>
          <w:sz w:val="28"/>
          <w:szCs w:val="28"/>
        </w:rPr>
        <w:t>,</w:t>
      </w:r>
      <w:r w:rsidRPr="00C47E59">
        <w:rPr>
          <w:color w:val="000000"/>
          <w:sz w:val="28"/>
          <w:szCs w:val="28"/>
          <w:lang w:eastAsia="ar-SA"/>
        </w:rPr>
        <w:t xml:space="preserve"> </w:t>
      </w:r>
      <w:r w:rsidRPr="00C47E59">
        <w:rPr>
          <w:sz w:val="28"/>
          <w:szCs w:val="28"/>
          <w:lang w:eastAsia="ar-SA"/>
        </w:rPr>
        <w:t xml:space="preserve">и передает </w:t>
      </w:r>
      <w:r w:rsidRPr="00C47E59">
        <w:rPr>
          <w:sz w:val="28"/>
          <w:szCs w:val="28"/>
        </w:rPr>
        <w:t xml:space="preserve">получателю субсидии </w:t>
      </w:r>
      <w:r w:rsidRPr="00C47E59">
        <w:rPr>
          <w:sz w:val="28"/>
          <w:szCs w:val="28"/>
          <w:lang w:eastAsia="ar-SA"/>
        </w:rPr>
        <w:t>п</w:t>
      </w:r>
      <w:r w:rsidRPr="00C47E59">
        <w:rPr>
          <w:sz w:val="28"/>
          <w:szCs w:val="28"/>
        </w:rPr>
        <w:t xml:space="preserve">роектно-сметную документацию, прошедшую проверку достоверности определения сметной стоимости,  в 1 (одном) экземпляре на бумажном носителе и в электронном виде. </w:t>
      </w:r>
      <w:proofErr w:type="gramEnd"/>
    </w:p>
    <w:p w:rsidR="00E33563" w:rsidRPr="00C47E59" w:rsidRDefault="00E33563" w:rsidP="00032F87">
      <w:pPr>
        <w:ind w:right="2" w:firstLine="709"/>
        <w:jc w:val="both"/>
        <w:rPr>
          <w:sz w:val="28"/>
          <w:szCs w:val="28"/>
          <w:lang w:eastAsia="ar-SA"/>
        </w:rPr>
      </w:pPr>
      <w:bookmarkStart w:id="14" w:name="sub_20"/>
      <w:r w:rsidRPr="00C47E59">
        <w:rPr>
          <w:sz w:val="28"/>
          <w:szCs w:val="28"/>
        </w:rPr>
        <w:t xml:space="preserve">2.23. </w:t>
      </w:r>
      <w:r w:rsidRPr="00C47E59">
        <w:rPr>
          <w:sz w:val="28"/>
          <w:szCs w:val="28"/>
          <w:lang w:eastAsia="ar-SA"/>
        </w:rPr>
        <w:t xml:space="preserve">Контроль </w:t>
      </w:r>
      <w:r w:rsidRPr="00C47E59">
        <w:rPr>
          <w:sz w:val="28"/>
          <w:szCs w:val="28"/>
        </w:rPr>
        <w:t>результативности выполнения получателем субсидии работ по благоустройству дворовых территорий муниципального образования «Город Адыгейск» осуществляется отделом капитального строительства администрации муниципального образования «Город Адыгейск».</w:t>
      </w:r>
    </w:p>
    <w:p w:rsidR="00E33563" w:rsidRPr="00C47E59" w:rsidRDefault="00E33563" w:rsidP="002A7C9D">
      <w:pPr>
        <w:ind w:firstLine="720"/>
        <w:jc w:val="both"/>
        <w:rPr>
          <w:sz w:val="28"/>
          <w:szCs w:val="28"/>
        </w:rPr>
      </w:pPr>
      <w:r w:rsidRPr="00C47E59">
        <w:rPr>
          <w:sz w:val="28"/>
          <w:szCs w:val="28"/>
        </w:rPr>
        <w:t>Оценка результативности осуществляется в зависимости от выполнения графика работ.</w:t>
      </w:r>
    </w:p>
    <w:p w:rsidR="00E33563" w:rsidRPr="00C47E59" w:rsidRDefault="00E33563" w:rsidP="002A7C9D">
      <w:pPr>
        <w:ind w:firstLine="720"/>
        <w:jc w:val="both"/>
        <w:rPr>
          <w:sz w:val="28"/>
          <w:szCs w:val="28"/>
        </w:rPr>
      </w:pPr>
      <w:r w:rsidRPr="00C47E59">
        <w:rPr>
          <w:sz w:val="28"/>
          <w:szCs w:val="28"/>
        </w:rPr>
        <w:t>Выполнение графика работ характеризуется в процентах, определяемых отношением выполненных работ за отчетный период по графику выполнения работ к запланированным работам на тот же период, умноженное на 100%.</w:t>
      </w:r>
    </w:p>
    <w:p w:rsidR="00E33563" w:rsidRPr="00C47E59" w:rsidRDefault="00E33563" w:rsidP="002A7C9D">
      <w:pPr>
        <w:ind w:firstLine="720"/>
        <w:jc w:val="both"/>
        <w:rPr>
          <w:sz w:val="28"/>
          <w:szCs w:val="28"/>
        </w:rPr>
      </w:pPr>
      <w:r w:rsidRPr="00C47E59">
        <w:rPr>
          <w:sz w:val="28"/>
          <w:szCs w:val="28"/>
        </w:rPr>
        <w:t xml:space="preserve">Устанавливается показатель результативности не ниже 95%. </w:t>
      </w:r>
    </w:p>
    <w:p w:rsidR="00E33563" w:rsidRPr="00C47E59" w:rsidRDefault="00E33563" w:rsidP="00032F87">
      <w:pPr>
        <w:ind w:firstLine="720"/>
        <w:jc w:val="both"/>
        <w:rPr>
          <w:sz w:val="28"/>
          <w:szCs w:val="28"/>
        </w:rPr>
      </w:pPr>
      <w:r w:rsidRPr="00C47E59">
        <w:rPr>
          <w:sz w:val="28"/>
          <w:szCs w:val="28"/>
        </w:rPr>
        <w:t xml:space="preserve">В случае </w:t>
      </w:r>
      <w:proofErr w:type="gramStart"/>
      <w:r w:rsidRPr="00C47E59">
        <w:rPr>
          <w:sz w:val="28"/>
          <w:szCs w:val="28"/>
        </w:rPr>
        <w:t>невыполнения установленного показателя выполнения графика работ</w:t>
      </w:r>
      <w:proofErr w:type="gramEnd"/>
      <w:r w:rsidRPr="00C47E59">
        <w:rPr>
          <w:sz w:val="28"/>
          <w:szCs w:val="28"/>
        </w:rPr>
        <w:t xml:space="preserve"> к получателю субсидии применяются штрафные санкции, предусмотренные пунктом 4.5 настоящего Порядка. </w:t>
      </w:r>
    </w:p>
    <w:p w:rsidR="00E33563" w:rsidRPr="00AC74A9" w:rsidRDefault="00E33563" w:rsidP="001B6970">
      <w:pPr>
        <w:tabs>
          <w:tab w:val="left" w:pos="9072"/>
        </w:tabs>
        <w:ind w:right="2" w:firstLine="709"/>
        <w:jc w:val="both"/>
        <w:rPr>
          <w:sz w:val="28"/>
          <w:szCs w:val="28"/>
        </w:rPr>
      </w:pPr>
      <w:r w:rsidRPr="00AC74A9">
        <w:rPr>
          <w:sz w:val="28"/>
          <w:szCs w:val="28"/>
        </w:rPr>
        <w:t>2.24. Перечисление субсидии осуществляется в следующем порядке:</w:t>
      </w:r>
    </w:p>
    <w:p w:rsidR="00E33563" w:rsidRPr="00AC74A9" w:rsidRDefault="00E33563" w:rsidP="00743C69">
      <w:pPr>
        <w:tabs>
          <w:tab w:val="left" w:pos="9072"/>
        </w:tabs>
        <w:ind w:right="2" w:firstLine="709"/>
        <w:jc w:val="both"/>
        <w:rPr>
          <w:sz w:val="28"/>
          <w:szCs w:val="28"/>
        </w:rPr>
      </w:pPr>
      <w:r w:rsidRPr="00AC74A9">
        <w:rPr>
          <w:sz w:val="28"/>
          <w:szCs w:val="28"/>
        </w:rPr>
        <w:t>1) субсидия перечисляется не позднее, чем через 10 рабочих дней со дня подписания сторонами (участниками Соглашения) надлежащим образом оформленных счетов, актов и справок о стоимости выполненных работ по форме КС-2, КС-3;</w:t>
      </w:r>
    </w:p>
    <w:p w:rsidR="00E33563" w:rsidRPr="006C345B" w:rsidRDefault="00E33563" w:rsidP="00743C69">
      <w:pPr>
        <w:ind w:right="2" w:firstLine="709"/>
        <w:jc w:val="both"/>
        <w:rPr>
          <w:sz w:val="28"/>
          <w:szCs w:val="28"/>
        </w:rPr>
      </w:pPr>
      <w:r w:rsidRPr="006C345B">
        <w:rPr>
          <w:sz w:val="28"/>
          <w:szCs w:val="28"/>
        </w:rPr>
        <w:t>2) получение субсидии возможно при предоставлении документов, подтверждающих качество используемых при выполнении работ материалов и оборудования с приложением отчета о выполненных работах и о расходовании субсидии согласно Приложениям к Соглашению.</w:t>
      </w:r>
    </w:p>
    <w:p w:rsidR="00E33563" w:rsidRPr="00C47E59" w:rsidRDefault="00E33563" w:rsidP="00743C69">
      <w:pPr>
        <w:ind w:right="2" w:firstLine="709"/>
        <w:jc w:val="both"/>
        <w:rPr>
          <w:color w:val="548DD4"/>
          <w:sz w:val="28"/>
          <w:szCs w:val="28"/>
        </w:rPr>
      </w:pPr>
      <w:r w:rsidRPr="006C345B">
        <w:rPr>
          <w:sz w:val="28"/>
          <w:szCs w:val="28"/>
        </w:rPr>
        <w:t>Документы, указанные в настоящем пункте, должны содержать полные</w:t>
      </w:r>
      <w:r w:rsidRPr="00C47E59">
        <w:rPr>
          <w:sz w:val="28"/>
          <w:szCs w:val="28"/>
        </w:rPr>
        <w:t xml:space="preserve"> и достоверные сведения.</w:t>
      </w:r>
    </w:p>
    <w:p w:rsidR="00E33563" w:rsidRPr="00B50C6E" w:rsidRDefault="00E33563" w:rsidP="00EA4083">
      <w:pPr>
        <w:widowControl w:val="0"/>
        <w:autoSpaceDE w:val="0"/>
        <w:autoSpaceDN w:val="0"/>
        <w:adjustRightInd w:val="0"/>
        <w:ind w:firstLine="720"/>
        <w:jc w:val="both"/>
        <w:rPr>
          <w:sz w:val="28"/>
          <w:szCs w:val="28"/>
          <w:lang w:eastAsia="ar-SA"/>
        </w:rPr>
      </w:pPr>
      <w:r w:rsidRPr="00C47E59">
        <w:rPr>
          <w:sz w:val="28"/>
          <w:szCs w:val="28"/>
        </w:rPr>
        <w:t>2.25.</w:t>
      </w:r>
      <w:r w:rsidRPr="00C47E59">
        <w:rPr>
          <w:color w:val="000000"/>
          <w:sz w:val="28"/>
          <w:szCs w:val="28"/>
          <w:lang w:eastAsia="ar-SA"/>
        </w:rPr>
        <w:t xml:space="preserve"> </w:t>
      </w:r>
      <w:proofErr w:type="gramStart"/>
      <w:r w:rsidRPr="00C47E59">
        <w:rPr>
          <w:sz w:val="28"/>
          <w:szCs w:val="28"/>
        </w:rPr>
        <w:t xml:space="preserve">Отдел капитального строительства администрации муниципального образования «Город Адыгейск» </w:t>
      </w:r>
      <w:r w:rsidRPr="00C47E59">
        <w:rPr>
          <w:color w:val="000000"/>
          <w:sz w:val="28"/>
          <w:szCs w:val="28"/>
          <w:lang w:eastAsia="ar-SA"/>
        </w:rPr>
        <w:t xml:space="preserve">после проверки документов, предоставленных в соответствии с пунктом 2.24 настоящего Порядка, </w:t>
      </w:r>
      <w:r>
        <w:rPr>
          <w:color w:val="000000"/>
          <w:sz w:val="28"/>
          <w:szCs w:val="28"/>
          <w:lang w:eastAsia="ar-SA"/>
        </w:rPr>
        <w:t>передает документы в Финансовое управление администрации муниципального образования «Город Адыгейск</w:t>
      </w:r>
      <w:r w:rsidRPr="00B50C6E">
        <w:rPr>
          <w:sz w:val="28"/>
          <w:szCs w:val="28"/>
          <w:lang w:eastAsia="ar-SA"/>
        </w:rPr>
        <w:t xml:space="preserve">» для перечисления субсидии на счёт получателя субсидии, открытый в кредитной организации и указанный в Соглашении, в размере, указанном в заявке и необходимом для </w:t>
      </w:r>
      <w:r w:rsidRPr="00B50C6E">
        <w:rPr>
          <w:sz w:val="28"/>
          <w:szCs w:val="28"/>
          <w:lang w:eastAsia="ar-SA"/>
        </w:rPr>
        <w:lastRenderedPageBreak/>
        <w:t xml:space="preserve">оплаты выполненных работ, предусмотренных графиком работ. </w:t>
      </w:r>
      <w:proofErr w:type="gramEnd"/>
    </w:p>
    <w:p w:rsidR="00E33563" w:rsidRPr="00C47E59" w:rsidRDefault="00E33563" w:rsidP="000F33B1">
      <w:pPr>
        <w:widowControl w:val="0"/>
        <w:autoSpaceDE w:val="0"/>
        <w:autoSpaceDN w:val="0"/>
        <w:adjustRightInd w:val="0"/>
        <w:ind w:firstLine="720"/>
        <w:jc w:val="both"/>
        <w:rPr>
          <w:color w:val="000000"/>
          <w:sz w:val="28"/>
          <w:szCs w:val="28"/>
          <w:lang w:eastAsia="ar-SA"/>
        </w:rPr>
      </w:pPr>
      <w:r w:rsidRPr="00C47E59">
        <w:rPr>
          <w:color w:val="000000"/>
          <w:sz w:val="28"/>
          <w:szCs w:val="28"/>
          <w:lang w:eastAsia="ar-SA"/>
        </w:rPr>
        <w:t xml:space="preserve">2.26. Получатель субсидии не вправе приобретать за счет полученных средств субсидии иностранную валюту, за исключением операций, осуществляемых в соответствии </w:t>
      </w:r>
      <w:r w:rsidRPr="00C47E59">
        <w:rPr>
          <w:sz w:val="28"/>
          <w:szCs w:val="28"/>
          <w:lang w:eastAsia="ar-SA"/>
        </w:rPr>
        <w:t xml:space="preserve">с </w:t>
      </w:r>
      <w:hyperlink r:id="rId7" w:history="1">
        <w:r w:rsidRPr="00C47E59">
          <w:rPr>
            <w:rStyle w:val="af0"/>
            <w:color w:val="auto"/>
            <w:sz w:val="28"/>
            <w:szCs w:val="28"/>
            <w:u w:val="none"/>
            <w:lang w:eastAsia="ar-SA"/>
          </w:rPr>
          <w:t>валютным законодательством</w:t>
        </w:r>
      </w:hyperlink>
      <w:r w:rsidRPr="00C47E59">
        <w:rPr>
          <w:color w:val="000000"/>
          <w:sz w:val="28"/>
          <w:szCs w:val="28"/>
          <w:lang w:eastAsia="ar-SA"/>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E33563" w:rsidRPr="00C47E59" w:rsidRDefault="00E33563" w:rsidP="000F33B1">
      <w:pPr>
        <w:widowControl w:val="0"/>
        <w:autoSpaceDE w:val="0"/>
        <w:autoSpaceDN w:val="0"/>
        <w:adjustRightInd w:val="0"/>
        <w:ind w:firstLine="720"/>
        <w:jc w:val="both"/>
        <w:rPr>
          <w:color w:val="000000"/>
          <w:sz w:val="28"/>
          <w:szCs w:val="28"/>
          <w:lang w:eastAsia="ar-SA"/>
        </w:rPr>
      </w:pPr>
    </w:p>
    <w:bookmarkEnd w:id="14"/>
    <w:p w:rsidR="00E33563" w:rsidRPr="00C47E59" w:rsidRDefault="00E33563" w:rsidP="00332844">
      <w:pPr>
        <w:widowControl w:val="0"/>
        <w:autoSpaceDE w:val="0"/>
        <w:autoSpaceDN w:val="0"/>
        <w:adjustRightInd w:val="0"/>
        <w:ind w:right="569"/>
        <w:jc w:val="center"/>
        <w:rPr>
          <w:sz w:val="28"/>
          <w:szCs w:val="24"/>
        </w:rPr>
      </w:pPr>
      <w:r w:rsidRPr="00C47E59">
        <w:rPr>
          <w:sz w:val="28"/>
          <w:szCs w:val="24"/>
        </w:rPr>
        <w:t>3. Требования к отчетности</w:t>
      </w:r>
    </w:p>
    <w:p w:rsidR="00E33563" w:rsidRPr="00C47E59" w:rsidRDefault="00E33563" w:rsidP="00332844">
      <w:pPr>
        <w:widowControl w:val="0"/>
        <w:autoSpaceDE w:val="0"/>
        <w:autoSpaceDN w:val="0"/>
        <w:adjustRightInd w:val="0"/>
        <w:ind w:right="569"/>
        <w:jc w:val="center"/>
        <w:rPr>
          <w:sz w:val="28"/>
          <w:szCs w:val="24"/>
        </w:rPr>
      </w:pPr>
    </w:p>
    <w:p w:rsidR="00E33563" w:rsidRPr="00C47E59" w:rsidRDefault="00E33563" w:rsidP="00EA4083">
      <w:pPr>
        <w:ind w:firstLine="709"/>
        <w:jc w:val="both"/>
        <w:rPr>
          <w:color w:val="000000"/>
          <w:sz w:val="28"/>
          <w:szCs w:val="28"/>
        </w:rPr>
      </w:pPr>
      <w:r w:rsidRPr="00C47E59">
        <w:rPr>
          <w:sz w:val="28"/>
          <w:szCs w:val="24"/>
        </w:rPr>
        <w:t xml:space="preserve">3.1. </w:t>
      </w:r>
      <w:r w:rsidRPr="00C47E59">
        <w:rPr>
          <w:color w:val="000000"/>
          <w:sz w:val="28"/>
          <w:szCs w:val="28"/>
        </w:rPr>
        <w:t xml:space="preserve">Получатель субсидии предоставляет в </w:t>
      </w:r>
      <w:r w:rsidRPr="00C47E59">
        <w:rPr>
          <w:sz w:val="28"/>
          <w:szCs w:val="28"/>
        </w:rPr>
        <w:t xml:space="preserve">Отдел капитального строительства администрации муниципального образования «Город Адыгейск» </w:t>
      </w:r>
      <w:r w:rsidRPr="00C47E59">
        <w:rPr>
          <w:color w:val="000000"/>
          <w:sz w:val="28"/>
          <w:szCs w:val="28"/>
        </w:rPr>
        <w:t>еженедельно:</w:t>
      </w:r>
    </w:p>
    <w:p w:rsidR="00E33563" w:rsidRPr="00C47E59" w:rsidRDefault="00E33563" w:rsidP="00EA4083">
      <w:pPr>
        <w:ind w:firstLine="709"/>
        <w:jc w:val="both"/>
        <w:rPr>
          <w:color w:val="000000"/>
          <w:sz w:val="28"/>
          <w:szCs w:val="28"/>
        </w:rPr>
      </w:pPr>
      <w:r w:rsidRPr="00C47E59">
        <w:rPr>
          <w:color w:val="000000"/>
          <w:sz w:val="28"/>
          <w:szCs w:val="28"/>
        </w:rPr>
        <w:t xml:space="preserve">3.1.1. отчёт о выполненных работах по форме согласно Приложению </w:t>
      </w:r>
      <w:r w:rsidRPr="00C47E59">
        <w:rPr>
          <w:sz w:val="28"/>
          <w:szCs w:val="28"/>
        </w:rPr>
        <w:t>№2</w:t>
      </w:r>
      <w:r w:rsidRPr="00C47E59">
        <w:rPr>
          <w:color w:val="000000"/>
          <w:sz w:val="28"/>
          <w:szCs w:val="28"/>
        </w:rPr>
        <w:t xml:space="preserve"> к настоящему Порядку с приложением следующих документов:</w:t>
      </w:r>
    </w:p>
    <w:p w:rsidR="00E33563" w:rsidRPr="00C47E59" w:rsidRDefault="00E33563" w:rsidP="00EA4083">
      <w:pPr>
        <w:widowControl w:val="0"/>
        <w:tabs>
          <w:tab w:val="left" w:pos="567"/>
        </w:tabs>
        <w:autoSpaceDE w:val="0"/>
        <w:autoSpaceDN w:val="0"/>
        <w:adjustRightInd w:val="0"/>
        <w:ind w:right="2" w:firstLine="709"/>
        <w:jc w:val="both"/>
        <w:rPr>
          <w:sz w:val="28"/>
          <w:szCs w:val="28"/>
        </w:rPr>
      </w:pPr>
      <w:r w:rsidRPr="00C47E59">
        <w:rPr>
          <w:sz w:val="28"/>
          <w:szCs w:val="28"/>
        </w:rPr>
        <w:t xml:space="preserve">а) акт о приемке выполненных работ по </w:t>
      </w:r>
      <w:hyperlink r:id="rId8" w:history="1">
        <w:r w:rsidRPr="00C47E59">
          <w:rPr>
            <w:sz w:val="28"/>
            <w:szCs w:val="28"/>
          </w:rPr>
          <w:t>форме КС-2</w:t>
        </w:r>
      </w:hyperlink>
      <w:r w:rsidRPr="00C47E59">
        <w:rPr>
          <w:sz w:val="28"/>
          <w:szCs w:val="28"/>
        </w:rPr>
        <w:t>;</w:t>
      </w:r>
    </w:p>
    <w:p w:rsidR="00E33563" w:rsidRPr="00C47E59" w:rsidRDefault="00E33563" w:rsidP="00EA4083">
      <w:pPr>
        <w:widowControl w:val="0"/>
        <w:tabs>
          <w:tab w:val="left" w:pos="567"/>
        </w:tabs>
        <w:autoSpaceDE w:val="0"/>
        <w:autoSpaceDN w:val="0"/>
        <w:adjustRightInd w:val="0"/>
        <w:ind w:right="2" w:firstLine="709"/>
        <w:jc w:val="both"/>
        <w:rPr>
          <w:sz w:val="28"/>
          <w:szCs w:val="28"/>
        </w:rPr>
      </w:pPr>
      <w:r w:rsidRPr="00C47E59">
        <w:rPr>
          <w:sz w:val="28"/>
          <w:szCs w:val="28"/>
        </w:rPr>
        <w:t xml:space="preserve">б) справка о стоимости выполненных работ и затрат по </w:t>
      </w:r>
      <w:hyperlink r:id="rId9" w:history="1">
        <w:r w:rsidRPr="00C47E59">
          <w:rPr>
            <w:sz w:val="28"/>
            <w:szCs w:val="28"/>
          </w:rPr>
          <w:t>форме КС-3</w:t>
        </w:r>
      </w:hyperlink>
      <w:r w:rsidRPr="00C47E59">
        <w:rPr>
          <w:sz w:val="28"/>
          <w:szCs w:val="28"/>
        </w:rPr>
        <w:t>;</w:t>
      </w:r>
    </w:p>
    <w:p w:rsidR="00E33563" w:rsidRPr="006C345B" w:rsidRDefault="00E33563" w:rsidP="00EA4083">
      <w:pPr>
        <w:widowControl w:val="0"/>
        <w:tabs>
          <w:tab w:val="left" w:pos="567"/>
        </w:tabs>
        <w:autoSpaceDE w:val="0"/>
        <w:autoSpaceDN w:val="0"/>
        <w:adjustRightInd w:val="0"/>
        <w:ind w:right="2" w:firstLine="709"/>
        <w:jc w:val="both"/>
        <w:rPr>
          <w:sz w:val="28"/>
          <w:szCs w:val="28"/>
        </w:rPr>
      </w:pPr>
      <w:r w:rsidRPr="006C345B">
        <w:rPr>
          <w:sz w:val="28"/>
          <w:szCs w:val="28"/>
        </w:rPr>
        <w:t>в) исполнительная документация.</w:t>
      </w:r>
    </w:p>
    <w:p w:rsidR="00E33563" w:rsidRPr="006C345B" w:rsidRDefault="00E33563" w:rsidP="00EA4083">
      <w:pPr>
        <w:widowControl w:val="0"/>
        <w:tabs>
          <w:tab w:val="left" w:pos="567"/>
        </w:tabs>
        <w:autoSpaceDE w:val="0"/>
        <w:autoSpaceDN w:val="0"/>
        <w:adjustRightInd w:val="0"/>
        <w:ind w:right="2" w:firstLine="709"/>
        <w:jc w:val="both"/>
        <w:rPr>
          <w:sz w:val="28"/>
          <w:szCs w:val="28"/>
        </w:rPr>
      </w:pPr>
      <w:r w:rsidRPr="006C345B">
        <w:rPr>
          <w:sz w:val="28"/>
          <w:szCs w:val="28"/>
        </w:rPr>
        <w:t>3.1.2. отчет о достигнутых показателях по форме согласно Приложению № 3 к Соглашению.</w:t>
      </w:r>
    </w:p>
    <w:p w:rsidR="00E33563" w:rsidRPr="00C47E59" w:rsidRDefault="00E33563" w:rsidP="00EA4083">
      <w:pPr>
        <w:tabs>
          <w:tab w:val="left" w:pos="567"/>
          <w:tab w:val="left" w:pos="9072"/>
        </w:tabs>
        <w:ind w:right="2" w:firstLine="709"/>
        <w:jc w:val="both"/>
        <w:rPr>
          <w:sz w:val="28"/>
          <w:szCs w:val="28"/>
        </w:rPr>
      </w:pPr>
      <w:r w:rsidRPr="00C47E59">
        <w:rPr>
          <w:sz w:val="28"/>
          <w:szCs w:val="28"/>
        </w:rPr>
        <w:t>3.2. Получатель субсидий несет ответственность за достоверность представленных документов.</w:t>
      </w:r>
    </w:p>
    <w:p w:rsidR="00E33563" w:rsidRPr="00C47E59" w:rsidRDefault="00E33563" w:rsidP="005E4C07">
      <w:pPr>
        <w:tabs>
          <w:tab w:val="left" w:pos="567"/>
        </w:tabs>
        <w:ind w:right="569" w:firstLine="709"/>
        <w:jc w:val="both"/>
        <w:rPr>
          <w:sz w:val="28"/>
          <w:szCs w:val="28"/>
        </w:rPr>
      </w:pPr>
    </w:p>
    <w:p w:rsidR="00E33563" w:rsidRPr="00C47E59" w:rsidRDefault="00E33563" w:rsidP="00C11125">
      <w:pPr>
        <w:ind w:right="569" w:firstLine="709"/>
        <w:jc w:val="center"/>
        <w:rPr>
          <w:sz w:val="28"/>
          <w:szCs w:val="24"/>
        </w:rPr>
      </w:pPr>
      <w:r w:rsidRPr="00C47E59">
        <w:rPr>
          <w:sz w:val="28"/>
          <w:szCs w:val="28"/>
        </w:rPr>
        <w:t xml:space="preserve">4. </w:t>
      </w:r>
      <w:r w:rsidRPr="00C47E59">
        <w:rPr>
          <w:sz w:val="28"/>
          <w:szCs w:val="24"/>
        </w:rPr>
        <w:t>Требования об осущес</w:t>
      </w:r>
      <w:r>
        <w:rPr>
          <w:sz w:val="28"/>
          <w:szCs w:val="24"/>
        </w:rPr>
        <w:t xml:space="preserve">твлении </w:t>
      </w:r>
      <w:proofErr w:type="gramStart"/>
      <w:r>
        <w:rPr>
          <w:sz w:val="28"/>
          <w:szCs w:val="24"/>
        </w:rPr>
        <w:t>контроля за</w:t>
      </w:r>
      <w:proofErr w:type="gramEnd"/>
      <w:r>
        <w:rPr>
          <w:sz w:val="28"/>
          <w:szCs w:val="24"/>
        </w:rPr>
        <w:t xml:space="preserve"> соблюдением </w:t>
      </w:r>
      <w:r w:rsidRPr="00C47E59">
        <w:rPr>
          <w:sz w:val="28"/>
          <w:szCs w:val="24"/>
        </w:rPr>
        <w:t>условий, целей и порядка предоставления субсидии и ответственности за их нарушение</w:t>
      </w:r>
    </w:p>
    <w:p w:rsidR="00E33563" w:rsidRPr="00C47E59" w:rsidRDefault="00E33563" w:rsidP="00C11125">
      <w:pPr>
        <w:ind w:right="569" w:firstLine="709"/>
        <w:jc w:val="center"/>
        <w:rPr>
          <w:color w:val="FF0000"/>
          <w:sz w:val="28"/>
          <w:szCs w:val="28"/>
          <w:lang w:eastAsia="ar-SA"/>
        </w:rPr>
      </w:pPr>
    </w:p>
    <w:p w:rsidR="00E33563" w:rsidRPr="00B50C6E" w:rsidRDefault="00E33563" w:rsidP="000F33B1">
      <w:pPr>
        <w:pStyle w:val="ConsPlusNormal"/>
        <w:tabs>
          <w:tab w:val="num" w:pos="0"/>
          <w:tab w:val="left" w:pos="567"/>
          <w:tab w:val="left" w:pos="1309"/>
        </w:tabs>
        <w:ind w:right="2" w:firstLine="709"/>
        <w:jc w:val="both"/>
        <w:rPr>
          <w:rFonts w:ascii="Times New Roman" w:hAnsi="Times New Roman" w:cs="Times New Roman"/>
          <w:sz w:val="28"/>
          <w:szCs w:val="28"/>
        </w:rPr>
      </w:pPr>
      <w:r w:rsidRPr="00B50C6E">
        <w:rPr>
          <w:rFonts w:ascii="Times New Roman" w:hAnsi="Times New Roman" w:cs="Times New Roman"/>
          <w:sz w:val="28"/>
          <w:szCs w:val="28"/>
        </w:rPr>
        <w:t>4.1. Отдел капитального строительства администрации муниципального образования «Город Адыгейск» и органы муниципального финансового контроля проводят обязательную проверку соблюдения условий, целей и порядка предоставления субсидии ее получателем.</w:t>
      </w:r>
    </w:p>
    <w:p w:rsidR="00E33563" w:rsidRPr="00C47E59" w:rsidRDefault="00E33563" w:rsidP="007470B1">
      <w:pPr>
        <w:pStyle w:val="ConsPlusNormal"/>
        <w:tabs>
          <w:tab w:val="num" w:pos="0"/>
          <w:tab w:val="left" w:pos="567"/>
          <w:tab w:val="left" w:pos="1309"/>
        </w:tabs>
        <w:ind w:right="2" w:firstLine="709"/>
        <w:jc w:val="both"/>
        <w:rPr>
          <w:rFonts w:ascii="Times New Roman" w:hAnsi="Times New Roman"/>
          <w:color w:val="000000"/>
          <w:sz w:val="28"/>
          <w:szCs w:val="28"/>
        </w:rPr>
      </w:pPr>
      <w:r w:rsidRPr="00C47E59">
        <w:rPr>
          <w:rFonts w:ascii="Times New Roman" w:hAnsi="Times New Roman" w:cs="Times New Roman"/>
          <w:color w:val="000000"/>
          <w:sz w:val="28"/>
          <w:szCs w:val="28"/>
        </w:rPr>
        <w:t xml:space="preserve">4.2. Получатель субсидии обязан представлять всю необходимую документацию для проведения </w:t>
      </w:r>
      <w:r w:rsidRPr="00C47E59">
        <w:rPr>
          <w:rFonts w:ascii="Times New Roman" w:hAnsi="Times New Roman" w:cs="Times New Roman"/>
          <w:sz w:val="28"/>
          <w:szCs w:val="28"/>
        </w:rPr>
        <w:t>Отделом капитального строительства администрации муниципального образования «Город Адыгейск»</w:t>
      </w:r>
      <w:r w:rsidRPr="00C47E59">
        <w:rPr>
          <w:rFonts w:ascii="Times New Roman" w:hAnsi="Times New Roman" w:cs="Times New Roman"/>
          <w:color w:val="000000"/>
          <w:sz w:val="28"/>
          <w:szCs w:val="28"/>
        </w:rPr>
        <w:t xml:space="preserve"> и органами муниципального финансового контроля обязательной проверки соблюдения условий, целей и порядка предоставления субсидии ее получателем.</w:t>
      </w:r>
    </w:p>
    <w:p w:rsidR="00E33563" w:rsidRPr="00C47E59" w:rsidRDefault="00E33563" w:rsidP="00934FFB">
      <w:pPr>
        <w:pStyle w:val="ConsPlusNormal"/>
        <w:tabs>
          <w:tab w:val="num" w:pos="0"/>
          <w:tab w:val="left" w:pos="567"/>
          <w:tab w:val="left" w:pos="1309"/>
        </w:tabs>
        <w:jc w:val="both"/>
        <w:rPr>
          <w:rFonts w:ascii="Times New Roman" w:hAnsi="Times New Roman" w:cs="Times New Roman"/>
          <w:color w:val="000000"/>
          <w:sz w:val="28"/>
          <w:szCs w:val="28"/>
        </w:rPr>
      </w:pPr>
      <w:bookmarkStart w:id="15" w:name="sub_21"/>
      <w:r w:rsidRPr="00C47E59">
        <w:rPr>
          <w:rFonts w:ascii="Times New Roman" w:hAnsi="Times New Roman" w:cs="Times New Roman"/>
          <w:color w:val="000000"/>
          <w:sz w:val="28"/>
          <w:szCs w:val="28"/>
        </w:rPr>
        <w:t xml:space="preserve">4.3. В случае нарушения получателем субсидии условий, установленных настоящим Порядком, а также условий и обязательств, предусмотренных Соглашением, </w:t>
      </w:r>
      <w:r w:rsidRPr="00C47E59">
        <w:rPr>
          <w:rFonts w:ascii="Times New Roman" w:hAnsi="Times New Roman" w:cs="Times New Roman"/>
          <w:sz w:val="28"/>
          <w:szCs w:val="28"/>
        </w:rPr>
        <w:t>администрация муниципального образования «Город Адыгейск»</w:t>
      </w:r>
      <w:r w:rsidRPr="00C47E59">
        <w:rPr>
          <w:rFonts w:ascii="Times New Roman" w:hAnsi="Times New Roman" w:cs="Times New Roman"/>
          <w:color w:val="000000"/>
          <w:sz w:val="28"/>
          <w:szCs w:val="28"/>
        </w:rPr>
        <w:t xml:space="preserve"> принимает решение о расторжении Соглашения в порядке, предусмотренном Соглашением. </w:t>
      </w:r>
    </w:p>
    <w:bookmarkEnd w:id="15"/>
    <w:p w:rsidR="00E33563" w:rsidRPr="00C47E59" w:rsidRDefault="00E33563" w:rsidP="003809DA">
      <w:pPr>
        <w:pStyle w:val="ConsPlusNormal"/>
        <w:tabs>
          <w:tab w:val="num" w:pos="0"/>
          <w:tab w:val="left" w:pos="567"/>
          <w:tab w:val="left" w:pos="1309"/>
        </w:tabs>
        <w:ind w:right="2" w:firstLine="709"/>
        <w:jc w:val="both"/>
        <w:rPr>
          <w:rFonts w:ascii="Times New Roman" w:hAnsi="Times New Roman" w:cs="Times New Roman"/>
          <w:sz w:val="28"/>
          <w:szCs w:val="28"/>
        </w:rPr>
      </w:pPr>
      <w:r w:rsidRPr="00C47E59">
        <w:rPr>
          <w:rFonts w:ascii="Times New Roman" w:hAnsi="Times New Roman" w:cs="Times New Roman"/>
          <w:sz w:val="28"/>
          <w:szCs w:val="28"/>
        </w:rPr>
        <w:t xml:space="preserve">4.4. </w:t>
      </w:r>
      <w:proofErr w:type="gramStart"/>
      <w:r w:rsidRPr="00C47E59">
        <w:rPr>
          <w:rFonts w:ascii="Times New Roman" w:hAnsi="Times New Roman" w:cs="Times New Roman"/>
          <w:sz w:val="28"/>
          <w:szCs w:val="28"/>
        </w:rPr>
        <w:t>В случае выявления Отделом капитального строительства администрации муниципального образования «Город Адыгейск»</w:t>
      </w:r>
      <w:r w:rsidRPr="00C47E59">
        <w:rPr>
          <w:rFonts w:ascii="Times New Roman" w:hAnsi="Times New Roman" w:cs="Times New Roman"/>
          <w:color w:val="000000"/>
          <w:sz w:val="28"/>
          <w:szCs w:val="28"/>
        </w:rPr>
        <w:t xml:space="preserve"> </w:t>
      </w:r>
      <w:r w:rsidRPr="00C47E59">
        <w:rPr>
          <w:rFonts w:ascii="Times New Roman" w:hAnsi="Times New Roman"/>
          <w:color w:val="000000"/>
          <w:sz w:val="28"/>
          <w:szCs w:val="28"/>
        </w:rPr>
        <w:t xml:space="preserve">и (или) органами муниципального финансового контроля </w:t>
      </w:r>
      <w:r w:rsidRPr="00C47E59">
        <w:rPr>
          <w:rFonts w:ascii="Times New Roman" w:hAnsi="Times New Roman" w:cs="Times New Roman"/>
          <w:sz w:val="28"/>
          <w:szCs w:val="28"/>
        </w:rPr>
        <w:t xml:space="preserve">нарушений получателем субсидии условий, целей и порядка предоставления субсидий, установленных настоящим Порядком и Соглашением, получатель субсидии обязан </w:t>
      </w:r>
      <w:r w:rsidRPr="00C47E59">
        <w:rPr>
          <w:rFonts w:ascii="Times New Roman" w:hAnsi="Times New Roman" w:cs="Times New Roman"/>
          <w:sz w:val="28"/>
          <w:szCs w:val="28"/>
        </w:rPr>
        <w:lastRenderedPageBreak/>
        <w:t>произвести возврат денежных средств в местный бюджет посредством перечисления денежных средств на лицевой счет администрации муниципального образования «Город Адыгейск»,</w:t>
      </w:r>
      <w:r w:rsidRPr="00C47E59">
        <w:rPr>
          <w:sz w:val="28"/>
          <w:szCs w:val="28"/>
        </w:rPr>
        <w:t xml:space="preserve"> </w:t>
      </w:r>
      <w:r w:rsidRPr="00C47E59">
        <w:rPr>
          <w:rFonts w:ascii="Times New Roman" w:hAnsi="Times New Roman" w:cs="Times New Roman"/>
          <w:sz w:val="28"/>
          <w:szCs w:val="28"/>
        </w:rPr>
        <w:t>в течение 5 (пяти) банковских дней со</w:t>
      </w:r>
      <w:proofErr w:type="gramEnd"/>
      <w:r w:rsidRPr="00C47E59">
        <w:rPr>
          <w:rFonts w:ascii="Times New Roman" w:hAnsi="Times New Roman" w:cs="Times New Roman"/>
          <w:sz w:val="28"/>
          <w:szCs w:val="28"/>
        </w:rPr>
        <w:t xml:space="preserve"> дня получения уведомления о необходимости проведения такого возврата.</w:t>
      </w:r>
    </w:p>
    <w:p w:rsidR="00E33563" w:rsidRPr="00C47E59" w:rsidRDefault="00E33563" w:rsidP="00032F87">
      <w:pPr>
        <w:widowControl w:val="0"/>
        <w:tabs>
          <w:tab w:val="left" w:pos="1485"/>
        </w:tabs>
        <w:spacing w:line="320" w:lineRule="exact"/>
        <w:ind w:firstLine="709"/>
        <w:jc w:val="both"/>
        <w:rPr>
          <w:color w:val="000000"/>
          <w:sz w:val="28"/>
          <w:szCs w:val="28"/>
        </w:rPr>
      </w:pPr>
      <w:r w:rsidRPr="00C47E59">
        <w:rPr>
          <w:color w:val="000000"/>
          <w:sz w:val="28"/>
          <w:szCs w:val="28"/>
        </w:rPr>
        <w:t>4.5.  В случае невыполнения установленного п. 2.23. показателя результативности к получателю субсидии применяются следующие штрафные санкции:</w:t>
      </w:r>
    </w:p>
    <w:p w:rsidR="00E33563" w:rsidRPr="00C47E59" w:rsidRDefault="00E33563" w:rsidP="00032F87">
      <w:pPr>
        <w:widowControl w:val="0"/>
        <w:tabs>
          <w:tab w:val="left" w:pos="1485"/>
        </w:tabs>
        <w:spacing w:line="320" w:lineRule="exact"/>
        <w:ind w:firstLine="709"/>
        <w:jc w:val="both"/>
        <w:rPr>
          <w:color w:val="000000"/>
          <w:sz w:val="28"/>
          <w:szCs w:val="28"/>
        </w:rPr>
      </w:pPr>
    </w:p>
    <w:tbl>
      <w:tblPr>
        <w:tblW w:w="9258" w:type="dxa"/>
        <w:tblInd w:w="250" w:type="dxa"/>
        <w:tblLayout w:type="fixed"/>
        <w:tblLook w:val="0000"/>
      </w:tblPr>
      <w:tblGrid>
        <w:gridCol w:w="2272"/>
        <w:gridCol w:w="2272"/>
        <w:gridCol w:w="4714"/>
      </w:tblGrid>
      <w:tr w:rsidR="00E33563" w:rsidRPr="00C47E59" w:rsidTr="00CB5350">
        <w:trPr>
          <w:cantSplit/>
          <w:trHeight w:val="333"/>
        </w:trPr>
        <w:tc>
          <w:tcPr>
            <w:tcW w:w="2272" w:type="dxa"/>
            <w:tcBorders>
              <w:top w:val="single" w:sz="4" w:space="0" w:color="000000"/>
              <w:left w:val="single" w:sz="4" w:space="0" w:color="000000"/>
              <w:bottom w:val="single" w:sz="4" w:space="0" w:color="000000"/>
            </w:tcBorders>
          </w:tcPr>
          <w:p w:rsidR="00E33563" w:rsidRPr="00C47E59" w:rsidRDefault="00E33563" w:rsidP="00F73595">
            <w:pPr>
              <w:widowControl w:val="0"/>
              <w:tabs>
                <w:tab w:val="left" w:pos="1485"/>
              </w:tabs>
              <w:spacing w:line="320" w:lineRule="exact"/>
              <w:jc w:val="both"/>
              <w:rPr>
                <w:color w:val="000000"/>
                <w:sz w:val="28"/>
                <w:szCs w:val="28"/>
              </w:rPr>
            </w:pPr>
            <w:r w:rsidRPr="00C47E59">
              <w:rPr>
                <w:color w:val="000000"/>
                <w:sz w:val="28"/>
                <w:szCs w:val="28"/>
              </w:rPr>
              <w:t>Показатель</w:t>
            </w:r>
          </w:p>
        </w:tc>
        <w:tc>
          <w:tcPr>
            <w:tcW w:w="2272" w:type="dxa"/>
            <w:tcBorders>
              <w:top w:val="single" w:sz="4" w:space="0" w:color="000000"/>
              <w:left w:val="single" w:sz="4" w:space="0" w:color="000000"/>
              <w:bottom w:val="single" w:sz="4" w:space="0" w:color="000000"/>
            </w:tcBorders>
          </w:tcPr>
          <w:p w:rsidR="00E33563" w:rsidRPr="00C47E59" w:rsidRDefault="00E33563" w:rsidP="00F73595">
            <w:pPr>
              <w:widowControl w:val="0"/>
              <w:tabs>
                <w:tab w:val="left" w:pos="1485"/>
              </w:tabs>
              <w:spacing w:line="320" w:lineRule="exact"/>
              <w:jc w:val="both"/>
              <w:rPr>
                <w:color w:val="000000"/>
                <w:sz w:val="28"/>
                <w:szCs w:val="28"/>
              </w:rPr>
            </w:pPr>
            <w:r w:rsidRPr="00C47E59">
              <w:rPr>
                <w:color w:val="000000"/>
                <w:sz w:val="28"/>
                <w:szCs w:val="28"/>
              </w:rPr>
              <w:t>Величина</w:t>
            </w:r>
          </w:p>
        </w:tc>
        <w:tc>
          <w:tcPr>
            <w:tcW w:w="4714" w:type="dxa"/>
            <w:tcBorders>
              <w:top w:val="single" w:sz="4" w:space="0" w:color="000000"/>
              <w:left w:val="single" w:sz="4" w:space="0" w:color="000000"/>
              <w:bottom w:val="single" w:sz="4" w:space="0" w:color="000000"/>
              <w:right w:val="single" w:sz="4" w:space="0" w:color="000000"/>
            </w:tcBorders>
          </w:tcPr>
          <w:p w:rsidR="00E33563" w:rsidRPr="00C47E59" w:rsidRDefault="00E33563" w:rsidP="00F73595">
            <w:pPr>
              <w:widowControl w:val="0"/>
              <w:tabs>
                <w:tab w:val="left" w:pos="1485"/>
              </w:tabs>
              <w:spacing w:line="320" w:lineRule="exact"/>
              <w:jc w:val="both"/>
              <w:rPr>
                <w:color w:val="000000"/>
                <w:sz w:val="28"/>
                <w:szCs w:val="28"/>
              </w:rPr>
            </w:pPr>
            <w:r w:rsidRPr="00C47E59">
              <w:rPr>
                <w:color w:val="000000"/>
                <w:sz w:val="28"/>
                <w:szCs w:val="28"/>
              </w:rPr>
              <w:t>Штрафные санкции (процент от предоставляемой субсидии за отчётный месяц)</w:t>
            </w:r>
          </w:p>
        </w:tc>
      </w:tr>
      <w:tr w:rsidR="00E33563" w:rsidRPr="00C47E59" w:rsidTr="00CB5350">
        <w:trPr>
          <w:cantSplit/>
          <w:trHeight w:val="333"/>
        </w:trPr>
        <w:tc>
          <w:tcPr>
            <w:tcW w:w="2272" w:type="dxa"/>
            <w:vMerge w:val="restart"/>
            <w:tcBorders>
              <w:top w:val="single" w:sz="4" w:space="0" w:color="000000"/>
              <w:left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Выполнение графика работ</w:t>
            </w:r>
          </w:p>
        </w:tc>
        <w:tc>
          <w:tcPr>
            <w:tcW w:w="2272" w:type="dxa"/>
            <w:tcBorders>
              <w:top w:val="single" w:sz="4" w:space="0" w:color="000000"/>
              <w:left w:val="single" w:sz="4" w:space="0" w:color="000000"/>
              <w:bottom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от 100% до 95%</w:t>
            </w:r>
          </w:p>
        </w:tc>
        <w:tc>
          <w:tcPr>
            <w:tcW w:w="4714" w:type="dxa"/>
            <w:tcBorders>
              <w:top w:val="single" w:sz="4" w:space="0" w:color="000000"/>
              <w:left w:val="single" w:sz="4" w:space="0" w:color="000000"/>
              <w:bottom w:val="single" w:sz="4" w:space="0" w:color="000000"/>
              <w:right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w:t>
            </w:r>
          </w:p>
        </w:tc>
      </w:tr>
      <w:tr w:rsidR="00E33563" w:rsidRPr="00C47E59" w:rsidTr="00CB5350">
        <w:trPr>
          <w:cantSplit/>
          <w:trHeight w:val="333"/>
        </w:trPr>
        <w:tc>
          <w:tcPr>
            <w:tcW w:w="2272" w:type="dxa"/>
            <w:vMerge/>
            <w:tcBorders>
              <w:top w:val="single" w:sz="4" w:space="0" w:color="000000"/>
              <w:left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p>
        </w:tc>
        <w:tc>
          <w:tcPr>
            <w:tcW w:w="2272" w:type="dxa"/>
            <w:tcBorders>
              <w:top w:val="single" w:sz="4" w:space="0" w:color="000000"/>
              <w:left w:val="single" w:sz="4" w:space="0" w:color="000000"/>
              <w:bottom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от 95% до 90%</w:t>
            </w:r>
          </w:p>
        </w:tc>
        <w:tc>
          <w:tcPr>
            <w:tcW w:w="4714" w:type="dxa"/>
            <w:tcBorders>
              <w:top w:val="single" w:sz="4" w:space="0" w:color="000000"/>
              <w:left w:val="single" w:sz="4" w:space="0" w:color="000000"/>
              <w:bottom w:val="single" w:sz="4" w:space="0" w:color="000000"/>
              <w:right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- 1%</w:t>
            </w:r>
          </w:p>
        </w:tc>
      </w:tr>
      <w:tr w:rsidR="00E33563" w:rsidRPr="00C47E59" w:rsidTr="00CB5350">
        <w:trPr>
          <w:cantSplit/>
          <w:trHeight w:hRule="exact" w:val="335"/>
        </w:trPr>
        <w:tc>
          <w:tcPr>
            <w:tcW w:w="2272" w:type="dxa"/>
            <w:vMerge/>
            <w:tcBorders>
              <w:left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p>
        </w:tc>
        <w:tc>
          <w:tcPr>
            <w:tcW w:w="2272" w:type="dxa"/>
            <w:tcBorders>
              <w:top w:val="single" w:sz="4" w:space="0" w:color="000000"/>
              <w:left w:val="single" w:sz="4" w:space="0" w:color="000000"/>
              <w:bottom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от 90 до 85%</w:t>
            </w:r>
          </w:p>
        </w:tc>
        <w:tc>
          <w:tcPr>
            <w:tcW w:w="4714" w:type="dxa"/>
            <w:tcBorders>
              <w:top w:val="single" w:sz="4" w:space="0" w:color="000000"/>
              <w:left w:val="single" w:sz="4" w:space="0" w:color="000000"/>
              <w:bottom w:val="single" w:sz="4" w:space="0" w:color="000000"/>
              <w:right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- 2 %</w:t>
            </w:r>
          </w:p>
        </w:tc>
      </w:tr>
      <w:tr w:rsidR="00E33563" w:rsidRPr="00C47E59" w:rsidTr="00CB5350">
        <w:trPr>
          <w:cantSplit/>
          <w:trHeight w:val="307"/>
        </w:trPr>
        <w:tc>
          <w:tcPr>
            <w:tcW w:w="2272" w:type="dxa"/>
            <w:vMerge/>
            <w:tcBorders>
              <w:left w:val="single" w:sz="4" w:space="0" w:color="000000"/>
              <w:bottom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p>
        </w:tc>
        <w:tc>
          <w:tcPr>
            <w:tcW w:w="2272" w:type="dxa"/>
            <w:tcBorders>
              <w:top w:val="single" w:sz="4" w:space="0" w:color="000000"/>
              <w:left w:val="single" w:sz="4" w:space="0" w:color="000000"/>
              <w:bottom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ниже 85%</w:t>
            </w:r>
          </w:p>
        </w:tc>
        <w:tc>
          <w:tcPr>
            <w:tcW w:w="4714" w:type="dxa"/>
            <w:tcBorders>
              <w:top w:val="single" w:sz="4" w:space="0" w:color="000000"/>
              <w:left w:val="single" w:sz="4" w:space="0" w:color="000000"/>
              <w:bottom w:val="single" w:sz="4" w:space="0" w:color="000000"/>
              <w:right w:val="single" w:sz="4" w:space="0" w:color="000000"/>
            </w:tcBorders>
          </w:tcPr>
          <w:p w:rsidR="00E33563" w:rsidRPr="00C47E59" w:rsidRDefault="00E33563" w:rsidP="00F73595">
            <w:pPr>
              <w:widowControl w:val="0"/>
              <w:tabs>
                <w:tab w:val="left" w:pos="1485"/>
              </w:tabs>
              <w:spacing w:line="320" w:lineRule="exact"/>
              <w:ind w:left="34"/>
              <w:jc w:val="both"/>
              <w:rPr>
                <w:color w:val="000000"/>
                <w:sz w:val="28"/>
                <w:szCs w:val="28"/>
              </w:rPr>
            </w:pPr>
            <w:r w:rsidRPr="00C47E59">
              <w:rPr>
                <w:color w:val="000000"/>
                <w:sz w:val="28"/>
                <w:szCs w:val="28"/>
              </w:rPr>
              <w:t xml:space="preserve"> - 5 %</w:t>
            </w:r>
          </w:p>
        </w:tc>
      </w:tr>
    </w:tbl>
    <w:p w:rsidR="00E33563" w:rsidRPr="00B50C6E" w:rsidRDefault="00E33563" w:rsidP="00EA4083">
      <w:pPr>
        <w:widowControl w:val="0"/>
        <w:tabs>
          <w:tab w:val="left" w:pos="1485"/>
        </w:tabs>
        <w:spacing w:line="320" w:lineRule="exact"/>
        <w:ind w:firstLine="709"/>
        <w:jc w:val="both"/>
        <w:rPr>
          <w:sz w:val="28"/>
          <w:szCs w:val="28"/>
        </w:rPr>
      </w:pPr>
      <w:r w:rsidRPr="00B50C6E">
        <w:rPr>
          <w:sz w:val="28"/>
          <w:szCs w:val="28"/>
        </w:rPr>
        <w:t>На сумму штрафных санкций уменьшается размер предоставляемой получателю субсидии.</w:t>
      </w:r>
    </w:p>
    <w:p w:rsidR="00E33563" w:rsidRPr="00C47E59" w:rsidRDefault="00E33563" w:rsidP="00C11125">
      <w:pPr>
        <w:shd w:val="clear" w:color="auto" w:fill="FFFFFF"/>
        <w:tabs>
          <w:tab w:val="left" w:pos="567"/>
          <w:tab w:val="left" w:pos="1309"/>
        </w:tabs>
        <w:ind w:right="569"/>
        <w:jc w:val="both"/>
        <w:rPr>
          <w:sz w:val="24"/>
          <w:szCs w:val="24"/>
        </w:rPr>
      </w:pPr>
    </w:p>
    <w:p w:rsidR="00E33563" w:rsidRPr="00C47E59" w:rsidRDefault="00E33563" w:rsidP="00AB5BF9">
      <w:pPr>
        <w:shd w:val="clear" w:color="auto" w:fill="FFFFFF"/>
        <w:tabs>
          <w:tab w:val="left" w:pos="567"/>
          <w:tab w:val="left" w:pos="1309"/>
        </w:tabs>
        <w:ind w:right="569"/>
        <w:jc w:val="center"/>
        <w:rPr>
          <w:sz w:val="24"/>
          <w:szCs w:val="24"/>
        </w:rPr>
      </w:pPr>
      <w:r w:rsidRPr="00C47E59">
        <w:rPr>
          <w:sz w:val="24"/>
          <w:szCs w:val="24"/>
        </w:rPr>
        <w:t>_______________________________</w:t>
      </w:r>
    </w:p>
    <w:p w:rsidR="00E33563" w:rsidRPr="00C47E59" w:rsidRDefault="00E33563" w:rsidP="00C11125">
      <w:pPr>
        <w:shd w:val="clear" w:color="auto" w:fill="FFFFFF"/>
        <w:tabs>
          <w:tab w:val="left" w:pos="567"/>
          <w:tab w:val="left" w:pos="1309"/>
        </w:tabs>
        <w:ind w:right="569"/>
        <w:jc w:val="both"/>
        <w:rPr>
          <w:sz w:val="24"/>
          <w:szCs w:val="24"/>
        </w:rPr>
      </w:pPr>
    </w:p>
    <w:p w:rsidR="00E33563" w:rsidRPr="00C47E59" w:rsidRDefault="00E33563" w:rsidP="00716189">
      <w:pPr>
        <w:pStyle w:val="ConsPlusNormal"/>
        <w:ind w:left="4536" w:right="2" w:firstLine="0"/>
        <w:jc w:val="right"/>
        <w:rPr>
          <w:rFonts w:ascii="Times New Roman" w:hAnsi="Times New Roman" w:cs="Times New Roman"/>
          <w:sz w:val="24"/>
          <w:szCs w:val="24"/>
        </w:rPr>
      </w:pPr>
    </w:p>
    <w:p w:rsidR="00E33563" w:rsidRPr="00C47E59" w:rsidRDefault="00E33563" w:rsidP="00716189">
      <w:pPr>
        <w:pStyle w:val="ConsPlusNormal"/>
        <w:ind w:left="4536" w:right="2" w:firstLine="0"/>
        <w:jc w:val="right"/>
        <w:rPr>
          <w:rFonts w:ascii="Times New Roman" w:hAnsi="Times New Roman" w:cs="Times New Roman"/>
          <w:sz w:val="24"/>
          <w:szCs w:val="24"/>
        </w:rPr>
      </w:pPr>
    </w:p>
    <w:p w:rsidR="00E33563" w:rsidRPr="00C47E59" w:rsidRDefault="00E33563" w:rsidP="00716189">
      <w:pPr>
        <w:pStyle w:val="ConsPlusNormal"/>
        <w:ind w:left="4536" w:right="2" w:firstLine="0"/>
        <w:jc w:val="right"/>
        <w:rPr>
          <w:rFonts w:ascii="Times New Roman" w:hAnsi="Times New Roman" w:cs="Times New Roman"/>
          <w:sz w:val="24"/>
          <w:szCs w:val="24"/>
        </w:rPr>
      </w:pPr>
    </w:p>
    <w:p w:rsidR="00E33563" w:rsidRPr="00C47E59" w:rsidRDefault="00E33563" w:rsidP="00716189">
      <w:pPr>
        <w:pStyle w:val="ConsPlusNormal"/>
        <w:ind w:left="4536" w:right="2" w:firstLine="0"/>
        <w:jc w:val="right"/>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E33563" w:rsidRDefault="00E33563" w:rsidP="00DF12A6">
      <w:pPr>
        <w:pStyle w:val="ConsPlusNormal"/>
        <w:ind w:right="2" w:firstLine="0"/>
        <w:rPr>
          <w:rFonts w:ascii="Times New Roman" w:hAnsi="Times New Roman" w:cs="Times New Roman"/>
          <w:sz w:val="24"/>
          <w:szCs w:val="24"/>
        </w:rPr>
      </w:pPr>
    </w:p>
    <w:p w:rsidR="002655A6" w:rsidRDefault="002655A6" w:rsidP="00DF12A6">
      <w:pPr>
        <w:pStyle w:val="ConsPlusNormal"/>
        <w:ind w:right="2" w:firstLine="0"/>
        <w:rPr>
          <w:rFonts w:ascii="Times New Roman" w:hAnsi="Times New Roman" w:cs="Times New Roman"/>
          <w:sz w:val="24"/>
          <w:szCs w:val="24"/>
        </w:rPr>
      </w:pPr>
    </w:p>
    <w:p w:rsidR="009357EB" w:rsidRDefault="009357EB" w:rsidP="00DF12A6">
      <w:pPr>
        <w:pStyle w:val="ConsPlusNormal"/>
        <w:ind w:right="2" w:firstLine="0"/>
        <w:rPr>
          <w:rFonts w:ascii="Times New Roman" w:hAnsi="Times New Roman" w:cs="Times New Roman"/>
          <w:sz w:val="24"/>
          <w:szCs w:val="24"/>
        </w:rPr>
      </w:pPr>
    </w:p>
    <w:p w:rsidR="002655A6" w:rsidRPr="00C47E59" w:rsidRDefault="002655A6" w:rsidP="00DF12A6">
      <w:pPr>
        <w:pStyle w:val="ConsPlusNormal"/>
        <w:ind w:right="2" w:firstLine="0"/>
        <w:rPr>
          <w:rFonts w:ascii="Times New Roman" w:hAnsi="Times New Roman" w:cs="Times New Roman"/>
          <w:sz w:val="24"/>
          <w:szCs w:val="24"/>
        </w:rPr>
      </w:pPr>
    </w:p>
    <w:p w:rsidR="00E33563" w:rsidRPr="00C47E59" w:rsidRDefault="00E33563" w:rsidP="007A0FA6">
      <w:pPr>
        <w:pStyle w:val="ConsPlusNormal"/>
        <w:ind w:left="4962" w:right="2" w:firstLine="0"/>
        <w:jc w:val="center"/>
        <w:rPr>
          <w:rFonts w:ascii="Times New Roman" w:hAnsi="Times New Roman" w:cs="Times New Roman"/>
          <w:sz w:val="24"/>
          <w:szCs w:val="24"/>
        </w:rPr>
      </w:pPr>
    </w:p>
    <w:p w:rsidR="00E33563" w:rsidRPr="00C47E59" w:rsidRDefault="00E33563" w:rsidP="009357EB">
      <w:pPr>
        <w:pStyle w:val="ConsPlusNormal"/>
        <w:ind w:left="4962" w:right="2" w:firstLine="0"/>
        <w:jc w:val="right"/>
        <w:rPr>
          <w:rFonts w:ascii="Times New Roman" w:hAnsi="Times New Roman" w:cs="Times New Roman"/>
          <w:sz w:val="24"/>
          <w:szCs w:val="24"/>
        </w:rPr>
      </w:pPr>
      <w:r w:rsidRPr="00C47E59">
        <w:rPr>
          <w:rFonts w:ascii="Times New Roman" w:hAnsi="Times New Roman" w:cs="Times New Roman"/>
          <w:sz w:val="24"/>
          <w:szCs w:val="24"/>
        </w:rPr>
        <w:lastRenderedPageBreak/>
        <w:t>Приложение № 1</w:t>
      </w:r>
    </w:p>
    <w:p w:rsidR="00E33563" w:rsidRPr="00C47E59" w:rsidRDefault="00E33563" w:rsidP="009357EB">
      <w:pPr>
        <w:widowControl w:val="0"/>
        <w:autoSpaceDE w:val="0"/>
        <w:autoSpaceDN w:val="0"/>
        <w:adjustRightInd w:val="0"/>
        <w:ind w:left="4962" w:right="2"/>
        <w:jc w:val="right"/>
        <w:rPr>
          <w:sz w:val="24"/>
          <w:szCs w:val="24"/>
        </w:rPr>
      </w:pPr>
      <w:r w:rsidRPr="00C47E59">
        <w:rPr>
          <w:sz w:val="24"/>
          <w:szCs w:val="24"/>
        </w:rPr>
        <w:t>к Порядку предоставления субсидии</w:t>
      </w:r>
    </w:p>
    <w:p w:rsidR="00E33563" w:rsidRPr="00C47E59" w:rsidRDefault="00E33563" w:rsidP="009357EB">
      <w:pPr>
        <w:widowControl w:val="0"/>
        <w:autoSpaceDE w:val="0"/>
        <w:autoSpaceDN w:val="0"/>
        <w:adjustRightInd w:val="0"/>
        <w:ind w:left="4962" w:right="2"/>
        <w:jc w:val="right"/>
        <w:rPr>
          <w:sz w:val="24"/>
          <w:szCs w:val="24"/>
        </w:rPr>
      </w:pPr>
      <w:r w:rsidRPr="00C47E59">
        <w:rPr>
          <w:sz w:val="24"/>
          <w:szCs w:val="24"/>
        </w:rPr>
        <w:t>в целях финансового обеспечения</w:t>
      </w:r>
    </w:p>
    <w:p w:rsidR="00E33563" w:rsidRPr="00C47E59" w:rsidRDefault="00E33563" w:rsidP="009357EB">
      <w:pPr>
        <w:pStyle w:val="ad"/>
        <w:ind w:left="4962" w:right="2" w:firstLine="0"/>
        <w:jc w:val="right"/>
        <w:rPr>
          <w:rFonts w:ascii="Times New Roman" w:hAnsi="Times New Roman" w:cs="Times New Roman"/>
        </w:rPr>
      </w:pPr>
      <w:r w:rsidRPr="00C47E59">
        <w:rPr>
          <w:rFonts w:ascii="Times New Roman" w:hAnsi="Times New Roman" w:cs="Times New Roman"/>
        </w:rPr>
        <w:t xml:space="preserve">затрат на выполнение работ по благоустройству </w:t>
      </w:r>
      <w:r w:rsidRPr="00C47E59">
        <w:rPr>
          <w:rFonts w:ascii="Times New Roman" w:hAnsi="Times New Roman" w:cs="Times New Roman"/>
          <w:spacing w:val="2"/>
        </w:rPr>
        <w:t xml:space="preserve">дворовых территорий многоквартирных домов </w:t>
      </w:r>
      <w:r w:rsidRPr="00C47E59">
        <w:rPr>
          <w:rFonts w:ascii="Times New Roman" w:hAnsi="Times New Roman" w:cs="Times New Roman"/>
        </w:rPr>
        <w:t xml:space="preserve">на территории муниципального образования </w:t>
      </w:r>
    </w:p>
    <w:p w:rsidR="00E33563" w:rsidRPr="00C47E59" w:rsidRDefault="00E33563" w:rsidP="009357EB">
      <w:pPr>
        <w:pStyle w:val="ad"/>
        <w:ind w:left="4962" w:right="2" w:firstLine="0"/>
        <w:jc w:val="right"/>
        <w:rPr>
          <w:rFonts w:ascii="Times New Roman" w:hAnsi="Times New Roman" w:cs="Times New Roman"/>
        </w:rPr>
      </w:pPr>
      <w:r w:rsidRPr="00C47E59">
        <w:rPr>
          <w:rFonts w:ascii="Times New Roman" w:hAnsi="Times New Roman" w:cs="Times New Roman"/>
        </w:rPr>
        <w:t xml:space="preserve">«Город Адыгейск» </w:t>
      </w:r>
    </w:p>
    <w:p w:rsidR="00E33563" w:rsidRPr="00C47E59" w:rsidRDefault="00E33563" w:rsidP="00716189">
      <w:pPr>
        <w:widowControl w:val="0"/>
        <w:autoSpaceDE w:val="0"/>
        <w:autoSpaceDN w:val="0"/>
        <w:adjustRightInd w:val="0"/>
        <w:ind w:right="2"/>
        <w:jc w:val="right"/>
        <w:rPr>
          <w:sz w:val="24"/>
          <w:szCs w:val="24"/>
        </w:rPr>
      </w:pPr>
    </w:p>
    <w:p w:rsidR="00E33563" w:rsidRPr="00C47E59" w:rsidRDefault="00E33563" w:rsidP="00716189">
      <w:pPr>
        <w:pStyle w:val="ConsPlusNormal"/>
        <w:ind w:right="2" w:firstLine="567"/>
        <w:jc w:val="right"/>
        <w:rPr>
          <w:rFonts w:ascii="Times New Roman" w:hAnsi="Times New Roman" w:cs="Times New Roman"/>
          <w:sz w:val="24"/>
          <w:szCs w:val="24"/>
        </w:rPr>
      </w:pPr>
    </w:p>
    <w:p w:rsidR="00E33563" w:rsidRPr="00C47E59" w:rsidRDefault="00E33563" w:rsidP="00716189">
      <w:pPr>
        <w:pStyle w:val="ConsPlusNonformat"/>
        <w:ind w:right="2"/>
        <w:jc w:val="center"/>
        <w:rPr>
          <w:rFonts w:ascii="Times New Roman" w:hAnsi="Times New Roman" w:cs="Times New Roman"/>
          <w:sz w:val="24"/>
          <w:szCs w:val="24"/>
        </w:rPr>
      </w:pPr>
      <w:r w:rsidRPr="00C47E59">
        <w:rPr>
          <w:rFonts w:ascii="Times New Roman" w:hAnsi="Times New Roman" w:cs="Times New Roman"/>
          <w:sz w:val="24"/>
          <w:szCs w:val="24"/>
        </w:rPr>
        <w:t>ЗАЯВКА</w:t>
      </w:r>
    </w:p>
    <w:p w:rsidR="00E33563" w:rsidRPr="00C47E59" w:rsidRDefault="00E33563" w:rsidP="00716189">
      <w:pPr>
        <w:pStyle w:val="ConsPlusNonformat"/>
        <w:ind w:right="2"/>
        <w:jc w:val="center"/>
        <w:rPr>
          <w:rFonts w:ascii="Times New Roman" w:hAnsi="Times New Roman" w:cs="Times New Roman"/>
          <w:sz w:val="24"/>
          <w:szCs w:val="24"/>
        </w:rPr>
      </w:pPr>
    </w:p>
    <w:p w:rsidR="00E33563" w:rsidRPr="00C47E59" w:rsidRDefault="00E33563" w:rsidP="00B625EC">
      <w:pPr>
        <w:pStyle w:val="ad"/>
        <w:ind w:left="0" w:right="2" w:firstLine="0"/>
        <w:jc w:val="center"/>
      </w:pPr>
      <w:proofErr w:type="gramStart"/>
      <w:r w:rsidRPr="00C47E59">
        <w:rPr>
          <w:rFonts w:ascii="Times New Roman" w:hAnsi="Times New Roman" w:cs="Times New Roman"/>
        </w:rPr>
        <w:t>на участие в отборе получателей субсидии в целях финансового обеспечения затрат</w:t>
      </w:r>
      <w:r w:rsidRPr="00C47E59">
        <w:rPr>
          <w:rFonts w:ascii="Times New Roman" w:hAnsi="Times New Roman" w:cs="Times New Roman"/>
          <w:sz w:val="28"/>
          <w:szCs w:val="28"/>
        </w:rPr>
        <w:t xml:space="preserve"> </w:t>
      </w:r>
      <w:r w:rsidRPr="00C47E59">
        <w:rPr>
          <w:rFonts w:ascii="Times New Roman" w:hAnsi="Times New Roman" w:cs="Times New Roman"/>
        </w:rPr>
        <w:t>на выполнение работ по благоустройству</w:t>
      </w:r>
      <w:proofErr w:type="gramEnd"/>
      <w:r w:rsidRPr="00C47E59">
        <w:rPr>
          <w:rFonts w:ascii="Times New Roman" w:hAnsi="Times New Roman" w:cs="Times New Roman"/>
        </w:rPr>
        <w:t xml:space="preserve"> </w:t>
      </w:r>
      <w:r w:rsidRPr="00C47E59">
        <w:rPr>
          <w:rFonts w:ascii="Times New Roman" w:hAnsi="Times New Roman" w:cs="Times New Roman"/>
          <w:spacing w:val="2"/>
        </w:rPr>
        <w:t xml:space="preserve">дворовых территорий многоквартирных домов </w:t>
      </w:r>
      <w:r w:rsidRPr="00C47E59">
        <w:rPr>
          <w:rFonts w:ascii="Times New Roman" w:hAnsi="Times New Roman" w:cs="Times New Roman"/>
        </w:rPr>
        <w:t>на территории муниципального образования «Город Адыгейск»</w:t>
      </w:r>
    </w:p>
    <w:p w:rsidR="00E33563" w:rsidRPr="00C47E59" w:rsidRDefault="00E33563" w:rsidP="00B625EC">
      <w:pPr>
        <w:shd w:val="clear" w:color="auto" w:fill="FFFFFF"/>
        <w:ind w:right="2" w:firstLine="709"/>
        <w:jc w:val="center"/>
        <w:rPr>
          <w:sz w:val="24"/>
          <w:szCs w:val="24"/>
        </w:rPr>
      </w:pPr>
      <w:r w:rsidRPr="00C47E59">
        <w:rPr>
          <w:sz w:val="24"/>
          <w:szCs w:val="24"/>
        </w:rPr>
        <w:tab/>
        <w:t xml:space="preserve">    </w:t>
      </w:r>
    </w:p>
    <w:p w:rsidR="00E33563" w:rsidRPr="00C47E59" w:rsidRDefault="00E33563" w:rsidP="0049571F">
      <w:pPr>
        <w:pStyle w:val="ad"/>
        <w:ind w:left="0" w:firstLine="709"/>
        <w:rPr>
          <w:rFonts w:ascii="Times New Roman" w:hAnsi="Times New Roman" w:cs="Times New Roman"/>
        </w:rPr>
      </w:pPr>
      <w:r w:rsidRPr="00C47E59">
        <w:rPr>
          <w:rFonts w:ascii="Times New Roman" w:hAnsi="Times New Roman" w:cs="Times New Roman"/>
        </w:rPr>
        <w:t xml:space="preserve">1. Изучив </w:t>
      </w:r>
      <w:hyperlink w:anchor="Par29" w:tooltip="Ссылка на текущий документ" w:history="1">
        <w:r w:rsidRPr="00C47E59">
          <w:rPr>
            <w:rFonts w:ascii="Times New Roman" w:hAnsi="Times New Roman" w:cs="Times New Roman"/>
          </w:rPr>
          <w:t>Порядок</w:t>
        </w:r>
      </w:hyperlink>
      <w:r w:rsidRPr="00C47E59">
        <w:rPr>
          <w:rFonts w:ascii="Times New Roman" w:hAnsi="Times New Roman" w:cs="Times New Roman"/>
        </w:rPr>
        <w:t xml:space="preserve"> предоставления субсидий в целях финансового обеспечения затрат на выполнение работ по благоустройству дворовых территорий многоквартирных домов на территории муниципального образования «Город Адыгейск»  (далее - Порядок),</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________________________________________________________________________</w:t>
      </w:r>
    </w:p>
    <w:p w:rsidR="00E33563" w:rsidRPr="00C47E59" w:rsidRDefault="00E33563" w:rsidP="00716189">
      <w:pPr>
        <w:pStyle w:val="ConsPlusNonformat"/>
        <w:ind w:right="2"/>
        <w:jc w:val="center"/>
        <w:rPr>
          <w:rFonts w:ascii="Times New Roman" w:hAnsi="Times New Roman" w:cs="Times New Roman"/>
          <w:sz w:val="24"/>
          <w:szCs w:val="24"/>
        </w:rPr>
      </w:pPr>
      <w:r w:rsidRPr="00C47E59">
        <w:rPr>
          <w:rFonts w:ascii="Times New Roman" w:hAnsi="Times New Roman" w:cs="Times New Roman"/>
          <w:sz w:val="24"/>
          <w:szCs w:val="24"/>
        </w:rPr>
        <w:t>(наименование претендента)</w:t>
      </w:r>
    </w:p>
    <w:p w:rsidR="00E33563" w:rsidRPr="00C47E59" w:rsidRDefault="00E33563" w:rsidP="00716189">
      <w:pPr>
        <w:pStyle w:val="ConsPlusNonformat"/>
        <w:ind w:right="2"/>
        <w:rPr>
          <w:rFonts w:ascii="Times New Roman" w:hAnsi="Times New Roman" w:cs="Times New Roman"/>
          <w:sz w:val="24"/>
          <w:szCs w:val="24"/>
        </w:rPr>
      </w:pPr>
      <w:r w:rsidRPr="00C47E59">
        <w:rPr>
          <w:rFonts w:ascii="Times New Roman" w:hAnsi="Times New Roman" w:cs="Times New Roman"/>
          <w:sz w:val="24"/>
          <w:szCs w:val="24"/>
        </w:rPr>
        <w:t>в лице __________________________________________________________________________</w:t>
      </w:r>
    </w:p>
    <w:p w:rsidR="00E33563" w:rsidRPr="00ED25F1" w:rsidRDefault="00E33563" w:rsidP="00B624A8">
      <w:pPr>
        <w:pStyle w:val="ConsPlusNonformat"/>
        <w:ind w:right="2"/>
        <w:jc w:val="center"/>
        <w:rPr>
          <w:rFonts w:ascii="Times New Roman" w:hAnsi="Times New Roman" w:cs="Times New Roman"/>
        </w:rPr>
      </w:pPr>
      <w:r w:rsidRPr="00ED25F1">
        <w:rPr>
          <w:rFonts w:ascii="Times New Roman" w:hAnsi="Times New Roman" w:cs="Times New Roman"/>
        </w:rPr>
        <w:t>(наименование должности, Ф.И.О. руководителя, заполняется для претендентов организаций)</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сообщает о своем намерении претендовать на получение указанной субсидии и сообщает следующую информацию:</w:t>
      </w:r>
    </w:p>
    <w:p w:rsidR="00E33563" w:rsidRPr="00C47E59" w:rsidRDefault="00E33563" w:rsidP="00716189">
      <w:pPr>
        <w:pStyle w:val="ConsPlusNonformat"/>
        <w:ind w:right="2"/>
        <w:rPr>
          <w:rFonts w:ascii="Times New Roman" w:hAnsi="Times New Roman" w:cs="Times New Roman"/>
          <w:sz w:val="24"/>
          <w:szCs w:val="24"/>
        </w:rPr>
      </w:pPr>
      <w:r w:rsidRPr="00C47E59">
        <w:rPr>
          <w:rFonts w:ascii="Times New Roman" w:hAnsi="Times New Roman" w:cs="Times New Roman"/>
          <w:sz w:val="24"/>
          <w:szCs w:val="24"/>
        </w:rPr>
        <w:t xml:space="preserve">    1) наименование претендента:</w:t>
      </w:r>
    </w:p>
    <w:p w:rsidR="00E33563" w:rsidRPr="00C47E59" w:rsidRDefault="00E33563" w:rsidP="00716189">
      <w:pPr>
        <w:pStyle w:val="ConsPlusNonformat"/>
        <w:ind w:right="2"/>
        <w:rPr>
          <w:rFonts w:ascii="Times New Roman" w:hAnsi="Times New Roman" w:cs="Times New Roman"/>
          <w:sz w:val="24"/>
          <w:szCs w:val="24"/>
        </w:rPr>
      </w:pPr>
      <w:r w:rsidRPr="00C47E59">
        <w:rPr>
          <w:rFonts w:ascii="Times New Roman" w:hAnsi="Times New Roman" w:cs="Times New Roman"/>
          <w:sz w:val="24"/>
          <w:szCs w:val="24"/>
        </w:rPr>
        <w:t>__________________________________________________________________________;</w:t>
      </w:r>
    </w:p>
    <w:p w:rsidR="00E33563" w:rsidRPr="00C47E59" w:rsidRDefault="00E33563" w:rsidP="00716189">
      <w:pPr>
        <w:pStyle w:val="ConsPlusNonformat"/>
        <w:ind w:right="2"/>
        <w:rPr>
          <w:rFonts w:ascii="Times New Roman" w:hAnsi="Times New Roman" w:cs="Times New Roman"/>
          <w:sz w:val="24"/>
          <w:szCs w:val="24"/>
        </w:rPr>
      </w:pPr>
      <w:r w:rsidRPr="00C47E59">
        <w:rPr>
          <w:rFonts w:ascii="Times New Roman" w:hAnsi="Times New Roman" w:cs="Times New Roman"/>
          <w:sz w:val="24"/>
          <w:szCs w:val="24"/>
        </w:rPr>
        <w:t xml:space="preserve">    2) основные сведения о претенденте:</w:t>
      </w:r>
    </w:p>
    <w:p w:rsidR="00E33563" w:rsidRPr="00C47E59" w:rsidRDefault="00E33563" w:rsidP="00716189">
      <w:pPr>
        <w:pStyle w:val="ConsPlusNonformat"/>
        <w:ind w:right="2"/>
        <w:rPr>
          <w:rFonts w:ascii="Times New Roman" w:hAnsi="Times New Roman" w:cs="Times New Roman"/>
          <w:sz w:val="24"/>
          <w:szCs w:val="24"/>
        </w:rPr>
      </w:pPr>
      <w:r w:rsidRPr="00C47E59">
        <w:rPr>
          <w:rFonts w:ascii="Times New Roman" w:hAnsi="Times New Roman" w:cs="Times New Roman"/>
          <w:sz w:val="24"/>
          <w:szCs w:val="24"/>
        </w:rPr>
        <w:t>__________________________________________________________________________,</w:t>
      </w:r>
    </w:p>
    <w:p w:rsidR="00E33563" w:rsidRPr="00ED25F1" w:rsidRDefault="00E33563" w:rsidP="009F1A6F">
      <w:pPr>
        <w:pStyle w:val="ConsPlusNonformat"/>
        <w:ind w:right="2"/>
        <w:jc w:val="center"/>
        <w:rPr>
          <w:rFonts w:ascii="Times New Roman" w:hAnsi="Times New Roman" w:cs="Times New Roman"/>
        </w:rPr>
      </w:pPr>
      <w:r w:rsidRPr="00ED25F1">
        <w:rPr>
          <w:rFonts w:ascii="Times New Roman" w:hAnsi="Times New Roman" w:cs="Times New Roman"/>
        </w:rPr>
        <w:t>(Ф.И.О. руководителя, должность - для претендента организации)</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________________________________________________________________________,</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 xml:space="preserve">                                                                     (адрес)</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телефон: __________. Факс</w:t>
      </w:r>
      <w:proofErr w:type="gramStart"/>
      <w:r w:rsidRPr="00C47E59">
        <w:rPr>
          <w:rFonts w:ascii="Times New Roman" w:hAnsi="Times New Roman" w:cs="Times New Roman"/>
          <w:sz w:val="24"/>
          <w:szCs w:val="24"/>
        </w:rPr>
        <w:t xml:space="preserve">: ________; </w:t>
      </w:r>
      <w:proofErr w:type="gramEnd"/>
      <w:r w:rsidRPr="00C47E59">
        <w:rPr>
          <w:rFonts w:ascii="Times New Roman" w:hAnsi="Times New Roman" w:cs="Times New Roman"/>
          <w:sz w:val="24"/>
          <w:szCs w:val="24"/>
        </w:rPr>
        <w:t>адрес электронный почты: _____________________________;</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ИНН/КПП _______________________________________________________________;</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банковские реквизиты</w:t>
      </w:r>
      <w:proofErr w:type="gramStart"/>
      <w:r w:rsidRPr="00C47E59">
        <w:rPr>
          <w:rFonts w:ascii="Times New Roman" w:hAnsi="Times New Roman" w:cs="Times New Roman"/>
          <w:sz w:val="24"/>
          <w:szCs w:val="24"/>
        </w:rPr>
        <w:t>: ____________________________________________________;</w:t>
      </w:r>
      <w:proofErr w:type="gramEnd"/>
    </w:p>
    <w:p w:rsidR="00E33563" w:rsidRPr="00C47E59" w:rsidRDefault="00E33563" w:rsidP="009B76F3">
      <w:pPr>
        <w:pStyle w:val="ConsPlusNonformat"/>
        <w:ind w:right="2"/>
        <w:jc w:val="center"/>
        <w:rPr>
          <w:rFonts w:ascii="Times New Roman" w:hAnsi="Times New Roman" w:cs="Times New Roman"/>
          <w:sz w:val="24"/>
          <w:szCs w:val="24"/>
        </w:rPr>
      </w:pPr>
      <w:r w:rsidRPr="00ED25F1">
        <w:rPr>
          <w:rFonts w:ascii="Times New Roman" w:hAnsi="Times New Roman" w:cs="Times New Roman"/>
        </w:rPr>
        <w:t>бухгалтер (при его наличии) (Ф.И.О., телефон):</w:t>
      </w:r>
      <w:r w:rsidRPr="00C47E59">
        <w:rPr>
          <w:rFonts w:ascii="Times New Roman" w:hAnsi="Times New Roman" w:cs="Times New Roman"/>
          <w:sz w:val="24"/>
          <w:szCs w:val="24"/>
        </w:rPr>
        <w:t xml:space="preserve"> _______________________________________________________________________.</w:t>
      </w:r>
    </w:p>
    <w:p w:rsidR="00E33563" w:rsidRPr="00C47E59" w:rsidRDefault="00E33563" w:rsidP="00C66526">
      <w:pPr>
        <w:pStyle w:val="ConsPlusNonformat"/>
        <w:ind w:right="2" w:firstLine="708"/>
        <w:jc w:val="both"/>
        <w:rPr>
          <w:rFonts w:ascii="Times New Roman" w:hAnsi="Times New Roman" w:cs="Times New Roman"/>
          <w:sz w:val="24"/>
          <w:szCs w:val="24"/>
        </w:rPr>
      </w:pPr>
      <w:r w:rsidRPr="00C47E59">
        <w:rPr>
          <w:rFonts w:ascii="Times New Roman" w:hAnsi="Times New Roman" w:cs="Times New Roman"/>
          <w:sz w:val="24"/>
          <w:szCs w:val="24"/>
        </w:rPr>
        <w:t xml:space="preserve">2.  Настоящей заявкой подтверждаю достоверность сведений и соблюдение условий предоставления субсидий, предусмотренных </w:t>
      </w:r>
      <w:hyperlink w:anchor="Par29" w:tooltip="Ссылка на текущий документ" w:history="1">
        <w:r w:rsidRPr="00C47E59">
          <w:rPr>
            <w:rFonts w:ascii="Times New Roman" w:hAnsi="Times New Roman" w:cs="Times New Roman"/>
            <w:sz w:val="24"/>
            <w:szCs w:val="24"/>
          </w:rPr>
          <w:t>Порядком</w:t>
        </w:r>
      </w:hyperlink>
      <w:r w:rsidRPr="00C47E59">
        <w:rPr>
          <w:rFonts w:ascii="Times New Roman" w:hAnsi="Times New Roman" w:cs="Times New Roman"/>
          <w:sz w:val="24"/>
          <w:szCs w:val="24"/>
        </w:rPr>
        <w:t>.</w:t>
      </w:r>
    </w:p>
    <w:p w:rsidR="00E33563" w:rsidRPr="00C47E59" w:rsidRDefault="00E33563" w:rsidP="00C66526">
      <w:pPr>
        <w:pStyle w:val="ConsPlusNonformat"/>
        <w:ind w:right="2" w:firstLine="708"/>
        <w:jc w:val="both"/>
        <w:rPr>
          <w:rFonts w:ascii="Times New Roman" w:hAnsi="Times New Roman" w:cs="Times New Roman"/>
          <w:sz w:val="24"/>
          <w:szCs w:val="24"/>
        </w:rPr>
      </w:pPr>
      <w:r w:rsidRPr="00C47E59">
        <w:rPr>
          <w:rFonts w:ascii="Times New Roman" w:hAnsi="Times New Roman" w:cs="Times New Roman"/>
          <w:sz w:val="24"/>
          <w:szCs w:val="24"/>
        </w:rPr>
        <w:t>3. В соответствии с пунктом 2.6 Порядка прилагаю следующие документы:</w:t>
      </w:r>
    </w:p>
    <w:p w:rsidR="00E33563" w:rsidRPr="00C47E59"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t>1) надлежащим образом заверенные копии учредительных документов (для юридических лиц);</w:t>
      </w:r>
    </w:p>
    <w:p w:rsidR="00E33563" w:rsidRPr="00C47E59"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E33563" w:rsidRPr="00C47E59" w:rsidRDefault="00E33563" w:rsidP="00EC7E4D">
      <w:pPr>
        <w:pStyle w:val="ConsPlusNormal"/>
        <w:ind w:right="2"/>
        <w:jc w:val="both"/>
        <w:outlineLvl w:val="1"/>
        <w:rPr>
          <w:rFonts w:ascii="Times New Roman" w:hAnsi="Times New Roman" w:cs="Times New Roman"/>
          <w:sz w:val="24"/>
          <w:szCs w:val="24"/>
        </w:rPr>
      </w:pPr>
      <w:r w:rsidRPr="00C47E59">
        <w:rPr>
          <w:rFonts w:ascii="Times New Roman" w:hAnsi="Times New Roman" w:cs="Times New Roman"/>
          <w:sz w:val="24"/>
          <w:szCs w:val="24"/>
        </w:rPr>
        <w:t xml:space="preserve"> 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3563" w:rsidRPr="00C47E59"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E33563" w:rsidRPr="00C47E59"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lastRenderedPageBreak/>
        <w:t xml:space="preserve">5) </w:t>
      </w:r>
      <w:r w:rsidRPr="00C47E59">
        <w:rPr>
          <w:rFonts w:ascii="Times New Roman" w:hAnsi="Times New Roman" w:cs="Times New Roman"/>
          <w:color w:val="000000"/>
          <w:sz w:val="24"/>
          <w:szCs w:val="24"/>
        </w:rPr>
        <w:t>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E33563"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t>6) справка о наличии специализированной техники для выполнения дорожно-ремонтных работ (произвольная форма);</w:t>
      </w:r>
    </w:p>
    <w:p w:rsidR="00E33563" w:rsidRPr="00C47E59" w:rsidRDefault="00E33563" w:rsidP="00DF12A6">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7</w:t>
      </w:r>
      <w:r w:rsidRPr="00C47E59">
        <w:rPr>
          <w:rFonts w:ascii="Times New Roman" w:hAnsi="Times New Roman" w:cs="Times New Roman"/>
          <w:sz w:val="24"/>
          <w:szCs w:val="24"/>
        </w:rPr>
        <w:t>)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p w:rsidR="00E33563" w:rsidRPr="00DF12A6"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t xml:space="preserve">8) справка, составленная в произвольной форме и подписанная претендентом и его главным бухгалтером (при его наличии), подтверждающая соответствие претендента требованию, установленному подпунктом 4 пункта 2.14.  Порядка, по состоянию на первое число </w:t>
      </w:r>
      <w:r w:rsidRPr="00DF12A6">
        <w:rPr>
          <w:rFonts w:ascii="Times New Roman" w:hAnsi="Times New Roman" w:cs="Times New Roman"/>
          <w:sz w:val="24"/>
          <w:szCs w:val="24"/>
        </w:rPr>
        <w:t>месяца, предшествующего месяцу, в котором планируется заключить Соглашение;</w:t>
      </w:r>
    </w:p>
    <w:p w:rsidR="00E33563" w:rsidRPr="00DF12A6" w:rsidRDefault="00E33563" w:rsidP="00EC7E4D">
      <w:pPr>
        <w:pStyle w:val="ConsPlusNormal"/>
        <w:jc w:val="both"/>
        <w:outlineLvl w:val="1"/>
        <w:rPr>
          <w:rFonts w:ascii="Times New Roman" w:hAnsi="Times New Roman" w:cs="Times New Roman"/>
          <w:sz w:val="24"/>
          <w:szCs w:val="24"/>
        </w:rPr>
      </w:pPr>
      <w:r w:rsidRPr="00DF12A6">
        <w:rPr>
          <w:rFonts w:ascii="Times New Roman" w:hAnsi="Times New Roman" w:cs="Times New Roman"/>
          <w:sz w:val="24"/>
          <w:szCs w:val="24"/>
        </w:rPr>
        <w:t>9) копии документов, подтверждающих наличие у претендента опыта работ по строительству, капитальному ремонту асфальтобетонного покрытия (при наличии);</w:t>
      </w:r>
    </w:p>
    <w:p w:rsidR="00E33563" w:rsidRPr="00C47E59"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t>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указанные в п. 1.3 настоящего Порядка, составленная в произвольной форме и подписанная претендентом и его главным бухгалтером (при его наличии);</w:t>
      </w:r>
    </w:p>
    <w:p w:rsidR="00E33563" w:rsidRPr="00C47E59" w:rsidRDefault="00E33563" w:rsidP="00EC7E4D">
      <w:pPr>
        <w:pStyle w:val="ConsPlusNormal"/>
        <w:jc w:val="both"/>
        <w:outlineLvl w:val="1"/>
        <w:rPr>
          <w:rFonts w:ascii="Times New Roman" w:hAnsi="Times New Roman" w:cs="Times New Roman"/>
          <w:sz w:val="24"/>
          <w:szCs w:val="24"/>
        </w:rPr>
      </w:pPr>
      <w:r w:rsidRPr="00C47E59">
        <w:rPr>
          <w:rFonts w:ascii="Times New Roman" w:hAnsi="Times New Roman" w:cs="Times New Roman"/>
          <w:sz w:val="24"/>
          <w:szCs w:val="24"/>
        </w:rPr>
        <w:t xml:space="preserve">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w:t>
      </w:r>
      <w:proofErr w:type="gramStart"/>
      <w:r w:rsidRPr="00C47E59">
        <w:rPr>
          <w:rFonts w:ascii="Times New Roman" w:hAnsi="Times New Roman" w:cs="Times New Roman"/>
          <w:sz w:val="24"/>
          <w:szCs w:val="24"/>
        </w:rPr>
        <w:t>предоставленных</w:t>
      </w:r>
      <w:proofErr w:type="gramEnd"/>
      <w:r w:rsidRPr="00C47E59">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его наличии);</w:t>
      </w:r>
    </w:p>
    <w:p w:rsidR="00E33563" w:rsidRPr="00C47E59" w:rsidRDefault="00E33563" w:rsidP="00EC7E4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12) график выполнения работ.</w:t>
      </w:r>
    </w:p>
    <w:p w:rsidR="00E33563" w:rsidRPr="00C47E59" w:rsidRDefault="00E33563" w:rsidP="00716189">
      <w:pPr>
        <w:pStyle w:val="ConsPlusNormal"/>
        <w:ind w:right="2" w:firstLine="709"/>
        <w:jc w:val="both"/>
        <w:outlineLvl w:val="1"/>
        <w:rPr>
          <w:rFonts w:ascii="Times New Roman" w:hAnsi="Times New Roman" w:cs="Times New Roman"/>
          <w:sz w:val="24"/>
          <w:szCs w:val="24"/>
        </w:rPr>
      </w:pPr>
      <w:r w:rsidRPr="00C47E59">
        <w:rPr>
          <w:rFonts w:ascii="Times New Roman" w:hAnsi="Times New Roman" w:cs="Times New Roman"/>
          <w:sz w:val="24"/>
          <w:szCs w:val="24"/>
        </w:rPr>
        <w:t>Подтверждаю согласие на осуществление Главным распорядителем как получателем бюджетных средств, предоставившим субсидию, и органами муниципального финансового контроля проверок соблюдения условий, целей и порядка ее предоставления.</w:t>
      </w:r>
    </w:p>
    <w:p w:rsidR="00E33563" w:rsidRPr="00C47E59" w:rsidRDefault="00E33563" w:rsidP="00716189">
      <w:pPr>
        <w:ind w:right="2" w:firstLine="709"/>
        <w:jc w:val="both"/>
        <w:rPr>
          <w:sz w:val="24"/>
          <w:szCs w:val="24"/>
        </w:rPr>
      </w:pPr>
      <w:r w:rsidRPr="00C47E59">
        <w:rPr>
          <w:sz w:val="24"/>
          <w:szCs w:val="24"/>
        </w:rPr>
        <w:t>Даю свое согласие на обработку персональных данных в соответствии с Федеральным законом от 27.07.2006 № 152-ФЗ «О персональных данных».</w:t>
      </w:r>
    </w:p>
    <w:p w:rsidR="00E33563" w:rsidRPr="00C47E59" w:rsidRDefault="00E33563" w:rsidP="00716189">
      <w:pPr>
        <w:tabs>
          <w:tab w:val="left" w:pos="567"/>
          <w:tab w:val="left" w:pos="709"/>
          <w:tab w:val="left" w:pos="851"/>
          <w:tab w:val="left" w:pos="1134"/>
        </w:tabs>
        <w:ind w:right="2"/>
        <w:jc w:val="both"/>
        <w:rPr>
          <w:sz w:val="24"/>
          <w:szCs w:val="24"/>
        </w:rPr>
      </w:pP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 xml:space="preserve">    Всего приложено документов на ________________ листах.</w:t>
      </w:r>
    </w:p>
    <w:p w:rsidR="00E33563" w:rsidRPr="00C47E59" w:rsidRDefault="00E33563" w:rsidP="00716189">
      <w:pPr>
        <w:pStyle w:val="ConsPlusNonformat"/>
        <w:ind w:right="2"/>
        <w:jc w:val="both"/>
        <w:rPr>
          <w:rFonts w:ascii="Times New Roman" w:hAnsi="Times New Roman" w:cs="Times New Roman"/>
          <w:sz w:val="24"/>
          <w:szCs w:val="24"/>
        </w:rPr>
      </w:pP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______________/_____________________________/______________________________</w:t>
      </w: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Должность (для организации)        Подпись                              Фамилия, имя, отчество</w:t>
      </w:r>
    </w:p>
    <w:p w:rsidR="00E33563" w:rsidRPr="00C47E59" w:rsidRDefault="00E33563" w:rsidP="00716189">
      <w:pPr>
        <w:pStyle w:val="ConsPlusNonformat"/>
        <w:ind w:right="2"/>
        <w:jc w:val="both"/>
        <w:rPr>
          <w:rFonts w:ascii="Times New Roman" w:hAnsi="Times New Roman" w:cs="Times New Roman"/>
          <w:sz w:val="24"/>
          <w:szCs w:val="24"/>
        </w:rPr>
      </w:pPr>
    </w:p>
    <w:p w:rsidR="00E33563" w:rsidRPr="00C47E59" w:rsidRDefault="00E33563" w:rsidP="00716189">
      <w:pPr>
        <w:pStyle w:val="ConsPlusNonformat"/>
        <w:ind w:right="2"/>
        <w:jc w:val="both"/>
        <w:rPr>
          <w:rFonts w:ascii="Times New Roman" w:hAnsi="Times New Roman" w:cs="Times New Roman"/>
          <w:sz w:val="24"/>
          <w:szCs w:val="24"/>
        </w:rPr>
      </w:pPr>
      <w:r w:rsidRPr="00C47E59">
        <w:rPr>
          <w:rFonts w:ascii="Times New Roman" w:hAnsi="Times New Roman" w:cs="Times New Roman"/>
          <w:sz w:val="24"/>
          <w:szCs w:val="24"/>
        </w:rPr>
        <w:t>М.П.</w:t>
      </w:r>
    </w:p>
    <w:p w:rsidR="00E33563" w:rsidRPr="00C47E59" w:rsidRDefault="00E33563" w:rsidP="00716189">
      <w:pPr>
        <w:pStyle w:val="ConsPlusNonformat"/>
        <w:ind w:right="2"/>
        <w:jc w:val="both"/>
        <w:rPr>
          <w:rFonts w:ascii="Times New Roman" w:hAnsi="Times New Roman" w:cs="Times New Roman"/>
        </w:rPr>
      </w:pPr>
    </w:p>
    <w:p w:rsidR="00E33563" w:rsidRPr="00C47E59" w:rsidRDefault="00E33563" w:rsidP="004473A6">
      <w:pPr>
        <w:pStyle w:val="ConsPlusNonformat"/>
        <w:ind w:right="569"/>
        <w:jc w:val="both"/>
        <w:rPr>
          <w:rFonts w:ascii="Times New Roman" w:hAnsi="Times New Roman" w:cs="Times New Roman"/>
        </w:rPr>
      </w:pPr>
    </w:p>
    <w:p w:rsidR="00E33563" w:rsidRPr="00C47E59" w:rsidRDefault="00E33563" w:rsidP="004473A6">
      <w:pPr>
        <w:pStyle w:val="ConsPlusNonformat"/>
        <w:ind w:right="569"/>
        <w:jc w:val="both"/>
        <w:rPr>
          <w:rFonts w:ascii="Times New Roman" w:hAnsi="Times New Roman" w:cs="Times New Roman"/>
        </w:rPr>
      </w:pPr>
    </w:p>
    <w:p w:rsidR="00E33563" w:rsidRPr="00C47E59" w:rsidRDefault="00E33563" w:rsidP="000423D2">
      <w:pPr>
        <w:pStyle w:val="ConsPlusNonformat"/>
        <w:tabs>
          <w:tab w:val="left" w:pos="7371"/>
        </w:tabs>
        <w:ind w:right="2"/>
        <w:jc w:val="center"/>
        <w:rPr>
          <w:rFonts w:ascii="Times New Roman" w:hAnsi="Times New Roman" w:cs="Times New Roman"/>
        </w:rPr>
      </w:pPr>
      <w:r w:rsidRPr="00C47E59">
        <w:rPr>
          <w:rFonts w:ascii="Times New Roman" w:hAnsi="Times New Roman" w:cs="Times New Roman"/>
        </w:rPr>
        <w:t>_________________________________</w:t>
      </w:r>
    </w:p>
    <w:p w:rsidR="00E33563" w:rsidRPr="00C47E59"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A0FA6">
      <w:pPr>
        <w:pStyle w:val="ConsPlusNormal"/>
        <w:tabs>
          <w:tab w:val="left" w:pos="9072"/>
        </w:tabs>
        <w:ind w:left="5245" w:right="2" w:firstLine="0"/>
        <w:jc w:val="center"/>
        <w:rPr>
          <w:rFonts w:ascii="Times New Roman" w:hAnsi="Times New Roman" w:cs="Times New Roman"/>
          <w:sz w:val="24"/>
          <w:szCs w:val="24"/>
        </w:rPr>
      </w:pPr>
    </w:p>
    <w:p w:rsidR="00E33563" w:rsidRPr="00C47E59" w:rsidRDefault="00E33563" w:rsidP="009357EB">
      <w:pPr>
        <w:pStyle w:val="ConsPlusNormal"/>
        <w:tabs>
          <w:tab w:val="left" w:pos="9072"/>
        </w:tabs>
        <w:ind w:left="5245" w:right="2" w:firstLine="0"/>
        <w:jc w:val="right"/>
        <w:rPr>
          <w:rFonts w:ascii="Times New Roman" w:hAnsi="Times New Roman" w:cs="Times New Roman"/>
          <w:sz w:val="24"/>
          <w:szCs w:val="24"/>
        </w:rPr>
      </w:pPr>
      <w:r w:rsidRPr="00C47E59">
        <w:rPr>
          <w:rFonts w:ascii="Times New Roman" w:hAnsi="Times New Roman" w:cs="Times New Roman"/>
          <w:sz w:val="24"/>
          <w:szCs w:val="24"/>
        </w:rPr>
        <w:lastRenderedPageBreak/>
        <w:t>Приложение № 2</w:t>
      </w:r>
    </w:p>
    <w:p w:rsidR="00E33563" w:rsidRPr="00C47E59" w:rsidRDefault="00E33563" w:rsidP="009357EB">
      <w:pPr>
        <w:widowControl w:val="0"/>
        <w:tabs>
          <w:tab w:val="left" w:pos="9072"/>
        </w:tabs>
        <w:autoSpaceDE w:val="0"/>
        <w:autoSpaceDN w:val="0"/>
        <w:adjustRightInd w:val="0"/>
        <w:ind w:left="5245" w:right="2"/>
        <w:jc w:val="right"/>
        <w:rPr>
          <w:sz w:val="24"/>
          <w:szCs w:val="24"/>
        </w:rPr>
      </w:pPr>
      <w:r w:rsidRPr="00C47E59">
        <w:rPr>
          <w:sz w:val="24"/>
          <w:szCs w:val="24"/>
        </w:rPr>
        <w:t>к Порядку предоставления субсидии</w:t>
      </w:r>
    </w:p>
    <w:p w:rsidR="00E33563" w:rsidRPr="00C47E59" w:rsidRDefault="00E33563" w:rsidP="009357EB">
      <w:pPr>
        <w:widowControl w:val="0"/>
        <w:tabs>
          <w:tab w:val="left" w:pos="9072"/>
        </w:tabs>
        <w:autoSpaceDE w:val="0"/>
        <w:autoSpaceDN w:val="0"/>
        <w:adjustRightInd w:val="0"/>
        <w:ind w:left="5245" w:right="2"/>
        <w:jc w:val="right"/>
        <w:rPr>
          <w:sz w:val="24"/>
          <w:szCs w:val="24"/>
        </w:rPr>
      </w:pPr>
      <w:r w:rsidRPr="00C47E59">
        <w:rPr>
          <w:sz w:val="24"/>
          <w:szCs w:val="24"/>
        </w:rPr>
        <w:t>в целях финансового обеспечения</w:t>
      </w:r>
    </w:p>
    <w:p w:rsidR="00E33563" w:rsidRDefault="00E33563" w:rsidP="009357EB">
      <w:pPr>
        <w:pStyle w:val="ad"/>
        <w:tabs>
          <w:tab w:val="left" w:pos="9072"/>
        </w:tabs>
        <w:ind w:left="5245" w:right="2" w:firstLine="0"/>
        <w:jc w:val="right"/>
        <w:rPr>
          <w:rFonts w:ascii="Times New Roman" w:hAnsi="Times New Roman" w:cs="Times New Roman"/>
        </w:rPr>
      </w:pPr>
      <w:r w:rsidRPr="00C47E59">
        <w:rPr>
          <w:rFonts w:ascii="Times New Roman" w:hAnsi="Times New Roman" w:cs="Times New Roman"/>
        </w:rPr>
        <w:t xml:space="preserve">затрат на выполнение работ по благоустройству   </w:t>
      </w:r>
      <w:r w:rsidRPr="00C47E59">
        <w:rPr>
          <w:rFonts w:ascii="Times New Roman" w:hAnsi="Times New Roman" w:cs="Times New Roman"/>
          <w:spacing w:val="2"/>
        </w:rPr>
        <w:t xml:space="preserve">дворовых территорий многоквартирных домов </w:t>
      </w:r>
      <w:r w:rsidRPr="00C47E59">
        <w:rPr>
          <w:rFonts w:ascii="Times New Roman" w:hAnsi="Times New Roman" w:cs="Times New Roman"/>
        </w:rPr>
        <w:t xml:space="preserve">на территории муниципального образования «Город Адыгейск» </w:t>
      </w:r>
    </w:p>
    <w:p w:rsidR="00E33563" w:rsidRPr="00156A10" w:rsidRDefault="00E33563" w:rsidP="00156A10"/>
    <w:p w:rsidR="00E33563" w:rsidRDefault="00E33563" w:rsidP="004F3BDE"/>
    <w:p w:rsidR="00E33563" w:rsidRDefault="00E33563" w:rsidP="00156A10">
      <w:pPr>
        <w:jc w:val="right"/>
      </w:pPr>
      <w:r>
        <w:t>ПРОЕКТ</w:t>
      </w:r>
    </w:p>
    <w:p w:rsidR="00E33563" w:rsidRDefault="00E33563" w:rsidP="004F3BDE"/>
    <w:p w:rsidR="00E33563" w:rsidRDefault="00E33563" w:rsidP="004F3BDE">
      <w:pPr>
        <w:jc w:val="center"/>
      </w:pPr>
      <w:r w:rsidRPr="004F3BDE">
        <w:rPr>
          <w:sz w:val="28"/>
          <w:szCs w:val="28"/>
        </w:rPr>
        <w:t>СОГЛАШЕНИЕ</w:t>
      </w:r>
    </w:p>
    <w:p w:rsidR="00E33563" w:rsidRDefault="00E33563" w:rsidP="004F3BDE">
      <w:pPr>
        <w:pStyle w:val="ad"/>
        <w:ind w:left="0" w:right="2" w:firstLine="0"/>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 </w:t>
      </w:r>
      <w:r w:rsidRPr="00C47E59">
        <w:rPr>
          <w:rFonts w:ascii="Times New Roman" w:hAnsi="Times New Roman" w:cs="Times New Roman"/>
          <w:sz w:val="28"/>
          <w:szCs w:val="28"/>
        </w:rPr>
        <w:t>предоставлени</w:t>
      </w:r>
      <w:r>
        <w:rPr>
          <w:rFonts w:ascii="Times New Roman" w:hAnsi="Times New Roman" w:cs="Times New Roman"/>
          <w:sz w:val="28"/>
          <w:szCs w:val="28"/>
        </w:rPr>
        <w:t>и</w:t>
      </w:r>
      <w:r w:rsidRPr="00C47E59">
        <w:rPr>
          <w:rFonts w:ascii="Times New Roman" w:hAnsi="Times New Roman" w:cs="Times New Roman"/>
          <w:sz w:val="28"/>
          <w:szCs w:val="28"/>
        </w:rPr>
        <w:t xml:space="preserve"> субсидии в целях финансового обеспечения затрат </w:t>
      </w:r>
      <w:r>
        <w:rPr>
          <w:rFonts w:ascii="Times New Roman" w:hAnsi="Times New Roman" w:cs="Times New Roman"/>
          <w:sz w:val="28"/>
          <w:szCs w:val="28"/>
        </w:rPr>
        <w:t>на</w:t>
      </w:r>
      <w:r w:rsidRPr="00C47E59">
        <w:rPr>
          <w:rFonts w:ascii="Times New Roman" w:hAnsi="Times New Roman" w:cs="Times New Roman"/>
          <w:sz w:val="28"/>
          <w:szCs w:val="28"/>
        </w:rPr>
        <w:t xml:space="preserve"> выполнение работ по</w:t>
      </w:r>
      <w:r w:rsidRPr="00C47E59">
        <w:rPr>
          <w:rFonts w:ascii="Times New Roman" w:hAnsi="Times New Roman" w:cs="Times New Roman"/>
          <w:spacing w:val="2"/>
          <w:sz w:val="28"/>
          <w:szCs w:val="28"/>
        </w:rPr>
        <w:t xml:space="preserve"> благоустройству дворовых территорий многоквартирных домов </w:t>
      </w:r>
      <w:r w:rsidRPr="00C47E59">
        <w:rPr>
          <w:rFonts w:ascii="Times New Roman" w:hAnsi="Times New Roman" w:cs="Times New Roman"/>
          <w:sz w:val="28"/>
          <w:szCs w:val="28"/>
        </w:rPr>
        <w:t>на территории</w:t>
      </w:r>
      <w:proofErr w:type="gramEnd"/>
      <w:r w:rsidRPr="00C47E59">
        <w:rPr>
          <w:rFonts w:ascii="Times New Roman" w:hAnsi="Times New Roman" w:cs="Times New Roman"/>
          <w:sz w:val="28"/>
          <w:szCs w:val="28"/>
        </w:rPr>
        <w:t xml:space="preserve"> </w:t>
      </w:r>
    </w:p>
    <w:p w:rsidR="00E33563" w:rsidRDefault="00E33563" w:rsidP="004F3BDE">
      <w:pPr>
        <w:pStyle w:val="ad"/>
        <w:ind w:left="0" w:right="2" w:firstLine="0"/>
        <w:jc w:val="center"/>
        <w:rPr>
          <w:rFonts w:ascii="Times New Roman" w:hAnsi="Times New Roman" w:cs="Times New Roman"/>
          <w:sz w:val="28"/>
          <w:szCs w:val="28"/>
        </w:rPr>
      </w:pPr>
      <w:r w:rsidRPr="00C47E59">
        <w:rPr>
          <w:rFonts w:ascii="Times New Roman" w:hAnsi="Times New Roman" w:cs="Times New Roman"/>
          <w:sz w:val="28"/>
          <w:szCs w:val="28"/>
        </w:rPr>
        <w:t xml:space="preserve">муниципального образования «Город </w:t>
      </w:r>
      <w:r>
        <w:rPr>
          <w:rFonts w:ascii="Times New Roman" w:hAnsi="Times New Roman" w:cs="Times New Roman"/>
          <w:sz w:val="28"/>
          <w:szCs w:val="28"/>
        </w:rPr>
        <w:t>Адыгейск</w:t>
      </w:r>
      <w:r w:rsidRPr="00C47E59">
        <w:rPr>
          <w:rFonts w:ascii="Times New Roman" w:hAnsi="Times New Roman" w:cs="Times New Roman"/>
          <w:sz w:val="28"/>
          <w:szCs w:val="28"/>
        </w:rPr>
        <w:t xml:space="preserve">» </w:t>
      </w:r>
    </w:p>
    <w:p w:rsidR="00E33563" w:rsidRPr="00D91120" w:rsidRDefault="00E33563" w:rsidP="00156A10">
      <w:pPr>
        <w:rPr>
          <w:sz w:val="28"/>
          <w:szCs w:val="28"/>
        </w:rPr>
      </w:pPr>
    </w:p>
    <w:p w:rsidR="00E33563" w:rsidRDefault="00E33563" w:rsidP="00D91120">
      <w:pPr>
        <w:widowControl w:val="0"/>
        <w:suppressAutoHyphens/>
        <w:ind w:firstLine="708"/>
        <w:jc w:val="both"/>
        <w:rPr>
          <w:sz w:val="28"/>
          <w:szCs w:val="28"/>
        </w:rPr>
      </w:pPr>
      <w:proofErr w:type="gramStart"/>
      <w:r w:rsidRPr="000C3C22">
        <w:rPr>
          <w:sz w:val="28"/>
          <w:szCs w:val="28"/>
        </w:rPr>
        <w:t xml:space="preserve">Администрация муниципального образования «Город Адыгейска», именуемая в дальнейшем «Администрация»,  в лице  </w:t>
      </w:r>
      <w:r w:rsidRPr="000C3C22">
        <w:rPr>
          <w:kern w:val="1"/>
          <w:sz w:val="28"/>
          <w:szCs w:val="28"/>
          <w:lang w:eastAsia="ar-SA"/>
        </w:rPr>
        <w:t xml:space="preserve">главы </w:t>
      </w:r>
      <w:proofErr w:type="spellStart"/>
      <w:r w:rsidRPr="000C3C22">
        <w:rPr>
          <w:kern w:val="1"/>
          <w:sz w:val="28"/>
          <w:szCs w:val="28"/>
          <w:lang w:eastAsia="ar-SA"/>
        </w:rPr>
        <w:t>Тлехаса</w:t>
      </w:r>
      <w:proofErr w:type="spellEnd"/>
      <w:r w:rsidRPr="000C3C22">
        <w:rPr>
          <w:kern w:val="1"/>
          <w:sz w:val="28"/>
          <w:szCs w:val="28"/>
          <w:lang w:eastAsia="ar-SA"/>
        </w:rPr>
        <w:t xml:space="preserve"> </w:t>
      </w:r>
      <w:proofErr w:type="spellStart"/>
      <w:r w:rsidRPr="000C3C22">
        <w:rPr>
          <w:kern w:val="1"/>
          <w:sz w:val="28"/>
          <w:szCs w:val="28"/>
          <w:lang w:eastAsia="ar-SA"/>
        </w:rPr>
        <w:t>Махмуда</w:t>
      </w:r>
      <w:proofErr w:type="spellEnd"/>
      <w:r w:rsidRPr="00D91120">
        <w:rPr>
          <w:kern w:val="1"/>
          <w:sz w:val="28"/>
          <w:szCs w:val="28"/>
          <w:lang w:eastAsia="ar-SA"/>
        </w:rPr>
        <w:t xml:space="preserve"> </w:t>
      </w:r>
      <w:proofErr w:type="spellStart"/>
      <w:r w:rsidRPr="00D91120">
        <w:rPr>
          <w:kern w:val="1"/>
          <w:sz w:val="28"/>
          <w:szCs w:val="28"/>
          <w:lang w:eastAsia="ar-SA"/>
        </w:rPr>
        <w:t>Азметовича</w:t>
      </w:r>
      <w:proofErr w:type="spellEnd"/>
      <w:r w:rsidRPr="00D91120">
        <w:rPr>
          <w:kern w:val="1"/>
          <w:sz w:val="28"/>
          <w:szCs w:val="28"/>
          <w:lang w:eastAsia="ar-SA"/>
        </w:rPr>
        <w:t>, действующего на основании Устава</w:t>
      </w:r>
      <w:r w:rsidRPr="00D91120">
        <w:rPr>
          <w:sz w:val="28"/>
          <w:szCs w:val="28"/>
        </w:rPr>
        <w:t>,  с одной стороны и _____________________________</w:t>
      </w:r>
      <w:r w:rsidRPr="00D91120">
        <w:rPr>
          <w:b/>
          <w:sz w:val="28"/>
          <w:szCs w:val="28"/>
        </w:rPr>
        <w:t xml:space="preserve">, </w:t>
      </w:r>
      <w:r w:rsidRPr="00D91120">
        <w:rPr>
          <w:sz w:val="28"/>
          <w:szCs w:val="28"/>
        </w:rPr>
        <w:t>именуемый (-</w:t>
      </w:r>
      <w:proofErr w:type="spellStart"/>
      <w:r w:rsidRPr="00D91120">
        <w:rPr>
          <w:sz w:val="28"/>
          <w:szCs w:val="28"/>
        </w:rPr>
        <w:t>ое</w:t>
      </w:r>
      <w:proofErr w:type="spellEnd"/>
      <w:r w:rsidRPr="00D91120">
        <w:rPr>
          <w:sz w:val="28"/>
          <w:szCs w:val="28"/>
        </w:rPr>
        <w:t>) в дальнейшем «Получатель субсидии», в лице _________________, действующего на основании _____________, с другой стороны, именуемые при совместном  упоминании «</w:t>
      </w:r>
      <w:r w:rsidRPr="006C345B">
        <w:rPr>
          <w:sz w:val="28"/>
          <w:szCs w:val="28"/>
        </w:rPr>
        <w:t>Стороны», а при упоминании   по    отдельности – «Сторона», руководствуясь  статьей 78 Бюджетного кодекса Российской  Федерации, Порядком предоставления субсидии в целях</w:t>
      </w:r>
      <w:proofErr w:type="gramEnd"/>
      <w:r w:rsidRPr="006C345B">
        <w:rPr>
          <w:sz w:val="28"/>
          <w:szCs w:val="28"/>
        </w:rPr>
        <w:t xml:space="preserve"> </w:t>
      </w:r>
      <w:proofErr w:type="gramStart"/>
      <w:r w:rsidRPr="006C345B">
        <w:rPr>
          <w:sz w:val="28"/>
          <w:szCs w:val="28"/>
        </w:rPr>
        <w:t>финансового обеспечения затрат на выполнение работ по благоустройству дворовых территорий многоквартирных домов на территории муниципального образования «Город Адыгейск», утвержденного Постановлением администрации муниципального образования «Город Адыгейск» ___________2018г. № ______ от «Об утверждении Порядка предоставления субсидии в целях финансового обеспечения затрат на выполнение работ по благоустройству</w:t>
      </w:r>
      <w:r w:rsidRPr="00D91120">
        <w:rPr>
          <w:sz w:val="28"/>
          <w:szCs w:val="28"/>
        </w:rPr>
        <w:t xml:space="preserve"> дворовых территорий многоквартирных домов на территории муниципального образования «Город Адыгейск» (далее - Правовой акт), протоколом заседания Комиссии по вопросу</w:t>
      </w:r>
      <w:proofErr w:type="gramEnd"/>
      <w:r w:rsidRPr="00D91120">
        <w:rPr>
          <w:sz w:val="28"/>
          <w:szCs w:val="28"/>
        </w:rPr>
        <w:t xml:space="preserve"> определения претендентов на предоставление субсидии на финансовое обеспечение затрат </w:t>
      </w:r>
      <w:r>
        <w:rPr>
          <w:sz w:val="28"/>
          <w:szCs w:val="28"/>
        </w:rPr>
        <w:t>на</w:t>
      </w:r>
      <w:r w:rsidRPr="00D91120">
        <w:rPr>
          <w:sz w:val="28"/>
          <w:szCs w:val="28"/>
        </w:rPr>
        <w:t xml:space="preserve"> выполнение работ по благоустройству дворовых территорий многоквартирных домов муниципального образования «Город </w:t>
      </w:r>
      <w:proofErr w:type="spellStart"/>
      <w:r>
        <w:rPr>
          <w:sz w:val="28"/>
          <w:szCs w:val="28"/>
        </w:rPr>
        <w:t>Адвгейск</w:t>
      </w:r>
      <w:proofErr w:type="spellEnd"/>
      <w:r w:rsidRPr="00D91120">
        <w:rPr>
          <w:sz w:val="28"/>
          <w:szCs w:val="28"/>
        </w:rPr>
        <w:t xml:space="preserve">» от </w:t>
      </w:r>
      <w:r>
        <w:rPr>
          <w:sz w:val="28"/>
          <w:szCs w:val="28"/>
        </w:rPr>
        <w:t>______________</w:t>
      </w:r>
      <w:r w:rsidRPr="00D91120">
        <w:rPr>
          <w:sz w:val="28"/>
          <w:szCs w:val="28"/>
        </w:rPr>
        <w:t>2018 года</w:t>
      </w:r>
      <w:r w:rsidRPr="00D91120">
        <w:rPr>
          <w:color w:val="FF0000"/>
          <w:sz w:val="28"/>
          <w:szCs w:val="28"/>
        </w:rPr>
        <w:t xml:space="preserve"> </w:t>
      </w:r>
      <w:r w:rsidRPr="00D91120">
        <w:rPr>
          <w:sz w:val="28"/>
          <w:szCs w:val="28"/>
        </w:rPr>
        <w:t>заключили насто</w:t>
      </w:r>
      <w:r>
        <w:rPr>
          <w:sz w:val="28"/>
          <w:szCs w:val="28"/>
        </w:rPr>
        <w:t>ящее Соглашение о нижеследующем:</w:t>
      </w:r>
    </w:p>
    <w:p w:rsidR="00E33563" w:rsidRPr="00D91120" w:rsidRDefault="00E33563" w:rsidP="00D91120">
      <w:pPr>
        <w:widowControl w:val="0"/>
        <w:suppressAutoHyphens/>
        <w:ind w:firstLine="708"/>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1. Предмет Соглашения</w:t>
      </w:r>
    </w:p>
    <w:p w:rsidR="00E33563" w:rsidRPr="00D91120" w:rsidRDefault="00E33563" w:rsidP="0020462A">
      <w:pPr>
        <w:widowControl w:val="0"/>
        <w:suppressAutoHyphens/>
        <w:jc w:val="both"/>
        <w:rPr>
          <w:sz w:val="28"/>
          <w:szCs w:val="28"/>
        </w:rPr>
      </w:pPr>
    </w:p>
    <w:p w:rsidR="00E33563" w:rsidRPr="006C345B" w:rsidRDefault="00E33563" w:rsidP="00571D3F">
      <w:pPr>
        <w:pStyle w:val="1"/>
        <w:widowControl w:val="0"/>
        <w:numPr>
          <w:ilvl w:val="1"/>
          <w:numId w:val="19"/>
        </w:numPr>
        <w:suppressAutoHyphens/>
        <w:ind w:left="0" w:firstLine="567"/>
        <w:jc w:val="both"/>
        <w:rPr>
          <w:sz w:val="28"/>
          <w:szCs w:val="28"/>
        </w:rPr>
      </w:pPr>
      <w:proofErr w:type="gramStart"/>
      <w:r w:rsidRPr="00D91120">
        <w:rPr>
          <w:sz w:val="28"/>
          <w:szCs w:val="28"/>
        </w:rPr>
        <w:t xml:space="preserve">Администрация в целях финансового обеспечения затрат Получателя субсидии предоставляет на безвозмездной и безвозвратной основе в 2018 году </w:t>
      </w:r>
      <w:r w:rsidRPr="006C345B">
        <w:rPr>
          <w:sz w:val="28"/>
          <w:szCs w:val="28"/>
        </w:rPr>
        <w:t xml:space="preserve">субсидию из бюджета муниципального образования «Город Адыгейске»  в сумме  7 454 440,00 рублей (семь миллионов четыреста пятьдесят четыре тысячи четыреста сорок рублей 00 коп.) в том числе средства бюджетов всех уровней (Федерального бюджета, Республиканского бюджета, местного бюджета) на финансовое обеспечение затрат на </w:t>
      </w:r>
      <w:r w:rsidRPr="006C345B">
        <w:rPr>
          <w:sz w:val="28"/>
          <w:szCs w:val="28"/>
        </w:rPr>
        <w:lastRenderedPageBreak/>
        <w:t>выполнение</w:t>
      </w:r>
      <w:proofErr w:type="gramEnd"/>
      <w:r w:rsidRPr="006C345B">
        <w:rPr>
          <w:sz w:val="28"/>
          <w:szCs w:val="28"/>
        </w:rPr>
        <w:t xml:space="preserve"> работ по благоустройству дворовых территорий многоквартирных домов на территории муниципального образования «Город Адыгейск», в том числе:</w:t>
      </w:r>
    </w:p>
    <w:p w:rsidR="00E33563" w:rsidRPr="006C345B" w:rsidRDefault="00E33563" w:rsidP="0020462A">
      <w:pPr>
        <w:widowControl w:val="0"/>
        <w:suppressAutoHyphens/>
        <w:ind w:firstLine="567"/>
        <w:jc w:val="both"/>
        <w:rPr>
          <w:sz w:val="28"/>
          <w:szCs w:val="28"/>
        </w:rPr>
      </w:pPr>
      <w:r w:rsidRPr="006C345B">
        <w:rPr>
          <w:sz w:val="28"/>
          <w:szCs w:val="28"/>
        </w:rPr>
        <w:t xml:space="preserve">- </w:t>
      </w:r>
      <w:proofErr w:type="spellStart"/>
      <w:r w:rsidRPr="006C345B">
        <w:rPr>
          <w:sz w:val="28"/>
          <w:szCs w:val="28"/>
        </w:rPr>
        <w:t>пр-кт</w:t>
      </w:r>
      <w:proofErr w:type="spellEnd"/>
      <w:r w:rsidRPr="006C345B">
        <w:rPr>
          <w:sz w:val="28"/>
          <w:szCs w:val="28"/>
        </w:rPr>
        <w:t xml:space="preserve"> В.И. Ленина,  18                                                 – 1 811 530,00 руб.</w:t>
      </w:r>
    </w:p>
    <w:p w:rsidR="00E33563" w:rsidRPr="006C345B" w:rsidRDefault="00E33563" w:rsidP="006C345B">
      <w:pPr>
        <w:widowControl w:val="0"/>
        <w:suppressAutoHyphens/>
        <w:ind w:firstLine="567"/>
        <w:jc w:val="both"/>
        <w:rPr>
          <w:sz w:val="28"/>
          <w:szCs w:val="28"/>
        </w:rPr>
      </w:pPr>
      <w:r w:rsidRPr="006C345B">
        <w:rPr>
          <w:sz w:val="28"/>
          <w:szCs w:val="28"/>
        </w:rPr>
        <w:t xml:space="preserve">- </w:t>
      </w:r>
      <w:proofErr w:type="spellStart"/>
      <w:r w:rsidRPr="006C345B">
        <w:rPr>
          <w:sz w:val="28"/>
          <w:szCs w:val="28"/>
        </w:rPr>
        <w:t>пр-кт</w:t>
      </w:r>
      <w:proofErr w:type="spellEnd"/>
      <w:r w:rsidRPr="006C345B">
        <w:rPr>
          <w:sz w:val="28"/>
          <w:szCs w:val="28"/>
        </w:rPr>
        <w:t xml:space="preserve"> В.И. Ленина,  22, 22а, 24а, 26а                     </w:t>
      </w:r>
      <w:r>
        <w:rPr>
          <w:sz w:val="28"/>
          <w:szCs w:val="28"/>
        </w:rPr>
        <w:t xml:space="preserve"> </w:t>
      </w:r>
      <w:r w:rsidRPr="006C345B">
        <w:rPr>
          <w:sz w:val="28"/>
          <w:szCs w:val="28"/>
        </w:rPr>
        <w:t xml:space="preserve">    – 5 642 910,00 руб.</w:t>
      </w:r>
    </w:p>
    <w:p w:rsidR="00E33563" w:rsidRPr="00D91120" w:rsidRDefault="00E33563" w:rsidP="0020462A">
      <w:pPr>
        <w:widowControl w:val="0"/>
        <w:suppressAutoHyphens/>
        <w:ind w:firstLine="567"/>
        <w:jc w:val="both"/>
        <w:rPr>
          <w:sz w:val="28"/>
          <w:szCs w:val="28"/>
        </w:rPr>
      </w:pPr>
      <w:r w:rsidRPr="00D91120">
        <w:rPr>
          <w:sz w:val="28"/>
          <w:szCs w:val="28"/>
        </w:rPr>
        <w:t xml:space="preserve">1.2. Указанная в пункте 1.1 настоящего Соглашения субсидия перечисляется Получателю субсидии исключительно за выполненные работы по благоустройству дворовых территорий многоквартирных домов на территории муниципального образования «Город Адыгейск», в том числе </w:t>
      </w:r>
      <w:proofErr w:type="gramStart"/>
      <w:r w:rsidRPr="00D91120">
        <w:rPr>
          <w:sz w:val="28"/>
          <w:szCs w:val="28"/>
        </w:rPr>
        <w:t>на</w:t>
      </w:r>
      <w:proofErr w:type="gramEnd"/>
      <w:r w:rsidRPr="00D91120">
        <w:rPr>
          <w:sz w:val="28"/>
          <w:szCs w:val="28"/>
        </w:rPr>
        <w:t>:</w:t>
      </w:r>
    </w:p>
    <w:p w:rsidR="00E33563" w:rsidRPr="00D91120" w:rsidRDefault="00E33563" w:rsidP="00571D3F">
      <w:pPr>
        <w:widowControl w:val="0"/>
        <w:suppressAutoHyphens/>
        <w:ind w:firstLine="567"/>
        <w:jc w:val="both"/>
        <w:rPr>
          <w:sz w:val="28"/>
          <w:szCs w:val="28"/>
        </w:rPr>
      </w:pPr>
      <w:r w:rsidRPr="00D91120">
        <w:rPr>
          <w:sz w:val="28"/>
          <w:szCs w:val="28"/>
        </w:rPr>
        <w:t>1) ремонт дворовых проездов;</w:t>
      </w:r>
    </w:p>
    <w:p w:rsidR="00E33563" w:rsidRPr="00D91120" w:rsidRDefault="00E33563" w:rsidP="00571D3F">
      <w:pPr>
        <w:widowControl w:val="0"/>
        <w:suppressAutoHyphens/>
        <w:ind w:firstLine="567"/>
        <w:jc w:val="both"/>
        <w:rPr>
          <w:sz w:val="28"/>
          <w:szCs w:val="28"/>
        </w:rPr>
      </w:pPr>
      <w:r w:rsidRPr="00D91120">
        <w:rPr>
          <w:sz w:val="28"/>
          <w:szCs w:val="28"/>
        </w:rPr>
        <w:t>2) установк</w:t>
      </w:r>
      <w:r>
        <w:rPr>
          <w:sz w:val="28"/>
          <w:szCs w:val="28"/>
        </w:rPr>
        <w:t>у</w:t>
      </w:r>
      <w:r w:rsidRPr="00D91120">
        <w:rPr>
          <w:sz w:val="28"/>
          <w:szCs w:val="28"/>
        </w:rPr>
        <w:t xml:space="preserve"> бордюров;</w:t>
      </w:r>
    </w:p>
    <w:p w:rsidR="00E33563" w:rsidRPr="00D91120" w:rsidRDefault="00E33563" w:rsidP="00571D3F">
      <w:pPr>
        <w:widowControl w:val="0"/>
        <w:suppressAutoHyphens/>
        <w:ind w:firstLine="567"/>
        <w:jc w:val="both"/>
        <w:rPr>
          <w:sz w:val="28"/>
          <w:szCs w:val="28"/>
        </w:rPr>
      </w:pPr>
      <w:r w:rsidRPr="00D91120">
        <w:rPr>
          <w:sz w:val="28"/>
          <w:szCs w:val="28"/>
        </w:rPr>
        <w:t>3) установк</w:t>
      </w:r>
      <w:r>
        <w:rPr>
          <w:sz w:val="28"/>
          <w:szCs w:val="28"/>
        </w:rPr>
        <w:t>у</w:t>
      </w:r>
      <w:r w:rsidRPr="00D91120">
        <w:rPr>
          <w:sz w:val="28"/>
          <w:szCs w:val="28"/>
        </w:rPr>
        <w:t xml:space="preserve"> скамеек;</w:t>
      </w:r>
    </w:p>
    <w:p w:rsidR="00E33563" w:rsidRPr="00D91120" w:rsidRDefault="00E33563" w:rsidP="00571D3F">
      <w:pPr>
        <w:widowControl w:val="0"/>
        <w:suppressAutoHyphens/>
        <w:ind w:firstLine="567"/>
        <w:jc w:val="both"/>
        <w:rPr>
          <w:sz w:val="28"/>
          <w:szCs w:val="28"/>
        </w:rPr>
      </w:pPr>
      <w:r w:rsidRPr="00D91120">
        <w:rPr>
          <w:sz w:val="28"/>
          <w:szCs w:val="28"/>
        </w:rPr>
        <w:t>4) установк</w:t>
      </w:r>
      <w:r>
        <w:rPr>
          <w:sz w:val="28"/>
          <w:szCs w:val="28"/>
        </w:rPr>
        <w:t>у</w:t>
      </w:r>
      <w:r w:rsidRPr="00D91120">
        <w:rPr>
          <w:sz w:val="28"/>
          <w:szCs w:val="28"/>
        </w:rPr>
        <w:t xml:space="preserve"> урн для мусора;</w:t>
      </w:r>
    </w:p>
    <w:p w:rsidR="00E33563" w:rsidRPr="00D91120" w:rsidRDefault="00E33563" w:rsidP="00571D3F">
      <w:pPr>
        <w:widowControl w:val="0"/>
        <w:suppressAutoHyphens/>
        <w:ind w:firstLine="567"/>
        <w:jc w:val="both"/>
        <w:rPr>
          <w:sz w:val="28"/>
          <w:szCs w:val="28"/>
        </w:rPr>
      </w:pPr>
      <w:r w:rsidRPr="00D91120">
        <w:rPr>
          <w:sz w:val="28"/>
          <w:szCs w:val="28"/>
        </w:rPr>
        <w:t>5) обустройство контейнерных площадок для сбора твердых коммунальных отходов, в том числе раздельного;</w:t>
      </w:r>
    </w:p>
    <w:p w:rsidR="00E33563" w:rsidRPr="00D91120" w:rsidRDefault="00E33563" w:rsidP="00571D3F">
      <w:pPr>
        <w:widowControl w:val="0"/>
        <w:suppressAutoHyphens/>
        <w:ind w:firstLine="567"/>
        <w:jc w:val="both"/>
        <w:rPr>
          <w:sz w:val="28"/>
          <w:szCs w:val="28"/>
        </w:rPr>
      </w:pPr>
      <w:r w:rsidRPr="00D91120">
        <w:rPr>
          <w:sz w:val="28"/>
          <w:szCs w:val="28"/>
        </w:rPr>
        <w:t>6) оборудование детских и (или) спортивных площадок (малые архитектурные формы);</w:t>
      </w:r>
    </w:p>
    <w:p w:rsidR="00E33563" w:rsidRPr="00D91120" w:rsidRDefault="00E33563" w:rsidP="00D91120">
      <w:pPr>
        <w:widowControl w:val="0"/>
        <w:suppressAutoHyphens/>
        <w:ind w:firstLine="567"/>
        <w:jc w:val="both"/>
        <w:rPr>
          <w:sz w:val="28"/>
          <w:szCs w:val="28"/>
        </w:rPr>
      </w:pPr>
      <w:r w:rsidRPr="00D91120">
        <w:rPr>
          <w:sz w:val="28"/>
          <w:szCs w:val="28"/>
        </w:rPr>
        <w:t>7) обор</w:t>
      </w:r>
      <w:r>
        <w:rPr>
          <w:sz w:val="28"/>
          <w:szCs w:val="28"/>
        </w:rPr>
        <w:t xml:space="preserve">удование автомобильных парковок, </w:t>
      </w:r>
      <w:proofErr w:type="gramStart"/>
      <w:r w:rsidRPr="00D91120">
        <w:rPr>
          <w:sz w:val="28"/>
          <w:szCs w:val="28"/>
        </w:rPr>
        <w:t>соответствии</w:t>
      </w:r>
      <w:proofErr w:type="gramEnd"/>
      <w:r w:rsidRPr="00D91120">
        <w:rPr>
          <w:sz w:val="28"/>
          <w:szCs w:val="28"/>
        </w:rPr>
        <w:t xml:space="preserve"> с переданной проектно-сметной документацией.</w:t>
      </w:r>
    </w:p>
    <w:p w:rsidR="00E33563" w:rsidRPr="00D91120" w:rsidRDefault="00E33563" w:rsidP="0020462A">
      <w:pPr>
        <w:widowControl w:val="0"/>
        <w:suppressAutoHyphens/>
        <w:ind w:firstLine="567"/>
        <w:jc w:val="both"/>
        <w:rPr>
          <w:sz w:val="28"/>
          <w:szCs w:val="28"/>
        </w:rPr>
      </w:pPr>
      <w:r w:rsidRPr="00D91120">
        <w:rPr>
          <w:sz w:val="28"/>
          <w:szCs w:val="28"/>
        </w:rPr>
        <w:t>1.3. Предоставляемая субсидия на финансовое обеспечение затрат имеет строго целевое назначение, использование средств субсидии на иные цели не допускается.</w:t>
      </w:r>
    </w:p>
    <w:p w:rsidR="00E33563" w:rsidRPr="00D91120" w:rsidRDefault="00E33563" w:rsidP="0020462A">
      <w:pPr>
        <w:widowControl w:val="0"/>
        <w:suppressAutoHyphens/>
        <w:jc w:val="both"/>
        <w:rPr>
          <w:sz w:val="28"/>
          <w:szCs w:val="28"/>
        </w:rPr>
      </w:pPr>
      <w:r>
        <w:rPr>
          <w:sz w:val="28"/>
          <w:szCs w:val="28"/>
        </w:rPr>
        <w:t xml:space="preserve">          </w:t>
      </w:r>
      <w:r w:rsidRPr="00D91120">
        <w:rPr>
          <w:sz w:val="28"/>
          <w:szCs w:val="28"/>
        </w:rPr>
        <w:t xml:space="preserve">1.3.1. Для целей настоящего Соглашения расходование средств субсидии признается целевым использованием, если финансовое обеспечение затрат осуществлено Получателем субсидии в соответствии с пунктом 1.2 раздела 1 настоящего Соглашения и документами, являющимися </w:t>
      </w:r>
      <w:r>
        <w:rPr>
          <w:sz w:val="28"/>
          <w:szCs w:val="28"/>
        </w:rPr>
        <w:t>подтверждением возможности</w:t>
      </w:r>
      <w:r w:rsidRPr="00D91120">
        <w:rPr>
          <w:sz w:val="28"/>
          <w:szCs w:val="28"/>
        </w:rPr>
        <w:t xml:space="preserve"> предоста</w:t>
      </w:r>
      <w:r>
        <w:rPr>
          <w:sz w:val="28"/>
          <w:szCs w:val="28"/>
        </w:rPr>
        <w:t>вления субсидии, с соблюдением о</w:t>
      </w:r>
      <w:r w:rsidRPr="00D91120">
        <w:rPr>
          <w:sz w:val="28"/>
          <w:szCs w:val="28"/>
        </w:rPr>
        <w:t>собых условий в соответствии с разделом 11 настоящего Соглашения.</w:t>
      </w:r>
    </w:p>
    <w:p w:rsidR="00E33563" w:rsidRPr="00D91120" w:rsidRDefault="00E33563" w:rsidP="0020462A">
      <w:pPr>
        <w:widowControl w:val="0"/>
        <w:suppressAutoHyphens/>
        <w:jc w:val="both"/>
        <w:rPr>
          <w:color w:val="FF0000"/>
          <w:sz w:val="28"/>
          <w:szCs w:val="28"/>
        </w:rPr>
      </w:pPr>
      <w:r w:rsidRPr="00D91120">
        <w:rPr>
          <w:color w:val="FF0000"/>
          <w:sz w:val="28"/>
          <w:szCs w:val="28"/>
        </w:rPr>
        <w:t xml:space="preserve">          </w:t>
      </w:r>
      <w:r w:rsidRPr="00D91120">
        <w:rPr>
          <w:sz w:val="28"/>
          <w:szCs w:val="28"/>
        </w:rPr>
        <w:t xml:space="preserve"> 1.3.3. Срок выполнения работ по использования выделенных Получателю субсидий средств на выполнение работ по благоустройству дворовых территорий многоквартирных домов на территории МО «Город </w:t>
      </w:r>
      <w:r>
        <w:rPr>
          <w:sz w:val="28"/>
          <w:szCs w:val="28"/>
        </w:rPr>
        <w:t>Адыгейск</w:t>
      </w:r>
      <w:r w:rsidRPr="00D91120">
        <w:rPr>
          <w:sz w:val="28"/>
          <w:szCs w:val="28"/>
        </w:rPr>
        <w:t xml:space="preserve">» </w:t>
      </w:r>
      <w:r>
        <w:rPr>
          <w:sz w:val="28"/>
          <w:szCs w:val="28"/>
        </w:rPr>
        <w:t xml:space="preserve">- в течение _________ дней </w:t>
      </w:r>
      <w:proofErr w:type="gramStart"/>
      <w:r>
        <w:rPr>
          <w:sz w:val="28"/>
          <w:szCs w:val="28"/>
        </w:rPr>
        <w:t>с даты подписания</w:t>
      </w:r>
      <w:proofErr w:type="gramEnd"/>
      <w:r>
        <w:rPr>
          <w:sz w:val="28"/>
          <w:szCs w:val="28"/>
        </w:rPr>
        <w:t xml:space="preserve"> Соглашения.    </w:t>
      </w:r>
    </w:p>
    <w:p w:rsidR="00E33563" w:rsidRPr="00D91120" w:rsidRDefault="00E33563" w:rsidP="0020462A">
      <w:pPr>
        <w:widowControl w:val="0"/>
        <w:suppressAutoHyphens/>
        <w:ind w:firstLine="709"/>
        <w:jc w:val="both"/>
        <w:rPr>
          <w:sz w:val="28"/>
          <w:szCs w:val="28"/>
        </w:rPr>
      </w:pPr>
      <w:r w:rsidRPr="00D91120">
        <w:rPr>
          <w:sz w:val="28"/>
          <w:szCs w:val="28"/>
        </w:rPr>
        <w:t>1.4. Получатель субсидии гарантирует, что на первое число месяца, предшествующего месяцу, в котором заключено настоящее Соглашение:</w:t>
      </w:r>
    </w:p>
    <w:p w:rsidR="00E33563" w:rsidRPr="00D91120" w:rsidRDefault="00E33563" w:rsidP="0020462A">
      <w:pPr>
        <w:widowControl w:val="0"/>
        <w:suppressAutoHyphens/>
        <w:ind w:firstLine="708"/>
        <w:jc w:val="both"/>
        <w:rPr>
          <w:sz w:val="28"/>
          <w:szCs w:val="28"/>
        </w:rPr>
      </w:pPr>
      <w:r w:rsidRPr="00D91120">
        <w:rPr>
          <w:sz w:val="28"/>
          <w:szCs w:val="28"/>
        </w:rPr>
        <w:t>1.4.1.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о налогах и сборах;</w:t>
      </w:r>
    </w:p>
    <w:p w:rsidR="00E33563" w:rsidRPr="00D91120" w:rsidRDefault="00E33563" w:rsidP="0020462A">
      <w:pPr>
        <w:widowControl w:val="0"/>
        <w:suppressAutoHyphens/>
        <w:ind w:firstLine="708"/>
        <w:jc w:val="both"/>
        <w:rPr>
          <w:sz w:val="28"/>
          <w:szCs w:val="28"/>
        </w:rPr>
      </w:pPr>
      <w:r w:rsidRPr="00D91120">
        <w:rPr>
          <w:sz w:val="28"/>
          <w:szCs w:val="28"/>
        </w:rPr>
        <w:t>1.4.2.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E33563" w:rsidRPr="00D91120" w:rsidRDefault="00E33563" w:rsidP="0020462A">
      <w:pPr>
        <w:widowControl w:val="0"/>
        <w:suppressAutoHyphens/>
        <w:ind w:firstLine="708"/>
        <w:jc w:val="both"/>
        <w:rPr>
          <w:sz w:val="28"/>
          <w:szCs w:val="28"/>
        </w:rPr>
      </w:pPr>
      <w:r w:rsidRPr="00D91120">
        <w:rPr>
          <w:sz w:val="28"/>
          <w:szCs w:val="28"/>
        </w:rPr>
        <w:t>1.4.3.  не находится в процессе реорганизации, ликвидации, банкротства и не имеет ограничения на осуществление хозяйственной деятельности</w:t>
      </w:r>
      <w:proofErr w:type="gramStart"/>
      <w:r w:rsidRPr="00D91120">
        <w:rPr>
          <w:sz w:val="28"/>
          <w:szCs w:val="28"/>
        </w:rPr>
        <w:t xml:space="preserve"> ;</w:t>
      </w:r>
      <w:proofErr w:type="gramEnd"/>
    </w:p>
    <w:p w:rsidR="00E33563" w:rsidRPr="00D91120" w:rsidRDefault="00E33563" w:rsidP="0020462A">
      <w:pPr>
        <w:widowControl w:val="0"/>
        <w:suppressAutoHyphens/>
        <w:ind w:firstLine="708"/>
        <w:jc w:val="both"/>
        <w:rPr>
          <w:sz w:val="28"/>
          <w:szCs w:val="28"/>
        </w:rPr>
      </w:pPr>
      <w:proofErr w:type="gramStart"/>
      <w:r w:rsidRPr="00D91120">
        <w:rPr>
          <w:sz w:val="28"/>
          <w:szCs w:val="28"/>
        </w:rPr>
        <w:t xml:space="preserve">1.4.4.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sidRPr="00D91120">
        <w:rPr>
          <w:sz w:val="28"/>
          <w:szCs w:val="28"/>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91120">
        <w:rPr>
          <w:sz w:val="28"/>
          <w:szCs w:val="28"/>
        </w:rPr>
        <w:t>офшорные</w:t>
      </w:r>
      <w:proofErr w:type="spellEnd"/>
      <w:r w:rsidRPr="00D91120">
        <w:rPr>
          <w:sz w:val="28"/>
          <w:szCs w:val="28"/>
        </w:rPr>
        <w:t xml:space="preserve"> зоны) в отношении</w:t>
      </w:r>
      <w:proofErr w:type="gramEnd"/>
      <w:r w:rsidRPr="00D91120">
        <w:rPr>
          <w:sz w:val="28"/>
          <w:szCs w:val="28"/>
        </w:rPr>
        <w:t xml:space="preserve"> таких юридических лиц, в совокупности превышает 50 процентов;</w:t>
      </w:r>
    </w:p>
    <w:p w:rsidR="00E33563" w:rsidRPr="00D91120" w:rsidRDefault="00E33563" w:rsidP="00D91120">
      <w:pPr>
        <w:widowControl w:val="0"/>
        <w:suppressAutoHyphens/>
        <w:ind w:firstLine="708"/>
        <w:jc w:val="both"/>
        <w:rPr>
          <w:sz w:val="28"/>
          <w:szCs w:val="28"/>
        </w:rPr>
      </w:pPr>
      <w:r w:rsidRPr="00D91120">
        <w:rPr>
          <w:sz w:val="28"/>
          <w:szCs w:val="28"/>
        </w:rPr>
        <w:t>1.4.5. Получатель субсидии не получает средства из местного бюджета в соответствии с иными нормативными правовыми актами, муниципальными правовыми актами на цели, указанные в пункте 1.1 настоящего Соглашения;</w:t>
      </w:r>
    </w:p>
    <w:p w:rsidR="00E33563" w:rsidRPr="00D91120" w:rsidRDefault="00E33563" w:rsidP="0020462A">
      <w:pPr>
        <w:widowControl w:val="0"/>
        <w:suppressAutoHyphens/>
        <w:ind w:firstLine="708"/>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2. Порядок предоставления субсидии</w:t>
      </w:r>
    </w:p>
    <w:p w:rsidR="00E33563" w:rsidRPr="00D91120" w:rsidRDefault="00E33563" w:rsidP="0020462A">
      <w:pPr>
        <w:widowControl w:val="0"/>
        <w:suppressAutoHyphens/>
        <w:jc w:val="both"/>
        <w:rPr>
          <w:sz w:val="28"/>
          <w:szCs w:val="28"/>
        </w:rPr>
      </w:pPr>
    </w:p>
    <w:p w:rsidR="00E33563" w:rsidRPr="00D91120" w:rsidRDefault="00E33563" w:rsidP="00374238">
      <w:pPr>
        <w:widowControl w:val="0"/>
        <w:autoSpaceDE w:val="0"/>
        <w:autoSpaceDN w:val="0"/>
        <w:adjustRightInd w:val="0"/>
        <w:ind w:firstLine="851"/>
        <w:jc w:val="both"/>
        <w:rPr>
          <w:sz w:val="28"/>
          <w:szCs w:val="28"/>
        </w:rPr>
      </w:pPr>
      <w:r w:rsidRPr="00D91120">
        <w:rPr>
          <w:sz w:val="28"/>
          <w:szCs w:val="28"/>
        </w:rPr>
        <w:t xml:space="preserve">2.1. Предоставление субсидии осуществляется </w:t>
      </w:r>
      <w:proofErr w:type="gramStart"/>
      <w:r w:rsidRPr="00D91120">
        <w:rPr>
          <w:sz w:val="28"/>
          <w:szCs w:val="28"/>
        </w:rPr>
        <w:t xml:space="preserve">на основании протокола заседания Комиссии по вопросу определения претендентов на предоставление субсидии на финансовое обеспечение затрат </w:t>
      </w:r>
      <w:r>
        <w:rPr>
          <w:sz w:val="28"/>
          <w:szCs w:val="28"/>
        </w:rPr>
        <w:t>на</w:t>
      </w:r>
      <w:r w:rsidRPr="00D91120">
        <w:rPr>
          <w:sz w:val="28"/>
          <w:szCs w:val="28"/>
        </w:rPr>
        <w:t xml:space="preserve"> выполнение</w:t>
      </w:r>
      <w:proofErr w:type="gramEnd"/>
      <w:r w:rsidRPr="00D91120">
        <w:rPr>
          <w:sz w:val="28"/>
          <w:szCs w:val="28"/>
        </w:rPr>
        <w:t xml:space="preserve"> работ по благоустройству дворовых территорий многоквартирных домов муниципального образования «Город </w:t>
      </w:r>
      <w:r>
        <w:rPr>
          <w:sz w:val="28"/>
          <w:szCs w:val="28"/>
        </w:rPr>
        <w:t>Адыгейск</w:t>
      </w:r>
      <w:r w:rsidRPr="00D91120">
        <w:rPr>
          <w:sz w:val="28"/>
          <w:szCs w:val="28"/>
        </w:rPr>
        <w:t xml:space="preserve">» от </w:t>
      </w:r>
      <w:r>
        <w:rPr>
          <w:sz w:val="28"/>
          <w:szCs w:val="28"/>
        </w:rPr>
        <w:t xml:space="preserve">________________ </w:t>
      </w:r>
      <w:r w:rsidRPr="00D91120">
        <w:rPr>
          <w:sz w:val="28"/>
          <w:szCs w:val="28"/>
        </w:rPr>
        <w:t>2018 года.</w:t>
      </w:r>
    </w:p>
    <w:p w:rsidR="00E33563" w:rsidRPr="00374238" w:rsidRDefault="00E33563" w:rsidP="0020462A">
      <w:pPr>
        <w:tabs>
          <w:tab w:val="left" w:pos="9072"/>
        </w:tabs>
        <w:ind w:right="2" w:firstLine="851"/>
        <w:jc w:val="both"/>
        <w:rPr>
          <w:sz w:val="28"/>
          <w:szCs w:val="28"/>
        </w:rPr>
      </w:pPr>
      <w:r w:rsidRPr="00374238">
        <w:rPr>
          <w:sz w:val="28"/>
          <w:szCs w:val="28"/>
        </w:rPr>
        <w:t xml:space="preserve">2.2. </w:t>
      </w:r>
      <w:r w:rsidRPr="00374238">
        <w:rPr>
          <w:sz w:val="28"/>
          <w:szCs w:val="28"/>
          <w:lang w:eastAsia="ar-SA"/>
        </w:rPr>
        <w:t>Администрация перечисляет субсидию на расчетный счёт Получателя субсидии, открытый в кредитной организации и указанный в Соглашении,</w:t>
      </w:r>
      <w:r w:rsidRPr="00374238">
        <w:rPr>
          <w:sz w:val="28"/>
          <w:szCs w:val="28"/>
        </w:rPr>
        <w:t xml:space="preserve"> в следующем порядке:</w:t>
      </w:r>
    </w:p>
    <w:p w:rsidR="00E33563" w:rsidRPr="00374238" w:rsidRDefault="00E33563" w:rsidP="00374238">
      <w:pPr>
        <w:tabs>
          <w:tab w:val="left" w:pos="9072"/>
        </w:tabs>
        <w:ind w:right="2" w:firstLine="709"/>
        <w:jc w:val="both"/>
        <w:rPr>
          <w:sz w:val="28"/>
          <w:szCs w:val="28"/>
        </w:rPr>
      </w:pPr>
      <w:r w:rsidRPr="00374238">
        <w:rPr>
          <w:sz w:val="28"/>
          <w:szCs w:val="28"/>
        </w:rPr>
        <w:t>1) субсидия перечисляется не позднее, чем через 10 рабочих дней со дня подписания сторонами (участниками Соглашения) надлежащим образом оформленных счетов, актов и справок о стоимости выполненных работ по форме КС-2, КС-3;</w:t>
      </w:r>
    </w:p>
    <w:p w:rsidR="00E33563" w:rsidRPr="00374238" w:rsidRDefault="00E33563" w:rsidP="00374238">
      <w:pPr>
        <w:ind w:right="2" w:firstLine="709"/>
        <w:jc w:val="both"/>
        <w:rPr>
          <w:sz w:val="28"/>
          <w:szCs w:val="28"/>
        </w:rPr>
      </w:pPr>
      <w:r w:rsidRPr="00374238">
        <w:rPr>
          <w:sz w:val="28"/>
          <w:szCs w:val="28"/>
        </w:rPr>
        <w:t>2) получение субсидии возможно при предоставлении документов, подтверждающих качество используемых при выполнении работ материалов и оборудования с приложением отчета о выполненных работах и о расходовании субсидии согласно Приложению № 2 к Соглашению.</w:t>
      </w:r>
    </w:p>
    <w:p w:rsidR="00E33563" w:rsidRPr="00D91120" w:rsidRDefault="00E33563" w:rsidP="0020462A">
      <w:pPr>
        <w:ind w:right="2" w:firstLine="709"/>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3. Права и обязанности Сторон</w:t>
      </w:r>
    </w:p>
    <w:p w:rsidR="00E33563" w:rsidRPr="00D91120" w:rsidRDefault="00E33563" w:rsidP="0020462A">
      <w:pPr>
        <w:widowControl w:val="0"/>
        <w:suppressAutoHyphens/>
        <w:jc w:val="both"/>
        <w:rPr>
          <w:sz w:val="28"/>
          <w:szCs w:val="28"/>
        </w:rPr>
      </w:pP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3.1. Получатель субсидии вправе:</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3.1.1. получить субсидию в соответствии с настоящим Соглашением;</w:t>
      </w:r>
    </w:p>
    <w:p w:rsidR="00E33563" w:rsidRPr="00D91120" w:rsidRDefault="00E33563" w:rsidP="00374238">
      <w:pPr>
        <w:widowControl w:val="0"/>
        <w:tabs>
          <w:tab w:val="left" w:pos="993"/>
        </w:tabs>
        <w:suppressAutoHyphens/>
        <w:ind w:firstLine="567"/>
        <w:jc w:val="both"/>
        <w:rPr>
          <w:sz w:val="28"/>
          <w:szCs w:val="28"/>
        </w:rPr>
      </w:pPr>
      <w:r w:rsidRPr="00D91120">
        <w:rPr>
          <w:sz w:val="28"/>
          <w:szCs w:val="28"/>
        </w:rPr>
        <w:t xml:space="preserve">3.1.2. запрашивать у </w:t>
      </w:r>
      <w:r>
        <w:rPr>
          <w:sz w:val="28"/>
          <w:szCs w:val="28"/>
        </w:rPr>
        <w:t>Администрации</w:t>
      </w:r>
      <w:r w:rsidRPr="00D91120">
        <w:rPr>
          <w:sz w:val="28"/>
          <w:szCs w:val="28"/>
        </w:rPr>
        <w:t xml:space="preserve"> разъяснения и уточнения по реализации настоящего Соглашения.</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3.2. Получатель субсидии обязан:</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 xml:space="preserve">3.2.1. в целях получения субсидии </w:t>
      </w:r>
      <w:proofErr w:type="gramStart"/>
      <w:r w:rsidRPr="00D91120">
        <w:rPr>
          <w:sz w:val="28"/>
          <w:szCs w:val="28"/>
        </w:rPr>
        <w:t xml:space="preserve">предоставить </w:t>
      </w:r>
      <w:r>
        <w:rPr>
          <w:sz w:val="28"/>
          <w:szCs w:val="28"/>
        </w:rPr>
        <w:t>Администрации</w:t>
      </w:r>
      <w:r w:rsidRPr="00D91120">
        <w:rPr>
          <w:sz w:val="28"/>
          <w:szCs w:val="28"/>
        </w:rPr>
        <w:t xml:space="preserve"> документы</w:t>
      </w:r>
      <w:proofErr w:type="gramEnd"/>
      <w:r w:rsidRPr="00D91120">
        <w:rPr>
          <w:sz w:val="28"/>
          <w:szCs w:val="28"/>
        </w:rPr>
        <w:t>, указанные в пункте 2.6. раздела 2 Правового акта;</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3.2.2. своевременно и надлежащим образом исполнять требования настоящего Соглашения;</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 xml:space="preserve">3.2.3. </w:t>
      </w:r>
      <w:r>
        <w:rPr>
          <w:sz w:val="28"/>
          <w:szCs w:val="28"/>
        </w:rPr>
        <w:t>выполнить работы</w:t>
      </w:r>
      <w:r w:rsidRPr="00D91120">
        <w:rPr>
          <w:sz w:val="28"/>
          <w:szCs w:val="28"/>
        </w:rPr>
        <w:t>, указанные в разделе 1 настоящего Соглашения, в сроки, установленные настоящим Соглашением;</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3.2.4. обеспечить сохранность учетной документации, подтверждающей выполнение условий предоставления субсидий и обязательств по настоящему Соглашению, в течение  5 лет после его окончания;</w:t>
      </w:r>
    </w:p>
    <w:p w:rsidR="00E33563" w:rsidRPr="006C345B" w:rsidRDefault="00E33563" w:rsidP="00374238">
      <w:pPr>
        <w:ind w:firstLine="567"/>
        <w:jc w:val="both"/>
        <w:rPr>
          <w:sz w:val="28"/>
          <w:szCs w:val="28"/>
        </w:rPr>
      </w:pPr>
      <w:r w:rsidRPr="00D91120">
        <w:rPr>
          <w:sz w:val="28"/>
          <w:szCs w:val="28"/>
        </w:rPr>
        <w:lastRenderedPageBreak/>
        <w:t xml:space="preserve">3.2.5. </w:t>
      </w:r>
      <w:r w:rsidRPr="006C345B">
        <w:rPr>
          <w:sz w:val="28"/>
          <w:szCs w:val="28"/>
        </w:rPr>
        <w:t>представлять Администрации отчёт о выполненных работах по форме согласно Приложению к настоящему Соглашению с приложением следующих документов:</w:t>
      </w:r>
    </w:p>
    <w:p w:rsidR="00E33563" w:rsidRPr="006C345B" w:rsidRDefault="00E33563" w:rsidP="00374238">
      <w:pPr>
        <w:widowControl w:val="0"/>
        <w:tabs>
          <w:tab w:val="left" w:pos="567"/>
        </w:tabs>
        <w:autoSpaceDE w:val="0"/>
        <w:autoSpaceDN w:val="0"/>
        <w:adjustRightInd w:val="0"/>
        <w:ind w:right="2" w:firstLine="709"/>
        <w:jc w:val="both"/>
        <w:rPr>
          <w:sz w:val="28"/>
          <w:szCs w:val="28"/>
        </w:rPr>
      </w:pPr>
      <w:r w:rsidRPr="006C345B">
        <w:rPr>
          <w:sz w:val="28"/>
          <w:szCs w:val="28"/>
        </w:rPr>
        <w:t xml:space="preserve">а) акт о приемке выполненных работ по </w:t>
      </w:r>
      <w:hyperlink r:id="rId10" w:history="1">
        <w:r w:rsidRPr="006C345B">
          <w:rPr>
            <w:sz w:val="28"/>
            <w:szCs w:val="28"/>
          </w:rPr>
          <w:t>форме КС-2</w:t>
        </w:r>
      </w:hyperlink>
      <w:r w:rsidRPr="006C345B">
        <w:rPr>
          <w:sz w:val="28"/>
          <w:szCs w:val="28"/>
        </w:rPr>
        <w:t>;</w:t>
      </w:r>
    </w:p>
    <w:p w:rsidR="00E33563" w:rsidRPr="006C345B" w:rsidRDefault="00E33563" w:rsidP="00374238">
      <w:pPr>
        <w:widowControl w:val="0"/>
        <w:tabs>
          <w:tab w:val="left" w:pos="567"/>
        </w:tabs>
        <w:autoSpaceDE w:val="0"/>
        <w:autoSpaceDN w:val="0"/>
        <w:adjustRightInd w:val="0"/>
        <w:ind w:right="2" w:firstLine="709"/>
        <w:jc w:val="both"/>
        <w:rPr>
          <w:sz w:val="28"/>
          <w:szCs w:val="28"/>
        </w:rPr>
      </w:pPr>
      <w:r w:rsidRPr="006C345B">
        <w:rPr>
          <w:sz w:val="28"/>
          <w:szCs w:val="28"/>
        </w:rPr>
        <w:t xml:space="preserve">б) справка о стоимости выполненных работ и затрат по </w:t>
      </w:r>
      <w:hyperlink r:id="rId11" w:history="1">
        <w:r w:rsidRPr="006C345B">
          <w:rPr>
            <w:sz w:val="28"/>
            <w:szCs w:val="28"/>
          </w:rPr>
          <w:t>форме КС-3</w:t>
        </w:r>
      </w:hyperlink>
      <w:r w:rsidRPr="006C345B">
        <w:rPr>
          <w:sz w:val="28"/>
          <w:szCs w:val="28"/>
        </w:rPr>
        <w:t>;</w:t>
      </w:r>
    </w:p>
    <w:p w:rsidR="00E33563" w:rsidRPr="006C345B" w:rsidRDefault="00E33563" w:rsidP="00374238">
      <w:pPr>
        <w:widowControl w:val="0"/>
        <w:tabs>
          <w:tab w:val="left" w:pos="567"/>
        </w:tabs>
        <w:autoSpaceDE w:val="0"/>
        <w:autoSpaceDN w:val="0"/>
        <w:adjustRightInd w:val="0"/>
        <w:ind w:right="2" w:firstLine="709"/>
        <w:jc w:val="both"/>
        <w:rPr>
          <w:sz w:val="28"/>
          <w:szCs w:val="28"/>
        </w:rPr>
      </w:pPr>
      <w:r w:rsidRPr="006C345B">
        <w:rPr>
          <w:sz w:val="28"/>
          <w:szCs w:val="28"/>
        </w:rPr>
        <w:t>в) исполнительная документация.</w:t>
      </w:r>
    </w:p>
    <w:p w:rsidR="00E33563" w:rsidRPr="006C345B" w:rsidRDefault="00E33563" w:rsidP="00374238">
      <w:pPr>
        <w:widowControl w:val="0"/>
        <w:tabs>
          <w:tab w:val="left" w:pos="567"/>
        </w:tabs>
        <w:autoSpaceDE w:val="0"/>
        <w:autoSpaceDN w:val="0"/>
        <w:adjustRightInd w:val="0"/>
        <w:ind w:right="2" w:firstLine="709"/>
        <w:jc w:val="both"/>
        <w:rPr>
          <w:sz w:val="28"/>
          <w:szCs w:val="28"/>
        </w:rPr>
      </w:pPr>
      <w:r w:rsidRPr="006C345B">
        <w:rPr>
          <w:sz w:val="28"/>
          <w:szCs w:val="28"/>
        </w:rPr>
        <w:t>г) отчет о достигнутых показателях по форме согласно Приложению №4 к Соглашению.</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 xml:space="preserve">3.2.6. представлять по требованию </w:t>
      </w:r>
      <w:r>
        <w:rPr>
          <w:sz w:val="28"/>
          <w:szCs w:val="28"/>
        </w:rPr>
        <w:t>Администрации</w:t>
      </w:r>
      <w:r w:rsidRPr="00D91120">
        <w:rPr>
          <w:sz w:val="28"/>
          <w:szCs w:val="28"/>
        </w:rPr>
        <w:t xml:space="preserve"> необходимые документы и пояснения к отчетным и учетным данным и иную информацию, необходимую для осуществления контроля за целевым и эффективным использованием средств, в течение </w:t>
      </w:r>
      <w:r>
        <w:rPr>
          <w:sz w:val="28"/>
          <w:szCs w:val="28"/>
        </w:rPr>
        <w:t>3</w:t>
      </w:r>
      <w:r w:rsidRPr="00D91120">
        <w:rPr>
          <w:sz w:val="28"/>
          <w:szCs w:val="28"/>
        </w:rPr>
        <w:t xml:space="preserve"> календарных дней с момента получения соответствующего требования;</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3.2.7.</w:t>
      </w:r>
      <w:r>
        <w:rPr>
          <w:sz w:val="28"/>
          <w:szCs w:val="28"/>
        </w:rPr>
        <w:t xml:space="preserve"> </w:t>
      </w:r>
      <w:r w:rsidRPr="00D91120">
        <w:rPr>
          <w:sz w:val="28"/>
          <w:szCs w:val="28"/>
        </w:rPr>
        <w:t xml:space="preserve">оказывать полное содействие проводимым </w:t>
      </w:r>
      <w:r>
        <w:rPr>
          <w:sz w:val="28"/>
          <w:szCs w:val="28"/>
        </w:rPr>
        <w:t>Администрацией</w:t>
      </w:r>
      <w:r w:rsidRPr="00D91120">
        <w:rPr>
          <w:sz w:val="28"/>
          <w:szCs w:val="28"/>
        </w:rPr>
        <w:t>, органами муниципального финансового контроля мероприятиям по контролю исполнения условий настоящего Соглашения;</w:t>
      </w:r>
    </w:p>
    <w:p w:rsidR="00E33563" w:rsidRPr="00D91120" w:rsidRDefault="00E33563" w:rsidP="00374238">
      <w:pPr>
        <w:widowControl w:val="0"/>
        <w:tabs>
          <w:tab w:val="left" w:pos="993"/>
        </w:tabs>
        <w:suppressAutoHyphens/>
        <w:ind w:firstLine="567"/>
        <w:jc w:val="both"/>
        <w:rPr>
          <w:sz w:val="28"/>
          <w:szCs w:val="28"/>
        </w:rPr>
      </w:pPr>
      <w:r w:rsidRPr="00D91120">
        <w:rPr>
          <w:sz w:val="28"/>
          <w:szCs w:val="28"/>
        </w:rPr>
        <w:t xml:space="preserve">3.2.8. незамедлительно информировать </w:t>
      </w:r>
      <w:r>
        <w:rPr>
          <w:sz w:val="28"/>
          <w:szCs w:val="28"/>
        </w:rPr>
        <w:t>Администрацию</w:t>
      </w:r>
      <w:r w:rsidRPr="00D91120">
        <w:rPr>
          <w:sz w:val="28"/>
          <w:szCs w:val="28"/>
        </w:rPr>
        <w:t xml:space="preserve"> обо всех ставших известными Получателю субсидии случаях и обстоятельствах, которые могут поставить под угрозу исполнение обязательств (повлиять на исполнение Получателем субсидии своих обязательств) по настоящему Соглашению, в том числе предъявлении Получателю субсидии со стороны третьих лиц иска об уплате денежной суммы и</w:t>
      </w:r>
      <w:r>
        <w:rPr>
          <w:sz w:val="28"/>
          <w:szCs w:val="28"/>
        </w:rPr>
        <w:t>ли об истребовании имущества.</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 xml:space="preserve">3.3. </w:t>
      </w:r>
      <w:r>
        <w:rPr>
          <w:sz w:val="28"/>
          <w:szCs w:val="28"/>
        </w:rPr>
        <w:t>Администрация</w:t>
      </w:r>
      <w:r w:rsidRPr="00D91120">
        <w:rPr>
          <w:sz w:val="28"/>
          <w:szCs w:val="28"/>
        </w:rPr>
        <w:t xml:space="preserve"> вправе:</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3.3.1. отказать Получателю субсидии в п</w:t>
      </w:r>
      <w:r>
        <w:rPr>
          <w:sz w:val="28"/>
          <w:szCs w:val="28"/>
        </w:rPr>
        <w:t>еречислении</w:t>
      </w:r>
      <w:r w:rsidRPr="00D91120">
        <w:rPr>
          <w:sz w:val="28"/>
          <w:szCs w:val="28"/>
        </w:rPr>
        <w:t xml:space="preserve"> субсидии или уменьшить размер субсидии в случае ненадлежащего выполнения Получателем субсидии обязательств, предусмотренных настоящим Соглашением;</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3.3.2. приостановить предоставление субсидии (до устранения нарушения Получателем субсидии) в случаях:</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 неисполнения (нарушения) Получателем субсидии обязательств по настоящему Соглашению;</w:t>
      </w:r>
    </w:p>
    <w:p w:rsidR="00E33563" w:rsidRPr="00D91120" w:rsidRDefault="00E33563" w:rsidP="0020462A">
      <w:pPr>
        <w:widowControl w:val="0"/>
        <w:tabs>
          <w:tab w:val="left" w:pos="993"/>
        </w:tabs>
        <w:suppressAutoHyphens/>
        <w:ind w:firstLine="567"/>
        <w:jc w:val="both"/>
        <w:rPr>
          <w:sz w:val="28"/>
          <w:szCs w:val="28"/>
        </w:rPr>
      </w:pPr>
      <w:r w:rsidRPr="00D91120">
        <w:rPr>
          <w:sz w:val="28"/>
          <w:szCs w:val="28"/>
        </w:rPr>
        <w:t xml:space="preserve">- выявления в ходе контрольных мероприятий </w:t>
      </w:r>
      <w:r>
        <w:rPr>
          <w:sz w:val="28"/>
          <w:szCs w:val="28"/>
        </w:rPr>
        <w:t>Администрации</w:t>
      </w:r>
      <w:r w:rsidRPr="00D91120">
        <w:rPr>
          <w:sz w:val="28"/>
          <w:szCs w:val="28"/>
        </w:rPr>
        <w:t xml:space="preserve"> или органов муниципального финансового контроля недостоверных данных в представленных Получателем субсидии документах, являющихся основанием для </w:t>
      </w:r>
      <w:r>
        <w:rPr>
          <w:sz w:val="28"/>
          <w:szCs w:val="28"/>
        </w:rPr>
        <w:t>перечисления</w:t>
      </w:r>
      <w:r w:rsidRPr="00D91120">
        <w:rPr>
          <w:sz w:val="28"/>
          <w:szCs w:val="28"/>
        </w:rPr>
        <w:t xml:space="preserve"> субсидии;</w:t>
      </w:r>
    </w:p>
    <w:p w:rsidR="00E33563" w:rsidRPr="00D91120" w:rsidRDefault="00E33563" w:rsidP="0020462A">
      <w:pPr>
        <w:widowControl w:val="0"/>
        <w:tabs>
          <w:tab w:val="left" w:pos="993"/>
          <w:tab w:val="left" w:pos="1485"/>
        </w:tabs>
        <w:ind w:firstLine="567"/>
        <w:jc w:val="both"/>
        <w:rPr>
          <w:color w:val="000000"/>
          <w:sz w:val="28"/>
          <w:szCs w:val="28"/>
        </w:rPr>
      </w:pPr>
      <w:r w:rsidRPr="00D91120">
        <w:rPr>
          <w:sz w:val="28"/>
          <w:szCs w:val="28"/>
        </w:rPr>
        <w:t xml:space="preserve">3.3.3. осуществлять иные права, установленные Бюджетным кодексом Российской Федерации, нормативными правовыми актами Российской Федерации, Республики Адыгея, муниципального образования «Город </w:t>
      </w:r>
      <w:r>
        <w:rPr>
          <w:sz w:val="28"/>
          <w:szCs w:val="28"/>
        </w:rPr>
        <w:t>Адыгейск</w:t>
      </w:r>
      <w:r w:rsidRPr="00D91120">
        <w:rPr>
          <w:sz w:val="28"/>
          <w:szCs w:val="28"/>
        </w:rPr>
        <w:t>» в соответствии с которым предоставляется субсидия, и настоящим Соглашением.</w:t>
      </w:r>
      <w:r w:rsidRPr="00D91120">
        <w:rPr>
          <w:color w:val="000000"/>
          <w:sz w:val="28"/>
          <w:szCs w:val="28"/>
        </w:rPr>
        <w:t xml:space="preserve"> </w:t>
      </w:r>
    </w:p>
    <w:p w:rsidR="00E33563" w:rsidRPr="00D91120" w:rsidRDefault="00E33563" w:rsidP="0020462A">
      <w:pPr>
        <w:widowControl w:val="0"/>
        <w:tabs>
          <w:tab w:val="left" w:pos="993"/>
          <w:tab w:val="left" w:pos="1485"/>
        </w:tabs>
        <w:ind w:firstLine="567"/>
        <w:jc w:val="both"/>
        <w:rPr>
          <w:color w:val="000000"/>
          <w:sz w:val="28"/>
          <w:szCs w:val="28"/>
        </w:rPr>
      </w:pPr>
      <w:r w:rsidRPr="00D91120">
        <w:rPr>
          <w:color w:val="000000"/>
          <w:sz w:val="28"/>
          <w:szCs w:val="28"/>
        </w:rPr>
        <w:t>3.3.4. В случае невыполнения графика работ применить к Получателю субсидии следующие штрафные санкции:</w:t>
      </w:r>
    </w:p>
    <w:p w:rsidR="00E33563" w:rsidRPr="00D91120" w:rsidRDefault="00E33563" w:rsidP="0020462A">
      <w:pPr>
        <w:widowControl w:val="0"/>
        <w:tabs>
          <w:tab w:val="left" w:pos="1485"/>
        </w:tabs>
        <w:ind w:firstLine="709"/>
        <w:jc w:val="both"/>
        <w:rPr>
          <w:color w:val="000000"/>
          <w:sz w:val="28"/>
          <w:szCs w:val="28"/>
        </w:rPr>
      </w:pPr>
    </w:p>
    <w:tbl>
      <w:tblPr>
        <w:tblW w:w="9214" w:type="dxa"/>
        <w:tblInd w:w="250" w:type="dxa"/>
        <w:tblLayout w:type="fixed"/>
        <w:tblLook w:val="0000"/>
      </w:tblPr>
      <w:tblGrid>
        <w:gridCol w:w="2272"/>
        <w:gridCol w:w="2272"/>
        <w:gridCol w:w="4670"/>
      </w:tblGrid>
      <w:tr w:rsidR="00E33563" w:rsidRPr="00D91120" w:rsidTr="0020462A">
        <w:trPr>
          <w:cantSplit/>
          <w:trHeight w:val="333"/>
        </w:trPr>
        <w:tc>
          <w:tcPr>
            <w:tcW w:w="2272" w:type="dxa"/>
            <w:tcBorders>
              <w:top w:val="single" w:sz="4" w:space="0" w:color="000000"/>
              <w:left w:val="single" w:sz="4" w:space="0" w:color="000000"/>
              <w:bottom w:val="single" w:sz="4" w:space="0" w:color="000000"/>
            </w:tcBorders>
          </w:tcPr>
          <w:p w:rsidR="00E33563" w:rsidRPr="00D91120" w:rsidRDefault="00E33563" w:rsidP="0020462A">
            <w:pPr>
              <w:widowControl w:val="0"/>
              <w:tabs>
                <w:tab w:val="left" w:pos="1485"/>
              </w:tabs>
              <w:jc w:val="both"/>
              <w:rPr>
                <w:color w:val="000000"/>
                <w:sz w:val="28"/>
                <w:szCs w:val="28"/>
              </w:rPr>
            </w:pPr>
            <w:r w:rsidRPr="00D91120">
              <w:rPr>
                <w:color w:val="000000"/>
                <w:sz w:val="28"/>
                <w:szCs w:val="28"/>
              </w:rPr>
              <w:t>Показатель</w:t>
            </w:r>
          </w:p>
        </w:tc>
        <w:tc>
          <w:tcPr>
            <w:tcW w:w="2272" w:type="dxa"/>
            <w:tcBorders>
              <w:top w:val="single" w:sz="4" w:space="0" w:color="000000"/>
              <w:left w:val="single" w:sz="4" w:space="0" w:color="000000"/>
              <w:bottom w:val="single" w:sz="4" w:space="0" w:color="000000"/>
            </w:tcBorders>
          </w:tcPr>
          <w:p w:rsidR="00E33563" w:rsidRPr="00D91120" w:rsidRDefault="00E33563" w:rsidP="0020462A">
            <w:pPr>
              <w:widowControl w:val="0"/>
              <w:tabs>
                <w:tab w:val="left" w:pos="1485"/>
              </w:tabs>
              <w:jc w:val="both"/>
              <w:rPr>
                <w:color w:val="000000"/>
                <w:sz w:val="28"/>
                <w:szCs w:val="28"/>
              </w:rPr>
            </w:pPr>
            <w:r w:rsidRPr="00D91120">
              <w:rPr>
                <w:color w:val="000000"/>
                <w:sz w:val="28"/>
                <w:szCs w:val="28"/>
              </w:rPr>
              <w:t>Величина</w:t>
            </w:r>
          </w:p>
        </w:tc>
        <w:tc>
          <w:tcPr>
            <w:tcW w:w="4670" w:type="dxa"/>
            <w:tcBorders>
              <w:top w:val="single" w:sz="4" w:space="0" w:color="000000"/>
              <w:left w:val="single" w:sz="4" w:space="0" w:color="000000"/>
              <w:bottom w:val="single" w:sz="4" w:space="0" w:color="000000"/>
              <w:right w:val="single" w:sz="4" w:space="0" w:color="000000"/>
            </w:tcBorders>
          </w:tcPr>
          <w:p w:rsidR="00E33563" w:rsidRPr="00D91120" w:rsidRDefault="00E33563" w:rsidP="0020462A">
            <w:pPr>
              <w:widowControl w:val="0"/>
              <w:tabs>
                <w:tab w:val="left" w:pos="1485"/>
              </w:tabs>
              <w:jc w:val="both"/>
              <w:rPr>
                <w:color w:val="000000"/>
                <w:sz w:val="28"/>
                <w:szCs w:val="28"/>
              </w:rPr>
            </w:pPr>
            <w:r w:rsidRPr="00D91120">
              <w:rPr>
                <w:color w:val="000000"/>
                <w:sz w:val="28"/>
                <w:szCs w:val="28"/>
              </w:rPr>
              <w:t>Штрафные санкции (процент от предоставляемой субсидии за отчётный месяц)</w:t>
            </w:r>
          </w:p>
        </w:tc>
      </w:tr>
      <w:tr w:rsidR="00E33563" w:rsidRPr="00D91120" w:rsidTr="0020462A">
        <w:trPr>
          <w:cantSplit/>
          <w:trHeight w:val="333"/>
        </w:trPr>
        <w:tc>
          <w:tcPr>
            <w:tcW w:w="2272" w:type="dxa"/>
            <w:vMerge w:val="restart"/>
            <w:tcBorders>
              <w:top w:val="single" w:sz="4" w:space="0" w:color="000000"/>
              <w:left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lastRenderedPageBreak/>
              <w:t>Выполнение графика работ</w:t>
            </w:r>
          </w:p>
        </w:tc>
        <w:tc>
          <w:tcPr>
            <w:tcW w:w="2272" w:type="dxa"/>
            <w:tcBorders>
              <w:top w:val="single" w:sz="4" w:space="0" w:color="000000"/>
              <w:left w:val="single" w:sz="4" w:space="0" w:color="000000"/>
              <w:bottom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от 100% до 95%</w:t>
            </w:r>
          </w:p>
        </w:tc>
        <w:tc>
          <w:tcPr>
            <w:tcW w:w="4670" w:type="dxa"/>
            <w:tcBorders>
              <w:top w:val="single" w:sz="4" w:space="0" w:color="000000"/>
              <w:left w:val="single" w:sz="4" w:space="0" w:color="000000"/>
              <w:bottom w:val="single" w:sz="4" w:space="0" w:color="000000"/>
              <w:right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w:t>
            </w:r>
          </w:p>
        </w:tc>
      </w:tr>
      <w:tr w:rsidR="00E33563" w:rsidRPr="00D91120" w:rsidTr="0020462A">
        <w:trPr>
          <w:cantSplit/>
          <w:trHeight w:val="333"/>
        </w:trPr>
        <w:tc>
          <w:tcPr>
            <w:tcW w:w="2272" w:type="dxa"/>
            <w:vMerge/>
            <w:tcBorders>
              <w:top w:val="single" w:sz="4" w:space="0" w:color="000000"/>
              <w:left w:val="single" w:sz="4" w:space="0" w:color="000000"/>
            </w:tcBorders>
          </w:tcPr>
          <w:p w:rsidR="00E33563" w:rsidRPr="00D91120" w:rsidRDefault="00E33563" w:rsidP="0020462A">
            <w:pPr>
              <w:widowControl w:val="0"/>
              <w:tabs>
                <w:tab w:val="left" w:pos="1485"/>
              </w:tabs>
              <w:ind w:left="34"/>
              <w:jc w:val="both"/>
              <w:rPr>
                <w:color w:val="000000"/>
                <w:sz w:val="28"/>
                <w:szCs w:val="28"/>
              </w:rPr>
            </w:pPr>
          </w:p>
        </w:tc>
        <w:tc>
          <w:tcPr>
            <w:tcW w:w="2272" w:type="dxa"/>
            <w:tcBorders>
              <w:top w:val="single" w:sz="4" w:space="0" w:color="000000"/>
              <w:left w:val="single" w:sz="4" w:space="0" w:color="000000"/>
              <w:bottom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от 95% до 90%</w:t>
            </w:r>
          </w:p>
        </w:tc>
        <w:tc>
          <w:tcPr>
            <w:tcW w:w="4670" w:type="dxa"/>
            <w:tcBorders>
              <w:top w:val="single" w:sz="4" w:space="0" w:color="000000"/>
              <w:left w:val="single" w:sz="4" w:space="0" w:color="000000"/>
              <w:bottom w:val="single" w:sz="4" w:space="0" w:color="000000"/>
              <w:right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- 1%</w:t>
            </w:r>
          </w:p>
        </w:tc>
      </w:tr>
      <w:tr w:rsidR="00E33563" w:rsidRPr="00D91120" w:rsidTr="0020462A">
        <w:trPr>
          <w:cantSplit/>
          <w:trHeight w:hRule="exact" w:val="335"/>
        </w:trPr>
        <w:tc>
          <w:tcPr>
            <w:tcW w:w="2272" w:type="dxa"/>
            <w:vMerge/>
            <w:tcBorders>
              <w:left w:val="single" w:sz="4" w:space="0" w:color="000000"/>
            </w:tcBorders>
          </w:tcPr>
          <w:p w:rsidR="00E33563" w:rsidRPr="00D91120" w:rsidRDefault="00E33563" w:rsidP="0020462A">
            <w:pPr>
              <w:widowControl w:val="0"/>
              <w:tabs>
                <w:tab w:val="left" w:pos="1485"/>
              </w:tabs>
              <w:ind w:left="34"/>
              <w:jc w:val="both"/>
              <w:rPr>
                <w:color w:val="000000"/>
                <w:sz w:val="28"/>
                <w:szCs w:val="28"/>
              </w:rPr>
            </w:pPr>
          </w:p>
        </w:tc>
        <w:tc>
          <w:tcPr>
            <w:tcW w:w="2272" w:type="dxa"/>
            <w:tcBorders>
              <w:top w:val="single" w:sz="4" w:space="0" w:color="000000"/>
              <w:left w:val="single" w:sz="4" w:space="0" w:color="000000"/>
              <w:bottom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от 90 до 85%</w:t>
            </w:r>
          </w:p>
        </w:tc>
        <w:tc>
          <w:tcPr>
            <w:tcW w:w="4670" w:type="dxa"/>
            <w:tcBorders>
              <w:top w:val="single" w:sz="4" w:space="0" w:color="000000"/>
              <w:left w:val="single" w:sz="4" w:space="0" w:color="000000"/>
              <w:bottom w:val="single" w:sz="4" w:space="0" w:color="000000"/>
              <w:right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- 2 %</w:t>
            </w:r>
          </w:p>
        </w:tc>
      </w:tr>
      <w:tr w:rsidR="00E33563" w:rsidRPr="00D91120" w:rsidTr="0020462A">
        <w:trPr>
          <w:cantSplit/>
          <w:trHeight w:val="307"/>
        </w:trPr>
        <w:tc>
          <w:tcPr>
            <w:tcW w:w="2272" w:type="dxa"/>
            <w:vMerge/>
            <w:tcBorders>
              <w:left w:val="single" w:sz="4" w:space="0" w:color="000000"/>
              <w:bottom w:val="single" w:sz="4" w:space="0" w:color="000000"/>
            </w:tcBorders>
          </w:tcPr>
          <w:p w:rsidR="00E33563" w:rsidRPr="00D91120" w:rsidRDefault="00E33563" w:rsidP="0020462A">
            <w:pPr>
              <w:widowControl w:val="0"/>
              <w:tabs>
                <w:tab w:val="left" w:pos="1485"/>
              </w:tabs>
              <w:ind w:left="34"/>
              <w:jc w:val="both"/>
              <w:rPr>
                <w:color w:val="000000"/>
                <w:sz w:val="28"/>
                <w:szCs w:val="28"/>
              </w:rPr>
            </w:pPr>
          </w:p>
        </w:tc>
        <w:tc>
          <w:tcPr>
            <w:tcW w:w="2272" w:type="dxa"/>
            <w:tcBorders>
              <w:top w:val="single" w:sz="4" w:space="0" w:color="000000"/>
              <w:left w:val="single" w:sz="4" w:space="0" w:color="000000"/>
              <w:bottom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ниже 85%</w:t>
            </w:r>
          </w:p>
        </w:tc>
        <w:tc>
          <w:tcPr>
            <w:tcW w:w="4670" w:type="dxa"/>
            <w:tcBorders>
              <w:top w:val="single" w:sz="4" w:space="0" w:color="000000"/>
              <w:left w:val="single" w:sz="4" w:space="0" w:color="000000"/>
              <w:bottom w:val="single" w:sz="4" w:space="0" w:color="000000"/>
              <w:right w:val="single" w:sz="4" w:space="0" w:color="000000"/>
            </w:tcBorders>
          </w:tcPr>
          <w:p w:rsidR="00E33563" w:rsidRPr="00D91120" w:rsidRDefault="00E33563" w:rsidP="0020462A">
            <w:pPr>
              <w:widowControl w:val="0"/>
              <w:tabs>
                <w:tab w:val="left" w:pos="1485"/>
              </w:tabs>
              <w:ind w:left="34"/>
              <w:jc w:val="both"/>
              <w:rPr>
                <w:color w:val="000000"/>
                <w:sz w:val="28"/>
                <w:szCs w:val="28"/>
              </w:rPr>
            </w:pPr>
            <w:r w:rsidRPr="00D91120">
              <w:rPr>
                <w:color w:val="000000"/>
                <w:sz w:val="28"/>
                <w:szCs w:val="28"/>
              </w:rPr>
              <w:t xml:space="preserve"> - 5 %</w:t>
            </w:r>
          </w:p>
        </w:tc>
      </w:tr>
    </w:tbl>
    <w:p w:rsidR="00E33563" w:rsidRPr="00D91120" w:rsidRDefault="00E33563" w:rsidP="0020462A">
      <w:pPr>
        <w:widowControl w:val="0"/>
        <w:suppressAutoHyphens/>
        <w:ind w:firstLine="709"/>
        <w:jc w:val="both"/>
        <w:rPr>
          <w:sz w:val="28"/>
          <w:szCs w:val="28"/>
        </w:rPr>
      </w:pPr>
      <w:r w:rsidRPr="00D91120">
        <w:rPr>
          <w:sz w:val="28"/>
          <w:szCs w:val="28"/>
        </w:rPr>
        <w:t xml:space="preserve">3.4. </w:t>
      </w:r>
      <w:r>
        <w:rPr>
          <w:sz w:val="28"/>
          <w:szCs w:val="28"/>
        </w:rPr>
        <w:t>Администрация</w:t>
      </w:r>
      <w:r w:rsidRPr="00D91120">
        <w:rPr>
          <w:sz w:val="28"/>
          <w:szCs w:val="28"/>
        </w:rPr>
        <w:t xml:space="preserve"> обязан</w:t>
      </w:r>
      <w:r>
        <w:rPr>
          <w:sz w:val="28"/>
          <w:szCs w:val="28"/>
        </w:rPr>
        <w:t>а</w:t>
      </w:r>
      <w:r w:rsidRPr="00D91120">
        <w:rPr>
          <w:sz w:val="28"/>
          <w:szCs w:val="28"/>
        </w:rPr>
        <w:t>:</w:t>
      </w:r>
    </w:p>
    <w:p w:rsidR="00E33563" w:rsidRPr="006C345B" w:rsidRDefault="00E33563" w:rsidP="0020462A">
      <w:pPr>
        <w:widowControl w:val="0"/>
        <w:suppressAutoHyphens/>
        <w:ind w:firstLine="709"/>
        <w:jc w:val="both"/>
        <w:rPr>
          <w:sz w:val="28"/>
          <w:szCs w:val="28"/>
        </w:rPr>
      </w:pPr>
      <w:r w:rsidRPr="00D91120">
        <w:rPr>
          <w:sz w:val="28"/>
          <w:szCs w:val="28"/>
        </w:rPr>
        <w:t xml:space="preserve">3.4.1. После подписания соглашения передать получателю субсидии проектно-сметную документацию, прошедшую проверку достоверности определения сметной стоимости в 1(одном) экземпляре на бумажном </w:t>
      </w:r>
      <w:r w:rsidRPr="006C345B">
        <w:rPr>
          <w:sz w:val="28"/>
          <w:szCs w:val="28"/>
        </w:rPr>
        <w:t>носителе и в электронном виде  по следующим объектам:</w:t>
      </w:r>
    </w:p>
    <w:p w:rsidR="00E33563" w:rsidRPr="006C345B" w:rsidRDefault="00E33563" w:rsidP="006C345B">
      <w:pPr>
        <w:widowControl w:val="0"/>
        <w:suppressAutoHyphens/>
        <w:ind w:firstLine="708"/>
        <w:jc w:val="both"/>
        <w:rPr>
          <w:sz w:val="28"/>
          <w:szCs w:val="28"/>
        </w:rPr>
      </w:pPr>
      <w:r w:rsidRPr="006C345B">
        <w:rPr>
          <w:sz w:val="28"/>
          <w:szCs w:val="28"/>
        </w:rPr>
        <w:t>- «Благоустройство дворовых территорий многоквартирных жилых домов, проездов к дворовым территориям многоквартирных жилых домов на территории муниципального образования "Город Адыгейск" Республики Адыгея (</w:t>
      </w:r>
      <w:proofErr w:type="gramStart"/>
      <w:r w:rsidRPr="006C345B">
        <w:rPr>
          <w:sz w:val="28"/>
          <w:szCs w:val="28"/>
        </w:rPr>
        <w:t>г</w:t>
      </w:r>
      <w:proofErr w:type="gramEnd"/>
      <w:r w:rsidRPr="006C345B">
        <w:rPr>
          <w:sz w:val="28"/>
          <w:szCs w:val="28"/>
        </w:rPr>
        <w:t xml:space="preserve">. Адыгейск, </w:t>
      </w:r>
      <w:proofErr w:type="spellStart"/>
      <w:r w:rsidRPr="006C345B">
        <w:rPr>
          <w:sz w:val="28"/>
          <w:szCs w:val="28"/>
        </w:rPr>
        <w:t>пр-т</w:t>
      </w:r>
      <w:proofErr w:type="spellEnd"/>
      <w:r w:rsidRPr="006C345B">
        <w:rPr>
          <w:sz w:val="28"/>
          <w:szCs w:val="28"/>
        </w:rPr>
        <w:t xml:space="preserve"> В.И. Ленина, 18)»;</w:t>
      </w:r>
    </w:p>
    <w:p w:rsidR="00E33563" w:rsidRPr="006C345B" w:rsidRDefault="00E33563" w:rsidP="006C345B">
      <w:pPr>
        <w:widowControl w:val="0"/>
        <w:suppressAutoHyphens/>
        <w:ind w:firstLine="708"/>
        <w:jc w:val="both"/>
        <w:rPr>
          <w:sz w:val="28"/>
          <w:szCs w:val="28"/>
        </w:rPr>
      </w:pPr>
      <w:r w:rsidRPr="006C345B">
        <w:rPr>
          <w:sz w:val="28"/>
          <w:szCs w:val="28"/>
        </w:rPr>
        <w:t>- «Благоустройство дворовых территорий многоквартирных жилых домов, проездов к дворовым территориям многоквартирных жилых домов на территории муниципального образования "Город Адыгейск" Республики Адыгея (</w:t>
      </w:r>
      <w:proofErr w:type="gramStart"/>
      <w:r w:rsidRPr="006C345B">
        <w:rPr>
          <w:sz w:val="28"/>
          <w:szCs w:val="28"/>
        </w:rPr>
        <w:t>г</w:t>
      </w:r>
      <w:proofErr w:type="gramEnd"/>
      <w:r w:rsidRPr="006C345B">
        <w:rPr>
          <w:sz w:val="28"/>
          <w:szCs w:val="28"/>
        </w:rPr>
        <w:t xml:space="preserve">. Адыгейск, </w:t>
      </w:r>
      <w:proofErr w:type="spellStart"/>
      <w:r w:rsidRPr="006C345B">
        <w:rPr>
          <w:sz w:val="28"/>
          <w:szCs w:val="28"/>
        </w:rPr>
        <w:t>пр-т</w:t>
      </w:r>
      <w:proofErr w:type="spellEnd"/>
      <w:r w:rsidRPr="006C345B">
        <w:rPr>
          <w:sz w:val="28"/>
          <w:szCs w:val="28"/>
        </w:rPr>
        <w:t xml:space="preserve"> В.И. Ленина, 22, 24А, 22А, 26А)».</w:t>
      </w:r>
    </w:p>
    <w:p w:rsidR="00E33563" w:rsidRPr="00D91120" w:rsidRDefault="00E33563" w:rsidP="0020462A">
      <w:pPr>
        <w:widowControl w:val="0"/>
        <w:suppressAutoHyphens/>
        <w:ind w:firstLine="708"/>
        <w:jc w:val="both"/>
        <w:rPr>
          <w:sz w:val="28"/>
          <w:szCs w:val="28"/>
        </w:rPr>
      </w:pPr>
      <w:r w:rsidRPr="00D91120">
        <w:rPr>
          <w:sz w:val="28"/>
          <w:szCs w:val="28"/>
        </w:rPr>
        <w:t>3.4.2</w:t>
      </w:r>
      <w:r>
        <w:rPr>
          <w:sz w:val="28"/>
          <w:szCs w:val="28"/>
        </w:rPr>
        <w:t>. перечисля</w:t>
      </w:r>
      <w:r w:rsidRPr="00D91120">
        <w:rPr>
          <w:sz w:val="28"/>
          <w:szCs w:val="28"/>
        </w:rPr>
        <w:t>ть субсидию на расчетный счет Получателя субсидии согласно условиям раздела 2 настоящего Соглашения;</w:t>
      </w:r>
    </w:p>
    <w:p w:rsidR="00E33563" w:rsidRPr="00D91120" w:rsidRDefault="00E33563" w:rsidP="0020462A">
      <w:pPr>
        <w:widowControl w:val="0"/>
        <w:suppressAutoHyphens/>
        <w:ind w:firstLine="708"/>
        <w:jc w:val="both"/>
        <w:rPr>
          <w:sz w:val="28"/>
          <w:szCs w:val="28"/>
        </w:rPr>
      </w:pPr>
      <w:r w:rsidRPr="00D91120">
        <w:rPr>
          <w:sz w:val="28"/>
          <w:szCs w:val="28"/>
        </w:rPr>
        <w:t>3.4.3. предоставлять по требованию Получателя субсидии разъяснения и уточнения по реализации настоящего Соглашения;</w:t>
      </w:r>
    </w:p>
    <w:p w:rsidR="00E33563" w:rsidRPr="00D91120" w:rsidRDefault="00E33563" w:rsidP="0020462A">
      <w:pPr>
        <w:widowControl w:val="0"/>
        <w:suppressAutoHyphens/>
        <w:ind w:firstLine="708"/>
        <w:jc w:val="both"/>
        <w:rPr>
          <w:sz w:val="28"/>
          <w:szCs w:val="28"/>
        </w:rPr>
      </w:pPr>
      <w:r w:rsidRPr="00D91120">
        <w:rPr>
          <w:sz w:val="28"/>
          <w:szCs w:val="28"/>
        </w:rPr>
        <w:t>3.4.4. отказать в предоставлении субсидии полностью или частично в случаях:</w:t>
      </w:r>
    </w:p>
    <w:p w:rsidR="00E33563" w:rsidRPr="00D91120" w:rsidRDefault="00E33563" w:rsidP="00374238">
      <w:pPr>
        <w:widowControl w:val="0"/>
        <w:suppressAutoHyphens/>
        <w:ind w:firstLine="708"/>
        <w:jc w:val="both"/>
        <w:rPr>
          <w:sz w:val="28"/>
          <w:szCs w:val="28"/>
        </w:rPr>
      </w:pPr>
      <w:r w:rsidRPr="00D91120">
        <w:rPr>
          <w:sz w:val="28"/>
          <w:szCs w:val="28"/>
        </w:rPr>
        <w:t>- несоответствия представленных Получателем субсидии документов требованиям, определенным Правовым актом, или непредставление (представление не в полном объеме) документов, указанных в пункте 2.6. раздела 2 Правового акта;</w:t>
      </w:r>
    </w:p>
    <w:p w:rsidR="00E33563" w:rsidRPr="00D91120" w:rsidRDefault="00E33563" w:rsidP="00374238">
      <w:pPr>
        <w:widowControl w:val="0"/>
        <w:suppressAutoHyphens/>
        <w:ind w:firstLine="708"/>
        <w:jc w:val="both"/>
        <w:rPr>
          <w:sz w:val="28"/>
          <w:szCs w:val="28"/>
        </w:rPr>
      </w:pPr>
      <w:r w:rsidRPr="00D91120">
        <w:rPr>
          <w:sz w:val="28"/>
          <w:szCs w:val="28"/>
        </w:rPr>
        <w:t>- недостоверности представленной Получателем субсидии информации;</w:t>
      </w:r>
    </w:p>
    <w:p w:rsidR="00E33563" w:rsidRPr="00D91120" w:rsidRDefault="00E33563" w:rsidP="00374238">
      <w:pPr>
        <w:widowControl w:val="0"/>
        <w:suppressAutoHyphens/>
        <w:ind w:firstLine="708"/>
        <w:jc w:val="both"/>
        <w:rPr>
          <w:sz w:val="28"/>
          <w:szCs w:val="28"/>
        </w:rPr>
      </w:pPr>
      <w:r w:rsidRPr="00D91120">
        <w:rPr>
          <w:sz w:val="28"/>
          <w:szCs w:val="28"/>
        </w:rPr>
        <w:t>- неисполнения Получателем субсидии обязательств по настоящему Соглашению;</w:t>
      </w:r>
    </w:p>
    <w:p w:rsidR="00E33563" w:rsidRPr="00D91120" w:rsidRDefault="00E33563" w:rsidP="00374238">
      <w:pPr>
        <w:widowControl w:val="0"/>
        <w:suppressAutoHyphens/>
        <w:ind w:firstLine="708"/>
        <w:jc w:val="both"/>
        <w:rPr>
          <w:sz w:val="28"/>
          <w:szCs w:val="28"/>
        </w:rPr>
      </w:pPr>
      <w:proofErr w:type="gramStart"/>
      <w:r w:rsidRPr="00D91120">
        <w:rPr>
          <w:sz w:val="28"/>
          <w:szCs w:val="28"/>
        </w:rPr>
        <w:t xml:space="preserve">- выявления в ходе контрольных мероприятий (проверок) </w:t>
      </w:r>
      <w:r>
        <w:rPr>
          <w:sz w:val="28"/>
          <w:szCs w:val="28"/>
        </w:rPr>
        <w:t>Администрации</w:t>
      </w:r>
      <w:r w:rsidRPr="00D91120">
        <w:rPr>
          <w:sz w:val="28"/>
          <w:szCs w:val="28"/>
        </w:rPr>
        <w:t xml:space="preserve"> или органа муниципального финансового контроля случаев искажения данных в представленных Получателем субсидии отчетах, выявления фактов нецелевого расходования бюджетных средств, нарушения Получателем субсидии условий предоставления субсидий, обязательств по настоящему Соглашению, Особых условий, предусмотренных разделом 1</w:t>
      </w:r>
      <w:r>
        <w:rPr>
          <w:sz w:val="28"/>
          <w:szCs w:val="28"/>
        </w:rPr>
        <w:t xml:space="preserve">0 </w:t>
      </w:r>
      <w:r w:rsidRPr="00D91120">
        <w:rPr>
          <w:sz w:val="28"/>
          <w:szCs w:val="28"/>
        </w:rPr>
        <w:t>настоящего Соглашения;</w:t>
      </w:r>
      <w:proofErr w:type="gramEnd"/>
    </w:p>
    <w:p w:rsidR="00E33563" w:rsidRPr="00D91120" w:rsidRDefault="00E33563" w:rsidP="00374238">
      <w:pPr>
        <w:widowControl w:val="0"/>
        <w:suppressAutoHyphens/>
        <w:ind w:firstLine="708"/>
        <w:jc w:val="both"/>
        <w:rPr>
          <w:sz w:val="28"/>
          <w:szCs w:val="28"/>
        </w:rPr>
      </w:pPr>
      <w:r w:rsidRPr="00D91120">
        <w:rPr>
          <w:sz w:val="28"/>
          <w:szCs w:val="28"/>
        </w:rPr>
        <w:t>- предъявления Получателю субсидии со стороны третьих лиц иска об уплате денежной суммы или об истребовании имущества, размер которого ставит под угрозу выполнение Получателем субсидии обязательств по Соглашению;</w:t>
      </w:r>
    </w:p>
    <w:p w:rsidR="00E33563" w:rsidRPr="00D91120" w:rsidRDefault="00E33563" w:rsidP="00374238">
      <w:pPr>
        <w:widowControl w:val="0"/>
        <w:suppressAutoHyphens/>
        <w:ind w:firstLine="708"/>
        <w:jc w:val="both"/>
        <w:rPr>
          <w:sz w:val="28"/>
          <w:szCs w:val="28"/>
        </w:rPr>
      </w:pPr>
      <w:r w:rsidRPr="00D91120">
        <w:rPr>
          <w:sz w:val="28"/>
          <w:szCs w:val="28"/>
        </w:rPr>
        <w:t>- в случае если после заключения настоящего Соглашения:</w:t>
      </w:r>
    </w:p>
    <w:p w:rsidR="00E33563" w:rsidRPr="00D91120" w:rsidRDefault="00E33563" w:rsidP="00084466">
      <w:pPr>
        <w:widowControl w:val="0"/>
        <w:suppressAutoHyphens/>
        <w:ind w:left="708" w:firstLine="708"/>
        <w:jc w:val="both"/>
        <w:rPr>
          <w:sz w:val="28"/>
          <w:szCs w:val="28"/>
        </w:rPr>
      </w:pPr>
      <w:r>
        <w:rPr>
          <w:sz w:val="28"/>
          <w:szCs w:val="28"/>
        </w:rPr>
        <w:t xml:space="preserve">- </w:t>
      </w:r>
      <w:r w:rsidRPr="00D91120">
        <w:rPr>
          <w:sz w:val="28"/>
          <w:szCs w:val="28"/>
        </w:rPr>
        <w:t>Получатель субсидии объявлен несостоятельным (банкротом) в порядке, установленном законодательство;</w:t>
      </w:r>
    </w:p>
    <w:p w:rsidR="00E33563" w:rsidRPr="00D91120" w:rsidRDefault="00E33563" w:rsidP="00084466">
      <w:pPr>
        <w:widowControl w:val="0"/>
        <w:suppressAutoHyphens/>
        <w:ind w:left="708" w:firstLine="708"/>
        <w:jc w:val="both"/>
        <w:rPr>
          <w:sz w:val="28"/>
          <w:szCs w:val="28"/>
        </w:rPr>
      </w:pPr>
      <w:r>
        <w:rPr>
          <w:sz w:val="28"/>
          <w:szCs w:val="28"/>
        </w:rPr>
        <w:t xml:space="preserve">- </w:t>
      </w:r>
      <w:r w:rsidRPr="00D91120">
        <w:rPr>
          <w:sz w:val="28"/>
          <w:szCs w:val="28"/>
        </w:rPr>
        <w:t xml:space="preserve">принято решение о реорганизации, ликвидации Получателя субсидии или уменьшении уставного капитала Получателя субсидии, которые ставят под угрозу выполнение Получателем субсидии </w:t>
      </w:r>
      <w:r w:rsidRPr="00D91120">
        <w:rPr>
          <w:sz w:val="28"/>
          <w:szCs w:val="28"/>
        </w:rPr>
        <w:lastRenderedPageBreak/>
        <w:t>обязательств по Соглашению;</w:t>
      </w:r>
    </w:p>
    <w:p w:rsidR="00E33563" w:rsidRPr="00D91120" w:rsidRDefault="00E33563" w:rsidP="0020462A">
      <w:pPr>
        <w:widowControl w:val="0"/>
        <w:suppressAutoHyphens/>
        <w:ind w:firstLine="708"/>
        <w:jc w:val="both"/>
        <w:rPr>
          <w:sz w:val="28"/>
          <w:szCs w:val="28"/>
        </w:rPr>
      </w:pPr>
      <w:r w:rsidRPr="00D91120">
        <w:rPr>
          <w:sz w:val="28"/>
          <w:szCs w:val="28"/>
        </w:rPr>
        <w:t>3.4.5. осуществлять проверки достоверности представляемой Получателем субсидии информации об использовании субсидии на финансовое обеспечение затрат, выполнении условий настоящего Соглашения и иной информации о финансово-хозяйственной деятельности Получателя субсидии;</w:t>
      </w:r>
    </w:p>
    <w:p w:rsidR="00E33563" w:rsidRPr="00D91120" w:rsidRDefault="00E33563" w:rsidP="0020462A">
      <w:pPr>
        <w:widowControl w:val="0"/>
        <w:suppressAutoHyphens/>
        <w:ind w:firstLine="708"/>
        <w:jc w:val="both"/>
        <w:rPr>
          <w:sz w:val="28"/>
          <w:szCs w:val="28"/>
        </w:rPr>
      </w:pPr>
      <w:r w:rsidRPr="00D91120">
        <w:rPr>
          <w:sz w:val="28"/>
          <w:szCs w:val="28"/>
        </w:rPr>
        <w:t xml:space="preserve">3.4.6. осуществлять </w:t>
      </w:r>
      <w:proofErr w:type="gramStart"/>
      <w:r w:rsidRPr="00D91120">
        <w:rPr>
          <w:sz w:val="28"/>
          <w:szCs w:val="28"/>
        </w:rPr>
        <w:t>контроль за</w:t>
      </w:r>
      <w:proofErr w:type="gramEnd"/>
      <w:r w:rsidRPr="00D91120">
        <w:rPr>
          <w:sz w:val="28"/>
          <w:szCs w:val="28"/>
        </w:rPr>
        <w:t xml:space="preserve"> соблюдением Получателем субсидии условий, целей и порядка предоставления субсидии, обязательств Получателя субсидии, установленных настоящим Соглашением;</w:t>
      </w:r>
    </w:p>
    <w:p w:rsidR="00E33563" w:rsidRPr="00D91120" w:rsidRDefault="00E33563" w:rsidP="006C345B">
      <w:pPr>
        <w:widowControl w:val="0"/>
        <w:suppressAutoHyphens/>
        <w:ind w:firstLine="708"/>
        <w:jc w:val="both"/>
        <w:rPr>
          <w:sz w:val="28"/>
          <w:szCs w:val="28"/>
        </w:rPr>
      </w:pPr>
      <w:r w:rsidRPr="00D91120">
        <w:rPr>
          <w:sz w:val="28"/>
          <w:szCs w:val="28"/>
        </w:rPr>
        <w:t xml:space="preserve">3.4.7. выполнять иные обязанности, установленные Бюджетным кодексом Российской Федерации, нормативными правовыми актами Российской Федерации, Республики Адыгея, муниципального образования «Город </w:t>
      </w:r>
      <w:r>
        <w:rPr>
          <w:sz w:val="28"/>
          <w:szCs w:val="28"/>
        </w:rPr>
        <w:t>Адыгейск</w:t>
      </w:r>
      <w:r w:rsidRPr="00D91120">
        <w:rPr>
          <w:sz w:val="28"/>
          <w:szCs w:val="28"/>
        </w:rPr>
        <w:t>» в соответствии с которыми предоставляется субсидия, и настоящим Соглашением.</w:t>
      </w:r>
    </w:p>
    <w:p w:rsidR="00E33563" w:rsidRPr="00D91120" w:rsidRDefault="00E33563" w:rsidP="0020462A">
      <w:pPr>
        <w:widowControl w:val="0"/>
        <w:suppressAutoHyphens/>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4. Ответственность Сторон</w:t>
      </w:r>
    </w:p>
    <w:p w:rsidR="00E33563" w:rsidRPr="00D91120" w:rsidRDefault="00E33563" w:rsidP="0020462A">
      <w:pPr>
        <w:widowControl w:val="0"/>
        <w:suppressAutoHyphens/>
        <w:jc w:val="center"/>
        <w:rPr>
          <w:sz w:val="28"/>
          <w:szCs w:val="28"/>
        </w:rPr>
      </w:pPr>
    </w:p>
    <w:p w:rsidR="00E33563" w:rsidRPr="00D91120" w:rsidRDefault="00E33563" w:rsidP="0020462A">
      <w:pPr>
        <w:widowControl w:val="0"/>
        <w:suppressAutoHyphens/>
        <w:ind w:firstLine="567"/>
        <w:jc w:val="both"/>
        <w:rPr>
          <w:sz w:val="28"/>
          <w:szCs w:val="28"/>
        </w:rPr>
      </w:pPr>
      <w:r w:rsidRPr="00D91120">
        <w:rPr>
          <w:sz w:val="28"/>
          <w:szCs w:val="28"/>
        </w:rPr>
        <w:t>4.1. За неисполнение, ненадлежащее или несвоевременное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E33563" w:rsidRPr="00D91120" w:rsidRDefault="00E33563" w:rsidP="0020462A">
      <w:pPr>
        <w:widowControl w:val="0"/>
        <w:suppressAutoHyphens/>
        <w:ind w:firstLine="567"/>
        <w:jc w:val="both"/>
        <w:rPr>
          <w:sz w:val="28"/>
          <w:szCs w:val="28"/>
        </w:rPr>
      </w:pPr>
      <w:r w:rsidRPr="00D91120">
        <w:rPr>
          <w:sz w:val="28"/>
          <w:szCs w:val="28"/>
        </w:rPr>
        <w:t xml:space="preserve">4.2. В случае возникновения обстоятельств, делающих невозможным полное и своевременное исполнение Получателем субсидии обязательств по настоящему Соглашению, Получатель субсидии обязан незамедлительно проинформировать </w:t>
      </w:r>
      <w:r>
        <w:rPr>
          <w:sz w:val="28"/>
          <w:szCs w:val="28"/>
        </w:rPr>
        <w:t>Администрацию</w:t>
      </w:r>
      <w:r w:rsidRPr="00D91120">
        <w:rPr>
          <w:sz w:val="28"/>
          <w:szCs w:val="28"/>
        </w:rPr>
        <w:t xml:space="preserve"> о возникновении указанных обстоятельств</w:t>
      </w:r>
      <w:r>
        <w:rPr>
          <w:sz w:val="28"/>
          <w:szCs w:val="28"/>
        </w:rPr>
        <w:t>.</w:t>
      </w:r>
      <w:r w:rsidRPr="00D91120">
        <w:rPr>
          <w:sz w:val="28"/>
          <w:szCs w:val="28"/>
        </w:rPr>
        <w:t xml:space="preserve"> </w:t>
      </w:r>
    </w:p>
    <w:p w:rsidR="00E33563" w:rsidRPr="00D91120" w:rsidRDefault="00E33563" w:rsidP="0020462A">
      <w:pPr>
        <w:widowControl w:val="0"/>
        <w:suppressAutoHyphens/>
        <w:ind w:firstLine="567"/>
        <w:jc w:val="both"/>
        <w:rPr>
          <w:sz w:val="28"/>
          <w:szCs w:val="28"/>
        </w:rPr>
      </w:pPr>
      <w:r w:rsidRPr="00D91120">
        <w:rPr>
          <w:sz w:val="28"/>
          <w:szCs w:val="28"/>
        </w:rPr>
        <w:t xml:space="preserve">4.3. </w:t>
      </w:r>
      <w:proofErr w:type="gramStart"/>
      <w:r w:rsidRPr="00D91120">
        <w:rPr>
          <w:sz w:val="28"/>
          <w:szCs w:val="28"/>
        </w:rPr>
        <w:t>В случае нарушения Получателем субсидии требований пункта 1.2 раздела 1 и раздела 1</w:t>
      </w:r>
      <w:r>
        <w:rPr>
          <w:sz w:val="28"/>
          <w:szCs w:val="28"/>
        </w:rPr>
        <w:t>0</w:t>
      </w:r>
      <w:r w:rsidRPr="00D91120">
        <w:rPr>
          <w:sz w:val="28"/>
          <w:szCs w:val="28"/>
        </w:rPr>
        <w:t xml:space="preserve"> (Особые условия) настоящего Соглашения или установления по итогам проверок, проведенных </w:t>
      </w:r>
      <w:r>
        <w:rPr>
          <w:sz w:val="28"/>
          <w:szCs w:val="28"/>
        </w:rPr>
        <w:t>Администрацией</w:t>
      </w:r>
      <w:r w:rsidRPr="00D91120">
        <w:rPr>
          <w:sz w:val="28"/>
          <w:szCs w:val="28"/>
        </w:rPr>
        <w:t>, а также органами муниципального финансового контроля, фактов нарушения Получателем субсидии целей и условий предоставления субсидий, обязательств, определенных Соглашением, Получатель субсидии обязуется незамедлительно вернуть средства субсидии, в порядке, установленном разделом 9 настоящего Соглашения.</w:t>
      </w:r>
      <w:proofErr w:type="gramEnd"/>
    </w:p>
    <w:p w:rsidR="00E33563" w:rsidRPr="00D91120" w:rsidRDefault="00E33563" w:rsidP="0020462A">
      <w:pPr>
        <w:widowControl w:val="0"/>
        <w:suppressAutoHyphens/>
        <w:ind w:firstLine="567"/>
        <w:jc w:val="both"/>
        <w:rPr>
          <w:sz w:val="28"/>
          <w:szCs w:val="28"/>
        </w:rPr>
      </w:pPr>
      <w:r w:rsidRPr="00D91120">
        <w:rPr>
          <w:sz w:val="28"/>
          <w:szCs w:val="28"/>
        </w:rPr>
        <w:t xml:space="preserve">4.4. В случае если Получателем субсидии допущены нарушения обязательств, предусмотренных Соглашением, в том числе в части достижения значений показателей результативности использования субсидии, субсидии подлежат возврату в бюджет муниципального образования «Город </w:t>
      </w:r>
      <w:r>
        <w:rPr>
          <w:sz w:val="28"/>
          <w:szCs w:val="28"/>
        </w:rPr>
        <w:t>Адыгейск</w:t>
      </w:r>
      <w:r w:rsidRPr="00D91120">
        <w:rPr>
          <w:sz w:val="28"/>
          <w:szCs w:val="28"/>
        </w:rPr>
        <w:t>» в объеме и сроки, установленные правовым актом.</w:t>
      </w:r>
    </w:p>
    <w:p w:rsidR="00E33563" w:rsidRDefault="00E33563" w:rsidP="006C345B">
      <w:pPr>
        <w:widowControl w:val="0"/>
        <w:suppressAutoHyphens/>
        <w:ind w:firstLine="567"/>
        <w:jc w:val="both"/>
        <w:rPr>
          <w:sz w:val="28"/>
          <w:szCs w:val="28"/>
        </w:rPr>
      </w:pPr>
      <w:r w:rsidRPr="00D91120">
        <w:rPr>
          <w:sz w:val="28"/>
          <w:szCs w:val="28"/>
        </w:rP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33563" w:rsidRPr="00D91120" w:rsidRDefault="00E33563" w:rsidP="006C345B">
      <w:pPr>
        <w:widowControl w:val="0"/>
        <w:suppressAutoHyphens/>
        <w:ind w:firstLine="567"/>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5. Требования к гарантийному сроку работ</w:t>
      </w:r>
    </w:p>
    <w:p w:rsidR="00E33563" w:rsidRPr="00D91120" w:rsidRDefault="00E33563" w:rsidP="0020462A">
      <w:pPr>
        <w:widowControl w:val="0"/>
        <w:suppressAutoHyphens/>
        <w:jc w:val="center"/>
        <w:rPr>
          <w:sz w:val="28"/>
          <w:szCs w:val="28"/>
        </w:rPr>
      </w:pPr>
    </w:p>
    <w:p w:rsidR="00E33563" w:rsidRPr="00D91120" w:rsidRDefault="00E33563" w:rsidP="0020462A">
      <w:pPr>
        <w:widowControl w:val="0"/>
        <w:suppressAutoHyphens/>
        <w:ind w:firstLine="567"/>
        <w:jc w:val="both"/>
        <w:rPr>
          <w:sz w:val="28"/>
          <w:szCs w:val="28"/>
        </w:rPr>
      </w:pPr>
      <w:r w:rsidRPr="00D91120">
        <w:rPr>
          <w:sz w:val="28"/>
          <w:szCs w:val="28"/>
        </w:rPr>
        <w:lastRenderedPageBreak/>
        <w:t>5.1. Гарантии качества распространяются на работу, выполненную Получателем субсидии по  Соглашению.</w:t>
      </w:r>
    </w:p>
    <w:p w:rsidR="00E33563" w:rsidRPr="00D91120" w:rsidRDefault="00E33563" w:rsidP="0020462A">
      <w:pPr>
        <w:widowControl w:val="0"/>
        <w:suppressAutoHyphens/>
        <w:ind w:firstLine="567"/>
        <w:jc w:val="both"/>
        <w:rPr>
          <w:sz w:val="28"/>
          <w:szCs w:val="28"/>
        </w:rPr>
      </w:pPr>
      <w:r w:rsidRPr="00D91120">
        <w:rPr>
          <w:sz w:val="28"/>
          <w:szCs w:val="28"/>
        </w:rPr>
        <w:t xml:space="preserve">5.2. Гарантийный срок на </w:t>
      </w:r>
      <w:proofErr w:type="gramStart"/>
      <w:r w:rsidRPr="00D91120">
        <w:rPr>
          <w:sz w:val="28"/>
          <w:szCs w:val="28"/>
        </w:rPr>
        <w:t>работу, выполненную Получателем субсидии по  Соглашению составляет</w:t>
      </w:r>
      <w:proofErr w:type="gramEnd"/>
      <w:r w:rsidRPr="00D91120">
        <w:rPr>
          <w:sz w:val="28"/>
          <w:szCs w:val="28"/>
        </w:rPr>
        <w:t xml:space="preserve"> - 5 лет, на оборудование и материалы </w:t>
      </w:r>
      <w:r>
        <w:rPr>
          <w:sz w:val="28"/>
          <w:szCs w:val="28"/>
        </w:rPr>
        <w:t>–</w:t>
      </w:r>
      <w:r w:rsidRPr="00D91120">
        <w:rPr>
          <w:sz w:val="28"/>
          <w:szCs w:val="28"/>
        </w:rPr>
        <w:t xml:space="preserve"> </w:t>
      </w:r>
      <w:r>
        <w:rPr>
          <w:sz w:val="28"/>
          <w:szCs w:val="28"/>
        </w:rPr>
        <w:t>3 года</w:t>
      </w:r>
      <w:r w:rsidRPr="00D91120">
        <w:rPr>
          <w:sz w:val="28"/>
          <w:szCs w:val="28"/>
        </w:rPr>
        <w:t xml:space="preserve">. </w:t>
      </w:r>
    </w:p>
    <w:p w:rsidR="00E33563" w:rsidRPr="00D91120" w:rsidRDefault="00E33563" w:rsidP="0020462A">
      <w:pPr>
        <w:widowControl w:val="0"/>
        <w:suppressAutoHyphens/>
        <w:ind w:firstLine="567"/>
        <w:jc w:val="both"/>
        <w:rPr>
          <w:sz w:val="28"/>
          <w:szCs w:val="28"/>
        </w:rPr>
      </w:pPr>
      <w:r w:rsidRPr="00D91120">
        <w:rPr>
          <w:sz w:val="28"/>
          <w:szCs w:val="28"/>
        </w:rPr>
        <w:t>При этом началом срока действия гарантийных обязательств Подрядчика считается дата подписания акта о приемк</w:t>
      </w:r>
      <w:r>
        <w:rPr>
          <w:sz w:val="28"/>
          <w:szCs w:val="28"/>
        </w:rPr>
        <w:t>е выполненных работ по форме КС-</w:t>
      </w:r>
      <w:r w:rsidRPr="00D91120">
        <w:rPr>
          <w:sz w:val="28"/>
          <w:szCs w:val="28"/>
        </w:rPr>
        <w:t>2.</w:t>
      </w:r>
    </w:p>
    <w:p w:rsidR="00E33563" w:rsidRPr="00D91120" w:rsidRDefault="00E33563" w:rsidP="0020462A">
      <w:pPr>
        <w:widowControl w:val="0"/>
        <w:suppressAutoHyphens/>
        <w:ind w:firstLine="567"/>
        <w:jc w:val="both"/>
        <w:rPr>
          <w:sz w:val="28"/>
          <w:szCs w:val="28"/>
        </w:rPr>
      </w:pPr>
      <w:r w:rsidRPr="00D91120">
        <w:rPr>
          <w:sz w:val="28"/>
          <w:szCs w:val="28"/>
        </w:rPr>
        <w:t>5.3. Гарантийные обязательства оформляются в виде гарантийного паспорта.</w:t>
      </w:r>
    </w:p>
    <w:p w:rsidR="00E33563" w:rsidRPr="00D91120" w:rsidRDefault="00E33563" w:rsidP="0020462A">
      <w:pPr>
        <w:widowControl w:val="0"/>
        <w:suppressAutoHyphens/>
        <w:ind w:firstLine="567"/>
        <w:jc w:val="both"/>
        <w:rPr>
          <w:sz w:val="28"/>
          <w:szCs w:val="28"/>
        </w:rPr>
      </w:pPr>
      <w:r w:rsidRPr="00D91120">
        <w:rPr>
          <w:sz w:val="28"/>
          <w:szCs w:val="28"/>
        </w:rPr>
        <w:t xml:space="preserve">5.4. </w:t>
      </w:r>
      <w:proofErr w:type="gramStart"/>
      <w:r w:rsidRPr="00D91120">
        <w:rPr>
          <w:sz w:val="28"/>
          <w:szCs w:val="28"/>
        </w:rPr>
        <w:t>Если в период гарантийного срока обнаружатся недостатки или дефекты, то Получатель субсидии (в случае, если он не докажет отсутствие своей вины в их возникновении) обязан устранить их за свой счет и в  согласованные в установленном порядке сроки.</w:t>
      </w:r>
      <w:proofErr w:type="gramEnd"/>
      <w:r w:rsidRPr="00D91120">
        <w:rPr>
          <w:sz w:val="28"/>
          <w:szCs w:val="28"/>
        </w:rPr>
        <w:t xml:space="preserve"> Для участия в составлении акта, фиксирующего дефекты, согласования порядка и сроков их устранения, Получатель субсидии обязан направить своего представителя не позднее 3 дней со дня получения письменного извещения </w:t>
      </w:r>
      <w:r>
        <w:rPr>
          <w:sz w:val="28"/>
          <w:szCs w:val="28"/>
        </w:rPr>
        <w:t>Администрации</w:t>
      </w:r>
      <w:r w:rsidRPr="00D91120">
        <w:rPr>
          <w:sz w:val="28"/>
          <w:szCs w:val="28"/>
        </w:rPr>
        <w:t>.</w:t>
      </w:r>
    </w:p>
    <w:p w:rsidR="00E33563" w:rsidRPr="00D91120" w:rsidRDefault="00E33563" w:rsidP="0020462A">
      <w:pPr>
        <w:widowControl w:val="0"/>
        <w:suppressAutoHyphens/>
        <w:ind w:firstLine="567"/>
        <w:jc w:val="both"/>
        <w:rPr>
          <w:sz w:val="28"/>
          <w:szCs w:val="28"/>
        </w:rPr>
      </w:pPr>
      <w:r w:rsidRPr="00D91120">
        <w:rPr>
          <w:sz w:val="28"/>
          <w:szCs w:val="28"/>
        </w:rPr>
        <w:t xml:space="preserve">5.5. При  отказе Получателем субсидии от составления или подписания акта обнаруженных дефектов, </w:t>
      </w:r>
      <w:r>
        <w:rPr>
          <w:sz w:val="28"/>
          <w:szCs w:val="28"/>
        </w:rPr>
        <w:t>Администрация</w:t>
      </w:r>
      <w:r w:rsidRPr="00D91120">
        <w:rPr>
          <w:sz w:val="28"/>
          <w:szCs w:val="28"/>
        </w:rPr>
        <w:t xml:space="preserve"> составляет односторонний а</w:t>
      </w:r>
      <w:proofErr w:type="gramStart"/>
      <w:r w:rsidRPr="00D91120">
        <w:rPr>
          <w:sz w:val="28"/>
          <w:szCs w:val="28"/>
        </w:rPr>
        <w:t>кт с пр</w:t>
      </w:r>
      <w:proofErr w:type="gramEnd"/>
      <w:r w:rsidRPr="00D91120">
        <w:rPr>
          <w:sz w:val="28"/>
          <w:szCs w:val="28"/>
        </w:rPr>
        <w:t>ивлечением экспертов, все расходы по которым при установлении вины Получателя субсидии предъявляются ему в полном объеме.</w:t>
      </w:r>
    </w:p>
    <w:p w:rsidR="00E33563" w:rsidRPr="00D91120" w:rsidRDefault="00E33563" w:rsidP="00084466">
      <w:pPr>
        <w:widowControl w:val="0"/>
        <w:suppressAutoHyphens/>
        <w:ind w:firstLine="567"/>
        <w:jc w:val="both"/>
        <w:rPr>
          <w:sz w:val="28"/>
          <w:szCs w:val="28"/>
        </w:rPr>
      </w:pPr>
      <w:r w:rsidRPr="00D91120">
        <w:rPr>
          <w:sz w:val="28"/>
          <w:szCs w:val="28"/>
        </w:rPr>
        <w:t>5.6. В случае выявления дефектов отдельных конструктивных элементов сооружений в пределах гарантийного срока, Получатель субсидии обязан устранить данные дефекты в сроки, согласованные Сторонами, при этом гарантийный срок на данные конструктивные элементы, сооружения продлевается на срок устранения дефектов.</w:t>
      </w:r>
    </w:p>
    <w:p w:rsidR="00E33563" w:rsidRPr="00D91120" w:rsidRDefault="00E33563" w:rsidP="0020462A">
      <w:pPr>
        <w:widowControl w:val="0"/>
        <w:suppressAutoHyphens/>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6. Обстоятельства непреодолимой силы</w:t>
      </w:r>
    </w:p>
    <w:p w:rsidR="00E33563" w:rsidRPr="00D91120" w:rsidRDefault="00E33563" w:rsidP="0020462A">
      <w:pPr>
        <w:widowControl w:val="0"/>
        <w:suppressAutoHyphens/>
        <w:jc w:val="center"/>
        <w:rPr>
          <w:sz w:val="28"/>
          <w:szCs w:val="28"/>
        </w:rPr>
      </w:pPr>
    </w:p>
    <w:p w:rsidR="00E33563" w:rsidRPr="00D91120" w:rsidRDefault="00E33563" w:rsidP="0020462A">
      <w:pPr>
        <w:widowControl w:val="0"/>
        <w:suppressAutoHyphens/>
        <w:ind w:firstLine="567"/>
        <w:jc w:val="both"/>
        <w:rPr>
          <w:sz w:val="28"/>
          <w:szCs w:val="28"/>
        </w:rPr>
      </w:pPr>
      <w:r w:rsidRPr="00D91120">
        <w:rPr>
          <w:sz w:val="28"/>
          <w:szCs w:val="28"/>
        </w:rPr>
        <w:t xml:space="preserve">6.1. </w:t>
      </w:r>
      <w:proofErr w:type="gramStart"/>
      <w:r w:rsidRPr="00D91120">
        <w:rPr>
          <w:sz w:val="28"/>
          <w:szCs w:val="28"/>
        </w:rPr>
        <w:t>Стороны освобождаются от ответственности за частичное или полное неисполнение обязательств по настоящему Соглашению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D91120">
        <w:rPr>
          <w:sz w:val="28"/>
          <w:szCs w:val="28"/>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Соглашению, которые возникли после заключения настоящего Соглашения,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33563" w:rsidRPr="00D91120" w:rsidRDefault="00E33563" w:rsidP="0020462A">
      <w:pPr>
        <w:widowControl w:val="0"/>
        <w:suppressAutoHyphens/>
        <w:ind w:firstLine="567"/>
        <w:jc w:val="both"/>
        <w:rPr>
          <w:sz w:val="28"/>
          <w:szCs w:val="28"/>
        </w:rPr>
      </w:pPr>
      <w:r w:rsidRPr="00D91120">
        <w:rPr>
          <w:sz w:val="28"/>
          <w:szCs w:val="28"/>
        </w:rPr>
        <w:t>6.2. О наступлении обстоятельств непреодолимой силы Стороны обязаны письменно в срок не более 4 (четыр</w:t>
      </w:r>
      <w:r>
        <w:rPr>
          <w:sz w:val="28"/>
          <w:szCs w:val="28"/>
        </w:rPr>
        <w:t>ех</w:t>
      </w:r>
      <w:r w:rsidRPr="00D91120">
        <w:rPr>
          <w:sz w:val="28"/>
          <w:szCs w:val="28"/>
        </w:rPr>
        <w:t>) календарных дней с момента их наступления информировать друг друга.</w:t>
      </w:r>
    </w:p>
    <w:p w:rsidR="00E33563" w:rsidRPr="00D91120" w:rsidRDefault="00E33563" w:rsidP="0020462A">
      <w:pPr>
        <w:widowControl w:val="0"/>
        <w:suppressAutoHyphens/>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7. Порядок изменения и расторжения Соглашения</w:t>
      </w:r>
    </w:p>
    <w:p w:rsidR="00E33563" w:rsidRPr="00D91120" w:rsidRDefault="00E33563" w:rsidP="0020462A">
      <w:pPr>
        <w:widowControl w:val="0"/>
        <w:suppressAutoHyphens/>
        <w:jc w:val="center"/>
        <w:rPr>
          <w:sz w:val="28"/>
          <w:szCs w:val="28"/>
        </w:rPr>
      </w:pPr>
    </w:p>
    <w:p w:rsidR="00E33563" w:rsidRPr="00D91120" w:rsidRDefault="00E33563" w:rsidP="00084466">
      <w:pPr>
        <w:widowControl w:val="0"/>
        <w:suppressAutoHyphens/>
        <w:ind w:firstLine="708"/>
        <w:jc w:val="both"/>
        <w:rPr>
          <w:sz w:val="28"/>
          <w:szCs w:val="28"/>
        </w:rPr>
      </w:pPr>
      <w:r w:rsidRPr="00D91120">
        <w:rPr>
          <w:sz w:val="28"/>
          <w:szCs w:val="28"/>
        </w:rPr>
        <w:lastRenderedPageBreak/>
        <w:t>7.1. Любые изменения и дополнения к настоящему Соглашению действительны при условии, если они совершены в письменной форме и подписаны уполномоченными на то представителями Сторон и в случае соблюдения требований правового акта о возможности таких изменений.</w:t>
      </w:r>
    </w:p>
    <w:p w:rsidR="00E33563" w:rsidRPr="00D91120" w:rsidRDefault="00E33563" w:rsidP="00084466">
      <w:pPr>
        <w:widowControl w:val="0"/>
        <w:suppressAutoHyphens/>
        <w:ind w:firstLine="708"/>
        <w:jc w:val="both"/>
        <w:rPr>
          <w:sz w:val="28"/>
          <w:szCs w:val="28"/>
        </w:rPr>
      </w:pPr>
      <w:r w:rsidRPr="00D91120">
        <w:rPr>
          <w:sz w:val="28"/>
          <w:szCs w:val="28"/>
        </w:rPr>
        <w:t xml:space="preserve">7.2. Соглашение может быть расторгнуто по соглашению Сторон, а также в одностороннем порядке по инициативе </w:t>
      </w:r>
      <w:r>
        <w:rPr>
          <w:sz w:val="28"/>
          <w:szCs w:val="28"/>
        </w:rPr>
        <w:t>Администрации</w:t>
      </w:r>
      <w:r w:rsidRPr="00D91120">
        <w:rPr>
          <w:sz w:val="28"/>
          <w:szCs w:val="28"/>
        </w:rPr>
        <w:t xml:space="preserve"> в случаях, предусмотренных пунктом 3.4. раздела 3 настоящего Соглашения.</w:t>
      </w:r>
    </w:p>
    <w:p w:rsidR="00E33563" w:rsidRPr="00D91120" w:rsidRDefault="00E33563" w:rsidP="002D7ACE">
      <w:pPr>
        <w:widowControl w:val="0"/>
        <w:suppressAutoHyphens/>
        <w:ind w:firstLine="708"/>
        <w:jc w:val="both"/>
        <w:rPr>
          <w:sz w:val="28"/>
          <w:szCs w:val="28"/>
        </w:rPr>
      </w:pPr>
      <w:r w:rsidRPr="00D91120">
        <w:rPr>
          <w:sz w:val="28"/>
          <w:szCs w:val="28"/>
        </w:rPr>
        <w:t xml:space="preserve">В случае принятия </w:t>
      </w:r>
      <w:r>
        <w:rPr>
          <w:sz w:val="28"/>
          <w:szCs w:val="28"/>
        </w:rPr>
        <w:t>Администрацией</w:t>
      </w:r>
      <w:r w:rsidRPr="00D91120">
        <w:rPr>
          <w:sz w:val="28"/>
          <w:szCs w:val="28"/>
        </w:rPr>
        <w:t xml:space="preserve"> решения об одностороннем отказе от исполнения настоящего Соглашения не позднее</w:t>
      </w:r>
      <w:r>
        <w:rPr>
          <w:sz w:val="28"/>
          <w:szCs w:val="28"/>
        </w:rPr>
        <w:t>,</w:t>
      </w:r>
      <w:r w:rsidRPr="00D91120">
        <w:rPr>
          <w:sz w:val="28"/>
          <w:szCs w:val="28"/>
        </w:rPr>
        <w:t xml:space="preserve"> чем в течение 5 дней уведомляет Получателя субсидии о принятом решении.</w:t>
      </w:r>
    </w:p>
    <w:p w:rsidR="00E33563" w:rsidRPr="00D91120" w:rsidRDefault="00E33563" w:rsidP="0020462A">
      <w:pPr>
        <w:widowControl w:val="0"/>
        <w:suppressAutoHyphens/>
        <w:jc w:val="both"/>
        <w:rPr>
          <w:sz w:val="28"/>
          <w:szCs w:val="28"/>
        </w:rPr>
      </w:pPr>
    </w:p>
    <w:p w:rsidR="00E33563" w:rsidRPr="00D91120" w:rsidRDefault="00E33563" w:rsidP="0020462A">
      <w:pPr>
        <w:widowControl w:val="0"/>
        <w:suppressAutoHyphens/>
        <w:jc w:val="center"/>
        <w:rPr>
          <w:sz w:val="28"/>
          <w:szCs w:val="28"/>
        </w:rPr>
      </w:pPr>
      <w:r>
        <w:rPr>
          <w:sz w:val="28"/>
          <w:szCs w:val="28"/>
        </w:rPr>
        <w:t>8</w:t>
      </w:r>
      <w:r w:rsidRPr="00D91120">
        <w:rPr>
          <w:sz w:val="28"/>
          <w:szCs w:val="28"/>
        </w:rPr>
        <w:t>. Порядок рассмотрения споров</w:t>
      </w:r>
    </w:p>
    <w:p w:rsidR="00E33563" w:rsidRPr="00D91120" w:rsidRDefault="00E33563" w:rsidP="0020462A">
      <w:pPr>
        <w:widowControl w:val="0"/>
        <w:suppressAutoHyphens/>
        <w:jc w:val="center"/>
        <w:rPr>
          <w:sz w:val="28"/>
          <w:szCs w:val="28"/>
        </w:rPr>
      </w:pPr>
    </w:p>
    <w:p w:rsidR="00E33563" w:rsidRDefault="00E33563" w:rsidP="0020462A">
      <w:pPr>
        <w:widowControl w:val="0"/>
        <w:suppressAutoHyphens/>
        <w:ind w:firstLine="708"/>
        <w:jc w:val="both"/>
        <w:rPr>
          <w:sz w:val="28"/>
          <w:szCs w:val="28"/>
        </w:rPr>
      </w:pPr>
      <w:r>
        <w:rPr>
          <w:sz w:val="28"/>
          <w:szCs w:val="28"/>
        </w:rPr>
        <w:t>8</w:t>
      </w:r>
      <w:r w:rsidRPr="00D91120">
        <w:rPr>
          <w:sz w:val="28"/>
          <w:szCs w:val="28"/>
        </w:rPr>
        <w:t>.1. Все споры и разногласия, которые могут возникнуть между Сторонами по вопросам, не нашедшим своего разрешения в тексте Соглашения, будут разрешаться путем переговоров.</w:t>
      </w:r>
    </w:p>
    <w:p w:rsidR="00E33563" w:rsidRPr="00D91120" w:rsidRDefault="00E33563" w:rsidP="0020462A">
      <w:pPr>
        <w:widowControl w:val="0"/>
        <w:suppressAutoHyphens/>
        <w:ind w:firstLine="708"/>
        <w:jc w:val="both"/>
        <w:rPr>
          <w:sz w:val="28"/>
          <w:szCs w:val="28"/>
        </w:rPr>
      </w:pPr>
    </w:p>
    <w:p w:rsidR="00E33563" w:rsidRPr="00D91120" w:rsidRDefault="00E33563" w:rsidP="0020462A">
      <w:pPr>
        <w:widowControl w:val="0"/>
        <w:suppressAutoHyphens/>
        <w:jc w:val="center"/>
        <w:rPr>
          <w:sz w:val="28"/>
          <w:szCs w:val="28"/>
        </w:rPr>
      </w:pPr>
      <w:r>
        <w:rPr>
          <w:sz w:val="28"/>
          <w:szCs w:val="28"/>
        </w:rPr>
        <w:t>9</w:t>
      </w:r>
      <w:r w:rsidRPr="00D91120">
        <w:rPr>
          <w:sz w:val="28"/>
          <w:szCs w:val="28"/>
        </w:rPr>
        <w:t>. Срок действия Соглашения</w:t>
      </w:r>
    </w:p>
    <w:p w:rsidR="00E33563" w:rsidRPr="00D91120" w:rsidRDefault="00E33563" w:rsidP="0020462A">
      <w:pPr>
        <w:widowControl w:val="0"/>
        <w:suppressAutoHyphens/>
        <w:jc w:val="center"/>
        <w:rPr>
          <w:sz w:val="28"/>
          <w:szCs w:val="28"/>
        </w:rPr>
      </w:pPr>
    </w:p>
    <w:p w:rsidR="00E33563" w:rsidRPr="00D91120" w:rsidRDefault="00E33563" w:rsidP="0020462A">
      <w:pPr>
        <w:widowControl w:val="0"/>
        <w:suppressAutoHyphens/>
        <w:ind w:firstLine="708"/>
        <w:jc w:val="both"/>
        <w:rPr>
          <w:sz w:val="28"/>
          <w:szCs w:val="28"/>
        </w:rPr>
      </w:pPr>
      <w:r>
        <w:rPr>
          <w:sz w:val="28"/>
          <w:szCs w:val="28"/>
        </w:rPr>
        <w:t>9</w:t>
      </w:r>
      <w:r w:rsidRPr="00D91120">
        <w:rPr>
          <w:sz w:val="28"/>
          <w:szCs w:val="28"/>
        </w:rPr>
        <w:t xml:space="preserve">.1. Соглашение действует с момента подписания до </w:t>
      </w:r>
      <w:r>
        <w:rPr>
          <w:sz w:val="28"/>
          <w:szCs w:val="28"/>
        </w:rPr>
        <w:t>31.12.2018г.</w:t>
      </w:r>
    </w:p>
    <w:p w:rsidR="00E33563" w:rsidRPr="00D91120" w:rsidRDefault="00E33563" w:rsidP="0020462A">
      <w:pPr>
        <w:widowControl w:val="0"/>
        <w:suppressAutoHyphens/>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1</w:t>
      </w:r>
      <w:r>
        <w:rPr>
          <w:sz w:val="28"/>
          <w:szCs w:val="28"/>
        </w:rPr>
        <w:t>0</w:t>
      </w:r>
      <w:r w:rsidRPr="00D91120">
        <w:rPr>
          <w:sz w:val="28"/>
          <w:szCs w:val="28"/>
        </w:rPr>
        <w:t>. Особые условия</w:t>
      </w:r>
    </w:p>
    <w:p w:rsidR="00E33563" w:rsidRPr="00D91120" w:rsidRDefault="00E33563" w:rsidP="0020462A">
      <w:pPr>
        <w:widowControl w:val="0"/>
        <w:suppressAutoHyphens/>
        <w:jc w:val="center"/>
        <w:rPr>
          <w:sz w:val="28"/>
          <w:szCs w:val="28"/>
        </w:rPr>
      </w:pPr>
    </w:p>
    <w:p w:rsidR="00E33563" w:rsidRPr="00D91120" w:rsidRDefault="00E33563" w:rsidP="0020462A">
      <w:pPr>
        <w:widowControl w:val="0"/>
        <w:suppressAutoHyphens/>
        <w:ind w:firstLine="708"/>
        <w:jc w:val="both"/>
        <w:rPr>
          <w:sz w:val="28"/>
          <w:szCs w:val="28"/>
        </w:rPr>
      </w:pPr>
      <w:r w:rsidRPr="00D91120">
        <w:rPr>
          <w:sz w:val="28"/>
          <w:szCs w:val="28"/>
        </w:rPr>
        <w:t>1</w:t>
      </w:r>
      <w:r>
        <w:rPr>
          <w:sz w:val="28"/>
          <w:szCs w:val="28"/>
        </w:rPr>
        <w:t>0</w:t>
      </w:r>
      <w:r w:rsidRPr="00D91120">
        <w:rPr>
          <w:sz w:val="28"/>
          <w:szCs w:val="28"/>
        </w:rPr>
        <w:t>.1. Особыми условиями использования субсидии на финансовое обеспечение затрат являются:</w:t>
      </w:r>
    </w:p>
    <w:p w:rsidR="00E33563" w:rsidRPr="00D91120" w:rsidRDefault="00E33563" w:rsidP="0020462A">
      <w:pPr>
        <w:widowControl w:val="0"/>
        <w:suppressAutoHyphens/>
        <w:ind w:firstLine="708"/>
        <w:jc w:val="both"/>
        <w:rPr>
          <w:sz w:val="28"/>
          <w:szCs w:val="28"/>
        </w:rPr>
      </w:pPr>
      <w:r w:rsidRPr="00D91120">
        <w:rPr>
          <w:sz w:val="28"/>
          <w:szCs w:val="28"/>
        </w:rPr>
        <w:t>1</w:t>
      </w:r>
      <w:r>
        <w:rPr>
          <w:sz w:val="28"/>
          <w:szCs w:val="28"/>
        </w:rPr>
        <w:t>0</w:t>
      </w:r>
      <w:r w:rsidRPr="00D91120">
        <w:rPr>
          <w:sz w:val="28"/>
          <w:szCs w:val="28"/>
        </w:rPr>
        <w:t>.1.1. Получатель субсидии не вправе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Соглашением.</w:t>
      </w:r>
    </w:p>
    <w:p w:rsidR="00E33563" w:rsidRPr="00D91120" w:rsidRDefault="00E33563" w:rsidP="0020462A">
      <w:pPr>
        <w:widowControl w:val="0"/>
        <w:suppressAutoHyphens/>
        <w:jc w:val="both"/>
        <w:rPr>
          <w:sz w:val="28"/>
          <w:szCs w:val="28"/>
        </w:rPr>
      </w:pPr>
    </w:p>
    <w:p w:rsidR="00E33563" w:rsidRPr="00D91120" w:rsidRDefault="00E33563" w:rsidP="0020462A">
      <w:pPr>
        <w:widowControl w:val="0"/>
        <w:suppressAutoHyphens/>
        <w:jc w:val="center"/>
        <w:rPr>
          <w:sz w:val="28"/>
          <w:szCs w:val="28"/>
        </w:rPr>
      </w:pPr>
      <w:r w:rsidRPr="00D91120">
        <w:rPr>
          <w:sz w:val="28"/>
          <w:szCs w:val="28"/>
        </w:rPr>
        <w:t>1</w:t>
      </w:r>
      <w:r>
        <w:rPr>
          <w:sz w:val="28"/>
          <w:szCs w:val="28"/>
        </w:rPr>
        <w:t>1</w:t>
      </w:r>
      <w:r w:rsidRPr="00D91120">
        <w:rPr>
          <w:sz w:val="28"/>
          <w:szCs w:val="28"/>
        </w:rPr>
        <w:t>. Прочие условия</w:t>
      </w:r>
    </w:p>
    <w:p w:rsidR="00E33563" w:rsidRPr="00D91120" w:rsidRDefault="00E33563" w:rsidP="0020462A">
      <w:pPr>
        <w:widowControl w:val="0"/>
        <w:suppressAutoHyphens/>
        <w:jc w:val="center"/>
        <w:rPr>
          <w:sz w:val="28"/>
          <w:szCs w:val="28"/>
        </w:rPr>
      </w:pPr>
    </w:p>
    <w:p w:rsidR="00E33563" w:rsidRPr="00D91120" w:rsidRDefault="00E33563" w:rsidP="0020462A">
      <w:pPr>
        <w:widowControl w:val="0"/>
        <w:suppressAutoHyphens/>
        <w:ind w:firstLine="709"/>
        <w:jc w:val="both"/>
        <w:rPr>
          <w:sz w:val="28"/>
          <w:szCs w:val="28"/>
        </w:rPr>
      </w:pPr>
      <w:r w:rsidRPr="00D91120">
        <w:rPr>
          <w:sz w:val="28"/>
          <w:szCs w:val="28"/>
        </w:rPr>
        <w:t>1</w:t>
      </w:r>
      <w:r>
        <w:rPr>
          <w:sz w:val="28"/>
          <w:szCs w:val="28"/>
        </w:rPr>
        <w:t>1</w:t>
      </w:r>
      <w:r w:rsidRPr="00D91120">
        <w:rPr>
          <w:sz w:val="28"/>
          <w:szCs w:val="28"/>
        </w:rPr>
        <w:t>.1. Во всем, что не предусмотрено настоящим Соглашением, Стороны руководствуются действующим законодательством Российской Федерации.</w:t>
      </w:r>
    </w:p>
    <w:p w:rsidR="00E33563" w:rsidRPr="00D91120" w:rsidRDefault="00E33563" w:rsidP="0020462A">
      <w:pPr>
        <w:widowControl w:val="0"/>
        <w:suppressAutoHyphens/>
        <w:ind w:firstLine="709"/>
        <w:jc w:val="both"/>
        <w:rPr>
          <w:sz w:val="28"/>
          <w:szCs w:val="28"/>
        </w:rPr>
      </w:pPr>
      <w:r w:rsidRPr="00D91120">
        <w:rPr>
          <w:sz w:val="28"/>
          <w:szCs w:val="28"/>
        </w:rPr>
        <w:t>1</w:t>
      </w:r>
      <w:r>
        <w:rPr>
          <w:sz w:val="28"/>
          <w:szCs w:val="28"/>
        </w:rPr>
        <w:t>1</w:t>
      </w:r>
      <w:r w:rsidRPr="00D91120">
        <w:rPr>
          <w:sz w:val="28"/>
          <w:szCs w:val="28"/>
        </w:rPr>
        <w:t xml:space="preserve">.2. Любое уведомление или иное сообщение, направляемое Сторонами друг другу по Соглашению, должно быть совершено в письменной форме. </w:t>
      </w:r>
    </w:p>
    <w:p w:rsidR="00E33563" w:rsidRPr="00D91120" w:rsidRDefault="00E33563" w:rsidP="0020462A">
      <w:pPr>
        <w:widowControl w:val="0"/>
        <w:suppressAutoHyphens/>
        <w:ind w:firstLine="709"/>
        <w:jc w:val="both"/>
        <w:rPr>
          <w:sz w:val="28"/>
          <w:szCs w:val="28"/>
        </w:rPr>
      </w:pPr>
      <w:r w:rsidRPr="00D91120">
        <w:rPr>
          <w:sz w:val="28"/>
          <w:szCs w:val="28"/>
        </w:rPr>
        <w:t>1</w:t>
      </w:r>
      <w:r>
        <w:rPr>
          <w:sz w:val="28"/>
          <w:szCs w:val="28"/>
        </w:rPr>
        <w:t>1</w:t>
      </w:r>
      <w:r w:rsidRPr="00D91120">
        <w:rPr>
          <w:sz w:val="28"/>
          <w:szCs w:val="28"/>
        </w:rPr>
        <w:t>.3. В случае изменения наименования, места нахождения, платежных реквизитов одной из Сторон Соглашения указанная Сторона обязана в трехдневный срок уведомить об этом другую Сторону.</w:t>
      </w:r>
    </w:p>
    <w:p w:rsidR="00E33563" w:rsidRPr="00B53E8E" w:rsidRDefault="00E33563" w:rsidP="00B53E8E">
      <w:pPr>
        <w:widowControl w:val="0"/>
        <w:suppressAutoHyphens/>
        <w:ind w:firstLine="709"/>
        <w:jc w:val="both"/>
        <w:rPr>
          <w:sz w:val="28"/>
          <w:szCs w:val="28"/>
        </w:rPr>
      </w:pPr>
      <w:r w:rsidRPr="00B53E8E">
        <w:rPr>
          <w:sz w:val="28"/>
          <w:szCs w:val="28"/>
        </w:rPr>
        <w:t xml:space="preserve">11.4. Настоящее Соглашение </w:t>
      </w:r>
      <w:proofErr w:type="gramStart"/>
      <w:r w:rsidRPr="00B53E8E">
        <w:rPr>
          <w:sz w:val="28"/>
          <w:szCs w:val="28"/>
        </w:rPr>
        <w:t>составлен</w:t>
      </w:r>
      <w:proofErr w:type="gramEnd"/>
      <w:r w:rsidRPr="00B53E8E">
        <w:rPr>
          <w:sz w:val="28"/>
          <w:szCs w:val="28"/>
        </w:rPr>
        <w:t xml:space="preserve"> в 2 (двух) экземплярах по одному для каждой из Сторон, имеющих одинаковую юридическую силу.</w:t>
      </w:r>
    </w:p>
    <w:p w:rsidR="00E33563" w:rsidRPr="00B53E8E" w:rsidRDefault="00E33563" w:rsidP="00B53E8E">
      <w:pPr>
        <w:widowControl w:val="0"/>
        <w:suppressAutoHyphens/>
        <w:ind w:firstLine="709"/>
        <w:jc w:val="both"/>
        <w:rPr>
          <w:sz w:val="28"/>
          <w:szCs w:val="28"/>
        </w:rPr>
      </w:pPr>
      <w:r w:rsidRPr="00B53E8E">
        <w:rPr>
          <w:sz w:val="28"/>
          <w:szCs w:val="28"/>
        </w:rPr>
        <w:t>11.5. Неотъемлемыми частями Соглашения являются:</w:t>
      </w:r>
    </w:p>
    <w:p w:rsidR="00E33563" w:rsidRPr="00B53E8E" w:rsidRDefault="00E33563" w:rsidP="00B53E8E">
      <w:pPr>
        <w:widowControl w:val="0"/>
        <w:suppressAutoHyphens/>
        <w:ind w:firstLine="709"/>
        <w:jc w:val="both"/>
        <w:rPr>
          <w:sz w:val="28"/>
          <w:szCs w:val="28"/>
        </w:rPr>
      </w:pPr>
      <w:r w:rsidRPr="00B53E8E">
        <w:rPr>
          <w:sz w:val="28"/>
          <w:szCs w:val="28"/>
        </w:rPr>
        <w:t xml:space="preserve">- форма заявка </w:t>
      </w:r>
      <w:proofErr w:type="gramStart"/>
      <w:r w:rsidRPr="00B53E8E">
        <w:rPr>
          <w:sz w:val="28"/>
          <w:szCs w:val="28"/>
        </w:rPr>
        <w:t xml:space="preserve">на предоставление субсидии в целях финансового </w:t>
      </w:r>
      <w:r w:rsidRPr="00B53E8E">
        <w:rPr>
          <w:sz w:val="28"/>
          <w:szCs w:val="28"/>
        </w:rPr>
        <w:lastRenderedPageBreak/>
        <w:t>обеспечения затрат на выполнение работ по</w:t>
      </w:r>
      <w:r w:rsidRPr="00B53E8E">
        <w:rPr>
          <w:spacing w:val="2"/>
          <w:sz w:val="28"/>
          <w:szCs w:val="28"/>
        </w:rPr>
        <w:t xml:space="preserve"> благоустройству дворовых территорий многоквартирных домов </w:t>
      </w:r>
      <w:r w:rsidRPr="00B53E8E">
        <w:rPr>
          <w:sz w:val="28"/>
          <w:szCs w:val="28"/>
        </w:rPr>
        <w:t>на территории</w:t>
      </w:r>
      <w:proofErr w:type="gramEnd"/>
      <w:r w:rsidRPr="00B53E8E">
        <w:rPr>
          <w:sz w:val="28"/>
          <w:szCs w:val="28"/>
        </w:rPr>
        <w:t xml:space="preserve"> муниципального образования «Город Адыгейск» за период с «_____» ___________ 2018г. по «_____» ___________ 2018г. (Приложение №1);</w:t>
      </w:r>
    </w:p>
    <w:p w:rsidR="00E33563" w:rsidRPr="00B53E8E" w:rsidRDefault="00E33563" w:rsidP="00B53E8E">
      <w:pPr>
        <w:shd w:val="clear" w:color="auto" w:fill="FFFFFF"/>
        <w:ind w:right="2" w:firstLine="708"/>
        <w:jc w:val="both"/>
        <w:rPr>
          <w:sz w:val="28"/>
          <w:szCs w:val="28"/>
        </w:rPr>
      </w:pPr>
      <w:r w:rsidRPr="00B53E8E">
        <w:rPr>
          <w:sz w:val="28"/>
          <w:szCs w:val="28"/>
        </w:rPr>
        <w:t xml:space="preserve">- форма отчёта </w:t>
      </w:r>
      <w:proofErr w:type="gramStart"/>
      <w:r w:rsidRPr="00B53E8E">
        <w:rPr>
          <w:sz w:val="28"/>
          <w:szCs w:val="28"/>
        </w:rPr>
        <w:t>о выполненных работах для предоставления субсидии в целях финансового обеспечения затрат на выполнение работ по</w:t>
      </w:r>
      <w:r w:rsidRPr="00B53E8E">
        <w:rPr>
          <w:spacing w:val="2"/>
          <w:sz w:val="28"/>
          <w:szCs w:val="28"/>
        </w:rPr>
        <w:t xml:space="preserve"> благоустройству</w:t>
      </w:r>
      <w:proofErr w:type="gramEnd"/>
      <w:r w:rsidRPr="00B53E8E">
        <w:rPr>
          <w:spacing w:val="2"/>
          <w:sz w:val="28"/>
          <w:szCs w:val="28"/>
        </w:rPr>
        <w:t xml:space="preserve"> дворовых территорий многоквартирных домов </w:t>
      </w:r>
      <w:r w:rsidRPr="00B53E8E">
        <w:rPr>
          <w:sz w:val="28"/>
          <w:szCs w:val="28"/>
        </w:rPr>
        <w:t>на территории муниципального образования «Город Адыгейск» за период с «_____» ___________ 2018г. по «_____» ___________ 2018г. (Приложение №2);</w:t>
      </w:r>
    </w:p>
    <w:p w:rsidR="00E33563" w:rsidRPr="00B53E8E" w:rsidRDefault="00E33563" w:rsidP="00B53E8E">
      <w:pPr>
        <w:shd w:val="clear" w:color="auto" w:fill="FFFFFF"/>
        <w:ind w:right="569" w:firstLine="708"/>
        <w:jc w:val="both"/>
        <w:rPr>
          <w:sz w:val="28"/>
          <w:szCs w:val="28"/>
        </w:rPr>
      </w:pPr>
      <w:r w:rsidRPr="00B53E8E">
        <w:rPr>
          <w:sz w:val="28"/>
          <w:szCs w:val="28"/>
        </w:rPr>
        <w:t>- форма отчета о достигнутых показателях за период с «_____» ___________ 2018г. по «_____» ___________ 2018г. (Приложение №3).</w:t>
      </w:r>
    </w:p>
    <w:p w:rsidR="00E33563" w:rsidRPr="00D91120" w:rsidRDefault="00E33563" w:rsidP="0020462A">
      <w:pPr>
        <w:widowControl w:val="0"/>
        <w:suppressAutoHyphens/>
        <w:jc w:val="center"/>
        <w:rPr>
          <w:sz w:val="28"/>
          <w:szCs w:val="28"/>
        </w:rPr>
      </w:pPr>
    </w:p>
    <w:p w:rsidR="00E33563" w:rsidRPr="00D91120" w:rsidRDefault="00E33563" w:rsidP="0020462A">
      <w:pPr>
        <w:widowControl w:val="0"/>
        <w:suppressAutoHyphens/>
        <w:jc w:val="center"/>
        <w:rPr>
          <w:sz w:val="28"/>
          <w:szCs w:val="28"/>
        </w:rPr>
      </w:pPr>
      <w:r w:rsidRPr="00D91120">
        <w:rPr>
          <w:sz w:val="28"/>
          <w:szCs w:val="28"/>
        </w:rPr>
        <w:t>1</w:t>
      </w:r>
      <w:r>
        <w:rPr>
          <w:sz w:val="28"/>
          <w:szCs w:val="28"/>
        </w:rPr>
        <w:t>2</w:t>
      </w:r>
      <w:r w:rsidRPr="00D91120">
        <w:rPr>
          <w:sz w:val="28"/>
          <w:szCs w:val="28"/>
        </w:rPr>
        <w:t>. Адреса, реквизиты и подписи Сторон</w:t>
      </w:r>
    </w:p>
    <w:p w:rsidR="00E33563" w:rsidRPr="00D91120" w:rsidRDefault="00E33563" w:rsidP="0020462A">
      <w:pPr>
        <w:widowControl w:val="0"/>
        <w:suppressAutoHyphens/>
        <w:jc w:val="both"/>
        <w:rPr>
          <w:sz w:val="28"/>
          <w:szCs w:val="28"/>
        </w:rPr>
      </w:pPr>
    </w:p>
    <w:tbl>
      <w:tblPr>
        <w:tblW w:w="9762" w:type="dxa"/>
        <w:tblLayout w:type="fixed"/>
        <w:tblLook w:val="0000"/>
      </w:tblPr>
      <w:tblGrid>
        <w:gridCol w:w="4908"/>
        <w:gridCol w:w="4854"/>
      </w:tblGrid>
      <w:tr w:rsidR="00E33563" w:rsidRPr="00D91120" w:rsidTr="00F22A40">
        <w:trPr>
          <w:trHeight w:val="330"/>
        </w:trPr>
        <w:tc>
          <w:tcPr>
            <w:tcW w:w="4908" w:type="dxa"/>
          </w:tcPr>
          <w:p w:rsidR="00E33563" w:rsidRPr="00913AA5" w:rsidRDefault="00E33563" w:rsidP="00913AA5">
            <w:pPr>
              <w:suppressAutoHyphens/>
              <w:spacing w:after="60"/>
              <w:jc w:val="center"/>
              <w:rPr>
                <w:sz w:val="28"/>
                <w:szCs w:val="28"/>
                <w:lang w:eastAsia="ar-SA"/>
              </w:rPr>
            </w:pPr>
            <w:r w:rsidRPr="00913AA5">
              <w:rPr>
                <w:sz w:val="28"/>
                <w:szCs w:val="28"/>
                <w:lang w:eastAsia="ar-SA"/>
              </w:rPr>
              <w:t>Администрация</w:t>
            </w:r>
          </w:p>
          <w:p w:rsidR="00E33563" w:rsidRDefault="00E33563" w:rsidP="00913AA5">
            <w:pPr>
              <w:suppressAutoHyphens/>
              <w:jc w:val="center"/>
              <w:rPr>
                <w:sz w:val="28"/>
                <w:szCs w:val="28"/>
                <w:lang w:eastAsia="zh-CN"/>
              </w:rPr>
            </w:pPr>
            <w:r w:rsidRPr="00913AA5">
              <w:rPr>
                <w:sz w:val="28"/>
                <w:szCs w:val="28"/>
                <w:lang w:eastAsia="zh-CN"/>
              </w:rPr>
              <w:t xml:space="preserve">385200, Россия, </w:t>
            </w:r>
          </w:p>
          <w:p w:rsidR="00E33563" w:rsidRPr="00913AA5" w:rsidRDefault="00E33563" w:rsidP="00913AA5">
            <w:pPr>
              <w:suppressAutoHyphens/>
              <w:jc w:val="center"/>
              <w:rPr>
                <w:sz w:val="28"/>
                <w:szCs w:val="28"/>
                <w:lang w:eastAsia="zh-CN"/>
              </w:rPr>
            </w:pPr>
            <w:r w:rsidRPr="00913AA5">
              <w:rPr>
                <w:sz w:val="28"/>
                <w:szCs w:val="28"/>
                <w:lang w:eastAsia="zh-CN"/>
              </w:rPr>
              <w:t>Республика Адыгея,</w:t>
            </w:r>
          </w:p>
          <w:p w:rsidR="00E33563" w:rsidRPr="00913AA5" w:rsidRDefault="00E33563" w:rsidP="00913AA5">
            <w:pPr>
              <w:suppressAutoHyphens/>
              <w:jc w:val="center"/>
              <w:rPr>
                <w:sz w:val="28"/>
                <w:szCs w:val="28"/>
                <w:lang w:eastAsia="zh-CN"/>
              </w:rPr>
            </w:pPr>
            <w:r w:rsidRPr="00913AA5">
              <w:rPr>
                <w:sz w:val="28"/>
                <w:szCs w:val="28"/>
                <w:lang w:eastAsia="zh-CN"/>
              </w:rPr>
              <w:t>г. Адыгейск, ул. Ленина,</w:t>
            </w:r>
            <w:r>
              <w:rPr>
                <w:sz w:val="28"/>
                <w:szCs w:val="28"/>
                <w:lang w:eastAsia="zh-CN"/>
              </w:rPr>
              <w:t xml:space="preserve"> </w:t>
            </w:r>
            <w:r w:rsidRPr="00913AA5">
              <w:rPr>
                <w:sz w:val="28"/>
                <w:szCs w:val="28"/>
                <w:lang w:eastAsia="zh-CN"/>
              </w:rPr>
              <w:t>31</w:t>
            </w:r>
          </w:p>
          <w:p w:rsidR="00E33563" w:rsidRPr="00913AA5" w:rsidRDefault="00E33563" w:rsidP="00913AA5">
            <w:pPr>
              <w:suppressAutoHyphens/>
              <w:jc w:val="center"/>
              <w:rPr>
                <w:sz w:val="28"/>
                <w:szCs w:val="28"/>
                <w:lang w:eastAsia="zh-CN"/>
              </w:rPr>
            </w:pPr>
            <w:r w:rsidRPr="00913AA5">
              <w:rPr>
                <w:sz w:val="28"/>
                <w:szCs w:val="28"/>
                <w:lang w:eastAsia="zh-CN"/>
              </w:rPr>
              <w:t>Тел/факс 8(87772)9-16-90</w:t>
            </w:r>
          </w:p>
          <w:p w:rsidR="00E33563" w:rsidRPr="00913AA5" w:rsidRDefault="00E33563" w:rsidP="00913AA5">
            <w:pPr>
              <w:suppressAutoHyphens/>
              <w:jc w:val="center"/>
              <w:rPr>
                <w:b/>
                <w:sz w:val="28"/>
                <w:szCs w:val="28"/>
                <w:lang w:eastAsia="zh-CN"/>
              </w:rPr>
            </w:pPr>
            <w:proofErr w:type="gramStart"/>
            <w:r w:rsidRPr="00913AA5">
              <w:rPr>
                <w:sz w:val="28"/>
                <w:szCs w:val="28"/>
                <w:lang w:eastAsia="zh-CN"/>
              </w:rPr>
              <w:t>УФК по Республике Адыгея (Адыгея) (А</w:t>
            </w:r>
            <w:r w:rsidRPr="00913AA5">
              <w:rPr>
                <w:sz w:val="28"/>
                <w:szCs w:val="28"/>
              </w:rPr>
              <w:t>дминистрация муниципального образования «Город Адыгейск»</w:t>
            </w:r>
            <w:proofErr w:type="gramEnd"/>
          </w:p>
          <w:p w:rsidR="00E33563" w:rsidRPr="00913AA5" w:rsidRDefault="00E33563" w:rsidP="00913AA5">
            <w:pPr>
              <w:suppressAutoHyphens/>
              <w:jc w:val="center"/>
              <w:rPr>
                <w:sz w:val="28"/>
                <w:szCs w:val="28"/>
                <w:lang w:eastAsia="zh-CN"/>
              </w:rPr>
            </w:pPr>
            <w:proofErr w:type="gramStart"/>
            <w:r w:rsidRPr="00913AA5">
              <w:rPr>
                <w:sz w:val="28"/>
                <w:szCs w:val="28"/>
                <w:lang w:eastAsia="zh-CN"/>
              </w:rPr>
              <w:t>л</w:t>
            </w:r>
            <w:proofErr w:type="gramEnd"/>
            <w:r w:rsidRPr="00913AA5">
              <w:rPr>
                <w:sz w:val="28"/>
                <w:szCs w:val="28"/>
                <w:lang w:eastAsia="zh-CN"/>
              </w:rPr>
              <w:t>/с 03763001220</w:t>
            </w:r>
          </w:p>
          <w:p w:rsidR="00E33563" w:rsidRPr="00913AA5" w:rsidRDefault="00E33563" w:rsidP="00913AA5">
            <w:pPr>
              <w:suppressAutoHyphens/>
              <w:jc w:val="center"/>
              <w:rPr>
                <w:sz w:val="28"/>
                <w:szCs w:val="28"/>
                <w:lang w:eastAsia="zh-CN"/>
              </w:rPr>
            </w:pPr>
            <w:r w:rsidRPr="00913AA5">
              <w:rPr>
                <w:sz w:val="28"/>
                <w:szCs w:val="28"/>
                <w:lang w:eastAsia="zh-CN"/>
              </w:rPr>
              <w:t>ИНН 0107007288 КПП 010701001</w:t>
            </w:r>
          </w:p>
          <w:p w:rsidR="00E33563" w:rsidRPr="00913AA5" w:rsidRDefault="00E33563" w:rsidP="00B53E8E">
            <w:pPr>
              <w:suppressAutoHyphens/>
              <w:jc w:val="center"/>
              <w:rPr>
                <w:sz w:val="28"/>
                <w:szCs w:val="28"/>
                <w:lang w:eastAsia="zh-CN"/>
              </w:rPr>
            </w:pPr>
            <w:r w:rsidRPr="00913AA5">
              <w:rPr>
                <w:sz w:val="28"/>
                <w:szCs w:val="28"/>
                <w:lang w:eastAsia="zh-CN"/>
              </w:rPr>
              <w:t>Отделение  НБ Республики Адыгея</w:t>
            </w:r>
            <w:r>
              <w:rPr>
                <w:sz w:val="28"/>
                <w:szCs w:val="28"/>
                <w:lang w:eastAsia="zh-CN"/>
              </w:rPr>
              <w:t xml:space="preserve"> </w:t>
            </w:r>
            <w:proofErr w:type="gramStart"/>
            <w:r w:rsidRPr="00913AA5">
              <w:rPr>
                <w:sz w:val="28"/>
                <w:szCs w:val="28"/>
                <w:lang w:eastAsia="zh-CN"/>
              </w:rPr>
              <w:t>г</w:t>
            </w:r>
            <w:proofErr w:type="gramEnd"/>
            <w:r w:rsidRPr="00913AA5">
              <w:rPr>
                <w:sz w:val="28"/>
                <w:szCs w:val="28"/>
                <w:lang w:eastAsia="zh-CN"/>
              </w:rPr>
              <w:t>. Майкоп</w:t>
            </w:r>
          </w:p>
          <w:p w:rsidR="00E33563" w:rsidRPr="00913AA5" w:rsidRDefault="00E33563" w:rsidP="00913AA5">
            <w:pPr>
              <w:suppressAutoHyphens/>
              <w:jc w:val="center"/>
              <w:rPr>
                <w:sz w:val="28"/>
                <w:szCs w:val="28"/>
                <w:lang w:eastAsia="zh-CN"/>
              </w:rPr>
            </w:pPr>
            <w:proofErr w:type="spellStart"/>
            <w:proofErr w:type="gramStart"/>
            <w:r>
              <w:rPr>
                <w:sz w:val="28"/>
                <w:szCs w:val="28"/>
                <w:lang w:eastAsia="zh-CN"/>
              </w:rPr>
              <w:t>р</w:t>
            </w:r>
            <w:proofErr w:type="spellEnd"/>
            <w:proofErr w:type="gramEnd"/>
            <w:r>
              <w:rPr>
                <w:sz w:val="28"/>
                <w:szCs w:val="28"/>
                <w:lang w:eastAsia="zh-CN"/>
              </w:rPr>
              <w:t>/</w:t>
            </w:r>
            <w:r w:rsidRPr="00913AA5">
              <w:rPr>
                <w:sz w:val="28"/>
                <w:szCs w:val="28"/>
                <w:lang w:eastAsia="zh-CN"/>
              </w:rPr>
              <w:t>с 402048106000000000009</w:t>
            </w:r>
          </w:p>
          <w:p w:rsidR="00E33563" w:rsidRDefault="00E33563" w:rsidP="00913AA5">
            <w:pPr>
              <w:suppressAutoHyphens/>
              <w:jc w:val="center"/>
              <w:rPr>
                <w:sz w:val="28"/>
                <w:szCs w:val="28"/>
                <w:lang w:eastAsia="zh-CN"/>
              </w:rPr>
            </w:pPr>
            <w:r w:rsidRPr="00913AA5">
              <w:rPr>
                <w:sz w:val="28"/>
                <w:szCs w:val="28"/>
                <w:lang w:eastAsia="zh-CN"/>
              </w:rPr>
              <w:t xml:space="preserve">БИК 047908001 </w:t>
            </w:r>
          </w:p>
          <w:p w:rsidR="00E33563" w:rsidRPr="00913AA5" w:rsidRDefault="00E33563" w:rsidP="00913AA5">
            <w:pPr>
              <w:suppressAutoHyphens/>
              <w:jc w:val="center"/>
              <w:rPr>
                <w:sz w:val="28"/>
                <w:szCs w:val="28"/>
                <w:lang w:eastAsia="zh-CN"/>
              </w:rPr>
            </w:pPr>
            <w:r w:rsidRPr="00913AA5">
              <w:rPr>
                <w:sz w:val="28"/>
                <w:szCs w:val="28"/>
                <w:lang w:eastAsia="zh-CN"/>
              </w:rPr>
              <w:t>ОГРН 1030100665308</w:t>
            </w:r>
          </w:p>
          <w:p w:rsidR="00E33563" w:rsidRDefault="00E33563" w:rsidP="00913AA5">
            <w:pPr>
              <w:suppressAutoHyphens/>
              <w:spacing w:after="60"/>
              <w:jc w:val="center"/>
              <w:rPr>
                <w:sz w:val="28"/>
                <w:szCs w:val="28"/>
                <w:lang w:eastAsia="zh-CN"/>
              </w:rPr>
            </w:pPr>
            <w:r w:rsidRPr="00913AA5">
              <w:rPr>
                <w:sz w:val="28"/>
                <w:szCs w:val="28"/>
                <w:lang w:eastAsia="zh-CN"/>
              </w:rPr>
              <w:t xml:space="preserve">ОКПО 16595975 </w:t>
            </w:r>
          </w:p>
          <w:p w:rsidR="00E33563" w:rsidRPr="00913AA5" w:rsidRDefault="00E33563" w:rsidP="00913AA5">
            <w:pPr>
              <w:suppressAutoHyphens/>
              <w:spacing w:after="60"/>
              <w:jc w:val="center"/>
              <w:rPr>
                <w:sz w:val="28"/>
                <w:szCs w:val="28"/>
                <w:lang w:eastAsia="ar-SA"/>
              </w:rPr>
            </w:pPr>
            <w:r w:rsidRPr="00913AA5">
              <w:rPr>
                <w:sz w:val="28"/>
                <w:szCs w:val="28"/>
                <w:lang w:eastAsia="zh-CN"/>
              </w:rPr>
              <w:t>ОКТМО 79703000</w:t>
            </w:r>
          </w:p>
          <w:p w:rsidR="00E33563" w:rsidRPr="00913AA5" w:rsidRDefault="00E33563" w:rsidP="00913AA5">
            <w:pPr>
              <w:jc w:val="center"/>
              <w:rPr>
                <w:sz w:val="28"/>
                <w:szCs w:val="28"/>
                <w:lang w:eastAsia="ar-SA"/>
              </w:rPr>
            </w:pPr>
          </w:p>
          <w:p w:rsidR="00E33563" w:rsidRPr="00913AA5" w:rsidRDefault="00E33563" w:rsidP="00913AA5">
            <w:pPr>
              <w:jc w:val="center"/>
              <w:rPr>
                <w:sz w:val="28"/>
                <w:szCs w:val="28"/>
                <w:lang w:eastAsia="ar-SA"/>
              </w:rPr>
            </w:pPr>
            <w:r w:rsidRPr="00913AA5">
              <w:rPr>
                <w:sz w:val="28"/>
                <w:szCs w:val="28"/>
                <w:lang w:eastAsia="zh-CN"/>
              </w:rPr>
              <w:t>____________/М.А. Тлехас</w:t>
            </w:r>
          </w:p>
          <w:p w:rsidR="00E33563" w:rsidRPr="00913AA5" w:rsidRDefault="00E33563" w:rsidP="00913AA5">
            <w:pPr>
              <w:rPr>
                <w:b/>
                <w:sz w:val="28"/>
                <w:szCs w:val="28"/>
              </w:rPr>
            </w:pPr>
            <w:r w:rsidRPr="00913AA5">
              <w:rPr>
                <w:sz w:val="28"/>
                <w:szCs w:val="28"/>
              </w:rPr>
              <w:t>М.П.</w:t>
            </w:r>
          </w:p>
        </w:tc>
        <w:tc>
          <w:tcPr>
            <w:tcW w:w="4854" w:type="dxa"/>
          </w:tcPr>
          <w:p w:rsidR="00E33563" w:rsidRPr="00B53E8E" w:rsidRDefault="00E33563" w:rsidP="00913AA5">
            <w:pPr>
              <w:pStyle w:val="10"/>
              <w:jc w:val="center"/>
              <w:rPr>
                <w:sz w:val="28"/>
                <w:szCs w:val="28"/>
              </w:rPr>
            </w:pPr>
            <w:r w:rsidRPr="00B53E8E">
              <w:rPr>
                <w:sz w:val="28"/>
                <w:szCs w:val="28"/>
              </w:rPr>
              <w:t>Получатель субсидии</w:t>
            </w:r>
          </w:p>
          <w:p w:rsidR="00E33563" w:rsidRPr="00B53E8E" w:rsidRDefault="00E33563" w:rsidP="00913AA5">
            <w:pPr>
              <w:pStyle w:val="10"/>
              <w:ind w:left="317"/>
              <w:jc w:val="center"/>
              <w:rPr>
                <w:sz w:val="28"/>
                <w:szCs w:val="28"/>
              </w:rPr>
            </w:pPr>
          </w:p>
          <w:p w:rsidR="00E33563" w:rsidRPr="00913AA5" w:rsidRDefault="00E33563" w:rsidP="00913AA5">
            <w:pPr>
              <w:jc w:val="center"/>
              <w:rPr>
                <w:sz w:val="28"/>
                <w:szCs w:val="28"/>
              </w:rPr>
            </w:pPr>
          </w:p>
          <w:p w:rsidR="00E33563" w:rsidRPr="00913AA5" w:rsidRDefault="00E33563" w:rsidP="00913AA5">
            <w:pPr>
              <w:pStyle w:val="10"/>
              <w:jc w:val="center"/>
              <w:rPr>
                <w:sz w:val="28"/>
                <w:szCs w:val="28"/>
              </w:rPr>
            </w:pPr>
          </w:p>
          <w:p w:rsidR="00E33563" w:rsidRPr="00913AA5" w:rsidRDefault="00E33563" w:rsidP="00913AA5">
            <w:pPr>
              <w:pStyle w:val="10"/>
              <w:jc w:val="center"/>
              <w:rPr>
                <w:sz w:val="28"/>
                <w:szCs w:val="28"/>
              </w:rPr>
            </w:pPr>
            <w:r w:rsidRPr="00913AA5">
              <w:rPr>
                <w:sz w:val="28"/>
                <w:szCs w:val="28"/>
              </w:rPr>
              <w:t>_</w:t>
            </w:r>
          </w:p>
          <w:p w:rsidR="00E33563" w:rsidRPr="00913AA5" w:rsidRDefault="00E33563" w:rsidP="00913AA5">
            <w:pPr>
              <w:pStyle w:val="10"/>
              <w:jc w:val="center"/>
              <w:rPr>
                <w:sz w:val="28"/>
                <w:szCs w:val="28"/>
              </w:rPr>
            </w:pPr>
          </w:p>
          <w:p w:rsidR="00E33563" w:rsidRPr="00913AA5"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913AA5">
            <w:pPr>
              <w:pStyle w:val="10"/>
              <w:jc w:val="center"/>
              <w:rPr>
                <w:sz w:val="28"/>
                <w:szCs w:val="28"/>
              </w:rPr>
            </w:pPr>
          </w:p>
          <w:p w:rsidR="00E33563" w:rsidRDefault="00E33563" w:rsidP="00F22A40">
            <w:pPr>
              <w:pStyle w:val="10"/>
              <w:rPr>
                <w:sz w:val="28"/>
                <w:szCs w:val="28"/>
              </w:rPr>
            </w:pPr>
          </w:p>
          <w:p w:rsidR="00E33563" w:rsidRPr="00913AA5" w:rsidRDefault="00E33563" w:rsidP="00F22A40">
            <w:pPr>
              <w:pStyle w:val="10"/>
              <w:rPr>
                <w:sz w:val="28"/>
                <w:szCs w:val="28"/>
              </w:rPr>
            </w:pPr>
          </w:p>
          <w:p w:rsidR="00E33563" w:rsidRPr="00913AA5" w:rsidRDefault="00E33563" w:rsidP="00913AA5">
            <w:pPr>
              <w:pStyle w:val="10"/>
              <w:jc w:val="center"/>
              <w:rPr>
                <w:sz w:val="28"/>
                <w:szCs w:val="28"/>
              </w:rPr>
            </w:pPr>
          </w:p>
          <w:p w:rsidR="00E33563" w:rsidRPr="00913AA5" w:rsidRDefault="00E33563" w:rsidP="00913AA5">
            <w:pPr>
              <w:pStyle w:val="10"/>
              <w:jc w:val="center"/>
              <w:rPr>
                <w:b/>
                <w:sz w:val="28"/>
                <w:szCs w:val="28"/>
              </w:rPr>
            </w:pPr>
            <w:r w:rsidRPr="00913AA5">
              <w:rPr>
                <w:sz w:val="28"/>
                <w:szCs w:val="28"/>
              </w:rPr>
              <w:t>_______________/ Ф.И.О.</w:t>
            </w:r>
          </w:p>
          <w:p w:rsidR="00E33563" w:rsidRPr="00913AA5" w:rsidRDefault="00E33563" w:rsidP="00913AA5">
            <w:pPr>
              <w:rPr>
                <w:sz w:val="28"/>
                <w:szCs w:val="28"/>
              </w:rPr>
            </w:pPr>
            <w:r w:rsidRPr="00913AA5">
              <w:rPr>
                <w:sz w:val="28"/>
                <w:szCs w:val="28"/>
              </w:rPr>
              <w:t>М.П.</w:t>
            </w:r>
          </w:p>
        </w:tc>
      </w:tr>
    </w:tbl>
    <w:p w:rsidR="00E33563" w:rsidRDefault="00E33563" w:rsidP="0020462A">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7C1A0C">
      <w:pPr>
        <w:pStyle w:val="ConsPlusNormal"/>
        <w:tabs>
          <w:tab w:val="left" w:pos="9072"/>
        </w:tabs>
        <w:ind w:right="2" w:firstLine="0"/>
        <w:rPr>
          <w:rFonts w:ascii="Times New Roman" w:hAnsi="Times New Roman" w:cs="Times New Roman"/>
          <w:sz w:val="24"/>
          <w:szCs w:val="24"/>
        </w:rPr>
      </w:pPr>
    </w:p>
    <w:p w:rsidR="00E33563" w:rsidRDefault="00E33563" w:rsidP="0020462A">
      <w:pPr>
        <w:pStyle w:val="ConsPlusNormal"/>
        <w:tabs>
          <w:tab w:val="left" w:pos="9072"/>
        </w:tabs>
        <w:ind w:left="5245" w:right="2" w:firstLine="0"/>
        <w:jc w:val="center"/>
        <w:rPr>
          <w:rFonts w:ascii="Times New Roman" w:hAnsi="Times New Roman" w:cs="Times New Roman"/>
          <w:sz w:val="24"/>
          <w:szCs w:val="24"/>
        </w:rPr>
      </w:pPr>
    </w:p>
    <w:p w:rsidR="009357EB" w:rsidRDefault="009357EB" w:rsidP="009357EB">
      <w:pPr>
        <w:pStyle w:val="ConsPlusNormal"/>
        <w:tabs>
          <w:tab w:val="left" w:pos="9072"/>
        </w:tabs>
        <w:ind w:left="5245" w:right="2" w:firstLine="0"/>
        <w:jc w:val="right"/>
        <w:rPr>
          <w:rFonts w:ascii="Times New Roman" w:hAnsi="Times New Roman" w:cs="Times New Roman"/>
          <w:sz w:val="22"/>
          <w:szCs w:val="22"/>
        </w:rPr>
      </w:pPr>
    </w:p>
    <w:p w:rsidR="00E33563" w:rsidRPr="009357EB" w:rsidRDefault="00E33563" w:rsidP="009357EB">
      <w:pPr>
        <w:pStyle w:val="ConsPlusNormal"/>
        <w:tabs>
          <w:tab w:val="left" w:pos="9072"/>
        </w:tabs>
        <w:ind w:left="5245" w:right="2" w:firstLine="0"/>
        <w:jc w:val="right"/>
        <w:rPr>
          <w:rFonts w:ascii="Times New Roman" w:hAnsi="Times New Roman" w:cs="Times New Roman"/>
          <w:sz w:val="22"/>
          <w:szCs w:val="22"/>
        </w:rPr>
      </w:pPr>
      <w:r w:rsidRPr="009357EB">
        <w:rPr>
          <w:rFonts w:ascii="Times New Roman" w:hAnsi="Times New Roman" w:cs="Times New Roman"/>
          <w:sz w:val="22"/>
          <w:szCs w:val="22"/>
        </w:rPr>
        <w:lastRenderedPageBreak/>
        <w:t>Приложение № 1</w:t>
      </w:r>
    </w:p>
    <w:p w:rsidR="00E33563" w:rsidRDefault="00E33563" w:rsidP="009357EB">
      <w:pPr>
        <w:widowControl w:val="0"/>
        <w:tabs>
          <w:tab w:val="left" w:pos="9072"/>
        </w:tabs>
        <w:autoSpaceDE w:val="0"/>
        <w:autoSpaceDN w:val="0"/>
        <w:adjustRightInd w:val="0"/>
        <w:ind w:left="5245" w:right="2"/>
        <w:jc w:val="right"/>
      </w:pPr>
      <w:proofErr w:type="gramStart"/>
      <w:r w:rsidRPr="009357EB">
        <w:rPr>
          <w:sz w:val="22"/>
          <w:szCs w:val="22"/>
        </w:rPr>
        <w:t>к Соглашению о предоставления субсидии</w:t>
      </w:r>
      <w:r w:rsidR="009357EB" w:rsidRPr="009357EB">
        <w:rPr>
          <w:sz w:val="22"/>
          <w:szCs w:val="22"/>
        </w:rPr>
        <w:t xml:space="preserve"> </w:t>
      </w:r>
      <w:r w:rsidRPr="009357EB">
        <w:rPr>
          <w:sz w:val="22"/>
          <w:szCs w:val="22"/>
        </w:rPr>
        <w:t>в целях финансового обеспечения</w:t>
      </w:r>
      <w:r w:rsidR="009357EB" w:rsidRPr="009357EB">
        <w:rPr>
          <w:sz w:val="22"/>
          <w:szCs w:val="22"/>
        </w:rPr>
        <w:t xml:space="preserve"> </w:t>
      </w:r>
      <w:r w:rsidRPr="009357EB">
        <w:rPr>
          <w:sz w:val="22"/>
          <w:szCs w:val="22"/>
        </w:rPr>
        <w:t>затрат на выполнение работ по благоустройству</w:t>
      </w:r>
      <w:proofErr w:type="gramEnd"/>
      <w:r w:rsidRPr="009357EB">
        <w:rPr>
          <w:sz w:val="22"/>
          <w:szCs w:val="22"/>
        </w:rPr>
        <w:t xml:space="preserve">   </w:t>
      </w:r>
      <w:r w:rsidRPr="009357EB">
        <w:rPr>
          <w:spacing w:val="2"/>
          <w:sz w:val="22"/>
          <w:szCs w:val="22"/>
        </w:rPr>
        <w:t xml:space="preserve">дворовых территорий многоквартирных домов </w:t>
      </w:r>
      <w:r w:rsidRPr="009357EB">
        <w:rPr>
          <w:sz w:val="22"/>
          <w:szCs w:val="22"/>
        </w:rPr>
        <w:t>на территории муниципального образования «Город</w:t>
      </w:r>
      <w:r w:rsidRPr="00C47E59">
        <w:t xml:space="preserve"> Адыгейск»</w:t>
      </w:r>
    </w:p>
    <w:p w:rsidR="00E33563" w:rsidRDefault="00E33563" w:rsidP="007C1A0C">
      <w:pPr>
        <w:pStyle w:val="ad"/>
        <w:tabs>
          <w:tab w:val="left" w:pos="9072"/>
        </w:tabs>
        <w:ind w:left="5245" w:right="2" w:firstLine="0"/>
        <w:jc w:val="center"/>
        <w:rPr>
          <w:rFonts w:ascii="Times New Roman" w:hAnsi="Times New Roman" w:cs="Times New Roman"/>
        </w:rPr>
      </w:pPr>
    </w:p>
    <w:p w:rsidR="00E33563" w:rsidRDefault="00E33563" w:rsidP="002D7ACE">
      <w:pPr>
        <w:pStyle w:val="ad"/>
        <w:tabs>
          <w:tab w:val="left" w:pos="9072"/>
        </w:tabs>
        <w:ind w:left="5245" w:right="2" w:firstLine="0"/>
        <w:jc w:val="right"/>
        <w:rPr>
          <w:rFonts w:ascii="Times New Roman" w:hAnsi="Times New Roman" w:cs="Times New Roman"/>
        </w:rPr>
      </w:pPr>
      <w:r>
        <w:rPr>
          <w:rFonts w:ascii="Times New Roman" w:hAnsi="Times New Roman" w:cs="Times New Roman"/>
        </w:rPr>
        <w:t>ФОРМА</w:t>
      </w:r>
      <w:r w:rsidRPr="00C47E59">
        <w:rPr>
          <w:rFonts w:ascii="Times New Roman" w:hAnsi="Times New Roman" w:cs="Times New Roman"/>
        </w:rPr>
        <w:t xml:space="preserve"> </w:t>
      </w:r>
    </w:p>
    <w:p w:rsidR="00E33563" w:rsidRPr="00156A10" w:rsidRDefault="00E33563" w:rsidP="0038516E"/>
    <w:p w:rsidR="00E33563" w:rsidRPr="00C47E59" w:rsidRDefault="00E33563" w:rsidP="007C1A0C">
      <w:pPr>
        <w:ind w:right="569"/>
        <w:jc w:val="center"/>
        <w:rPr>
          <w:sz w:val="24"/>
          <w:szCs w:val="24"/>
        </w:rPr>
      </w:pPr>
      <w:r w:rsidRPr="00C47E59">
        <w:rPr>
          <w:sz w:val="24"/>
          <w:szCs w:val="24"/>
        </w:rPr>
        <w:t>ЗАЯВКА</w:t>
      </w:r>
    </w:p>
    <w:p w:rsidR="00E33563" w:rsidRPr="00C47E59" w:rsidRDefault="00E33563" w:rsidP="007C1A0C">
      <w:pPr>
        <w:ind w:right="569"/>
        <w:jc w:val="center"/>
        <w:rPr>
          <w:sz w:val="24"/>
          <w:szCs w:val="24"/>
        </w:rPr>
      </w:pPr>
      <w:proofErr w:type="gramStart"/>
      <w:r w:rsidRPr="00C47E59">
        <w:rPr>
          <w:sz w:val="24"/>
          <w:szCs w:val="24"/>
        </w:rPr>
        <w:t>на предоставление субсидии в целях финансового обеспечения затрат на выполнение работ по</w:t>
      </w:r>
      <w:r w:rsidRPr="00C47E59">
        <w:rPr>
          <w:spacing w:val="2"/>
          <w:sz w:val="24"/>
          <w:szCs w:val="24"/>
        </w:rPr>
        <w:t xml:space="preserve"> благоустройству дворовых территорий многоквартирных домов </w:t>
      </w:r>
      <w:r w:rsidRPr="00C47E59">
        <w:rPr>
          <w:sz w:val="24"/>
          <w:szCs w:val="24"/>
        </w:rPr>
        <w:t>на территории</w:t>
      </w:r>
      <w:proofErr w:type="gramEnd"/>
      <w:r w:rsidRPr="00C47E59">
        <w:rPr>
          <w:sz w:val="24"/>
          <w:szCs w:val="24"/>
        </w:rPr>
        <w:t xml:space="preserve"> муниципального образования «Город Адыгейск» за</w:t>
      </w:r>
    </w:p>
    <w:p w:rsidR="00E33563" w:rsidRPr="00C47E59" w:rsidRDefault="00E33563" w:rsidP="007C1A0C">
      <w:pPr>
        <w:shd w:val="clear" w:color="auto" w:fill="FFFFFF"/>
        <w:ind w:left="284" w:right="2" w:firstLine="142"/>
        <w:jc w:val="center"/>
        <w:rPr>
          <w:sz w:val="24"/>
          <w:szCs w:val="24"/>
        </w:rPr>
      </w:pPr>
      <w:r w:rsidRPr="00C47E59">
        <w:rPr>
          <w:sz w:val="24"/>
          <w:szCs w:val="24"/>
        </w:rPr>
        <w:t>период с «_____» ___________ 2018г. по «_____» ___________ 2018г.</w:t>
      </w:r>
    </w:p>
    <w:tbl>
      <w:tblPr>
        <w:tblW w:w="992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655"/>
        <w:gridCol w:w="1701"/>
      </w:tblGrid>
      <w:tr w:rsidR="00E33563" w:rsidRPr="00B53E8E" w:rsidTr="007C1A0C">
        <w:trPr>
          <w:tblHeader/>
        </w:trPr>
        <w:tc>
          <w:tcPr>
            <w:tcW w:w="567" w:type="dxa"/>
            <w:vAlign w:val="center"/>
          </w:tcPr>
          <w:p w:rsidR="00E33563" w:rsidRPr="00B53E8E" w:rsidRDefault="00E33563" w:rsidP="00157060">
            <w:pPr>
              <w:tabs>
                <w:tab w:val="left" w:pos="567"/>
              </w:tabs>
              <w:jc w:val="center"/>
              <w:rPr>
                <w:sz w:val="24"/>
                <w:szCs w:val="24"/>
              </w:rPr>
            </w:pPr>
            <w:r w:rsidRPr="00B53E8E">
              <w:rPr>
                <w:sz w:val="24"/>
                <w:szCs w:val="24"/>
              </w:rPr>
              <w:t xml:space="preserve">№ </w:t>
            </w:r>
            <w:proofErr w:type="spellStart"/>
            <w:proofErr w:type="gramStart"/>
            <w:r w:rsidRPr="00B53E8E">
              <w:rPr>
                <w:sz w:val="24"/>
                <w:szCs w:val="24"/>
              </w:rPr>
              <w:t>п</w:t>
            </w:r>
            <w:proofErr w:type="spellEnd"/>
            <w:proofErr w:type="gramEnd"/>
            <w:r w:rsidRPr="00B53E8E">
              <w:rPr>
                <w:sz w:val="24"/>
                <w:szCs w:val="24"/>
              </w:rPr>
              <w:t>/</w:t>
            </w:r>
            <w:proofErr w:type="spellStart"/>
            <w:r w:rsidRPr="00B53E8E">
              <w:rPr>
                <w:sz w:val="24"/>
                <w:szCs w:val="24"/>
              </w:rPr>
              <w:t>п</w:t>
            </w:r>
            <w:proofErr w:type="spellEnd"/>
          </w:p>
        </w:tc>
        <w:tc>
          <w:tcPr>
            <w:tcW w:w="7655" w:type="dxa"/>
            <w:vAlign w:val="center"/>
          </w:tcPr>
          <w:p w:rsidR="00E33563" w:rsidRPr="00B53E8E" w:rsidRDefault="00E33563" w:rsidP="00157060">
            <w:pPr>
              <w:tabs>
                <w:tab w:val="left" w:pos="567"/>
              </w:tabs>
              <w:jc w:val="center"/>
              <w:rPr>
                <w:sz w:val="24"/>
                <w:szCs w:val="24"/>
              </w:rPr>
            </w:pPr>
            <w:r w:rsidRPr="00B53E8E">
              <w:rPr>
                <w:sz w:val="24"/>
                <w:szCs w:val="24"/>
              </w:rPr>
              <w:t>Наименование показателей</w:t>
            </w:r>
          </w:p>
        </w:tc>
        <w:tc>
          <w:tcPr>
            <w:tcW w:w="1701" w:type="dxa"/>
            <w:vAlign w:val="center"/>
          </w:tcPr>
          <w:p w:rsidR="00E33563" w:rsidRPr="00B53E8E" w:rsidRDefault="00E33563" w:rsidP="00157060">
            <w:pPr>
              <w:tabs>
                <w:tab w:val="left" w:pos="567"/>
              </w:tabs>
              <w:jc w:val="center"/>
              <w:rPr>
                <w:sz w:val="24"/>
                <w:szCs w:val="24"/>
              </w:rPr>
            </w:pPr>
            <w:r w:rsidRPr="00B53E8E">
              <w:rPr>
                <w:sz w:val="24"/>
                <w:szCs w:val="24"/>
              </w:rPr>
              <w:t>Сумма, руб.</w:t>
            </w: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tabs>
                <w:tab w:val="left" w:pos="567"/>
              </w:tabs>
              <w:rPr>
                <w:sz w:val="24"/>
                <w:szCs w:val="24"/>
              </w:rPr>
            </w:pPr>
            <w:r w:rsidRPr="00B53E8E">
              <w:rPr>
                <w:sz w:val="24"/>
                <w:szCs w:val="24"/>
              </w:rPr>
              <w:t>Объем выполненных работ по адресам дворовых территорий, всего руб.</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tabs>
                <w:tab w:val="left" w:pos="567"/>
              </w:tabs>
              <w:rPr>
                <w:sz w:val="24"/>
                <w:szCs w:val="24"/>
              </w:rPr>
            </w:pPr>
            <w:r w:rsidRPr="00B53E8E">
              <w:rPr>
                <w:sz w:val="24"/>
                <w:szCs w:val="24"/>
              </w:rPr>
              <w:t>в том числе:</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r w:rsidRPr="00B53E8E">
              <w:rPr>
                <w:sz w:val="24"/>
                <w:szCs w:val="24"/>
              </w:rPr>
              <w:t>1</w:t>
            </w:r>
          </w:p>
        </w:tc>
        <w:tc>
          <w:tcPr>
            <w:tcW w:w="7655" w:type="dxa"/>
          </w:tcPr>
          <w:p w:rsidR="00E33563" w:rsidRPr="00B53E8E" w:rsidRDefault="00E33563" w:rsidP="00157060">
            <w:pPr>
              <w:tabs>
                <w:tab w:val="left" w:pos="567"/>
              </w:tabs>
              <w:rPr>
                <w:sz w:val="24"/>
                <w:szCs w:val="24"/>
              </w:rPr>
            </w:pPr>
            <w:r w:rsidRPr="00B53E8E">
              <w:rPr>
                <w:sz w:val="24"/>
                <w:szCs w:val="24"/>
              </w:rPr>
              <w:t xml:space="preserve">По адресу: </w:t>
            </w:r>
            <w:proofErr w:type="gramStart"/>
            <w:r w:rsidRPr="00B53E8E">
              <w:rPr>
                <w:sz w:val="24"/>
                <w:szCs w:val="24"/>
              </w:rPr>
              <w:t>г</w:t>
            </w:r>
            <w:proofErr w:type="gramEnd"/>
            <w:r w:rsidRPr="00B53E8E">
              <w:rPr>
                <w:sz w:val="24"/>
                <w:szCs w:val="24"/>
              </w:rPr>
              <w:t xml:space="preserve">. Адыгейск, </w:t>
            </w:r>
            <w:proofErr w:type="spellStart"/>
            <w:r w:rsidRPr="00B53E8E">
              <w:rPr>
                <w:sz w:val="24"/>
                <w:szCs w:val="24"/>
              </w:rPr>
              <w:t>пр-кт</w:t>
            </w:r>
            <w:proofErr w:type="spellEnd"/>
            <w:r w:rsidRPr="00B53E8E">
              <w:rPr>
                <w:sz w:val="24"/>
                <w:szCs w:val="24"/>
              </w:rPr>
              <w:t xml:space="preserve"> В.И. Ленина,  18                                                 </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ремонт дворовых проездов</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установка бордюров</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установка скамеек</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установка урн для мусора</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обустройство контейнерных площадок для сбора твердых коммунальных отходов, в том числе раздельного</w:t>
            </w:r>
          </w:p>
        </w:tc>
        <w:tc>
          <w:tcPr>
            <w:tcW w:w="1701" w:type="dxa"/>
          </w:tcPr>
          <w:p w:rsidR="00E33563" w:rsidRPr="00B53E8E" w:rsidRDefault="00E33563" w:rsidP="00157060">
            <w:pPr>
              <w:tabs>
                <w:tab w:val="left" w:pos="567"/>
              </w:tabs>
              <w:rPr>
                <w:sz w:val="24"/>
                <w:szCs w:val="24"/>
              </w:rPr>
            </w:pPr>
          </w:p>
        </w:tc>
      </w:tr>
      <w:tr w:rsidR="00E33563" w:rsidRPr="00B53E8E" w:rsidTr="007C1A0C">
        <w:trPr>
          <w:trHeight w:val="417"/>
        </w:trPr>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малые архитектурные формы</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оборудование автомобильных парковок</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r w:rsidRPr="00B53E8E">
              <w:rPr>
                <w:sz w:val="24"/>
                <w:szCs w:val="24"/>
              </w:rPr>
              <w:t>2</w:t>
            </w:r>
          </w:p>
        </w:tc>
        <w:tc>
          <w:tcPr>
            <w:tcW w:w="7655" w:type="dxa"/>
          </w:tcPr>
          <w:p w:rsidR="00E33563" w:rsidRPr="00B53E8E" w:rsidRDefault="00E33563" w:rsidP="00157060">
            <w:pPr>
              <w:tabs>
                <w:tab w:val="left" w:pos="567"/>
              </w:tabs>
              <w:rPr>
                <w:sz w:val="24"/>
                <w:szCs w:val="24"/>
              </w:rPr>
            </w:pPr>
            <w:r w:rsidRPr="00B53E8E">
              <w:rPr>
                <w:sz w:val="24"/>
                <w:szCs w:val="24"/>
              </w:rPr>
              <w:t xml:space="preserve">По адресу: </w:t>
            </w:r>
            <w:proofErr w:type="gramStart"/>
            <w:r w:rsidRPr="00B53E8E">
              <w:rPr>
                <w:sz w:val="24"/>
                <w:szCs w:val="24"/>
              </w:rPr>
              <w:t>г</w:t>
            </w:r>
            <w:proofErr w:type="gramEnd"/>
            <w:r w:rsidRPr="00B53E8E">
              <w:rPr>
                <w:sz w:val="24"/>
                <w:szCs w:val="24"/>
              </w:rPr>
              <w:t xml:space="preserve">. Адыгейск, </w:t>
            </w:r>
            <w:proofErr w:type="spellStart"/>
            <w:r w:rsidRPr="00B53E8E">
              <w:rPr>
                <w:sz w:val="24"/>
                <w:szCs w:val="24"/>
              </w:rPr>
              <w:t>пр-кт</w:t>
            </w:r>
            <w:proofErr w:type="spellEnd"/>
            <w:r w:rsidRPr="00B53E8E">
              <w:rPr>
                <w:sz w:val="24"/>
                <w:szCs w:val="24"/>
              </w:rPr>
              <w:t xml:space="preserve"> В.И. Ленина,  22, 22а, 24а, 26а                         </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ремонт дворовых проездов</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установка бордюров</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установка скамеек</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установка урн для мусора</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обустройство контейнерных площадок для сбора твердых коммунальных отходов, в том числе раздельного</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оборудование детских и (или) спортивных площадок</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r w:rsidRPr="00B53E8E">
              <w:rPr>
                <w:spacing w:val="2"/>
                <w:sz w:val="24"/>
                <w:szCs w:val="24"/>
                <w:shd w:val="clear" w:color="auto" w:fill="FFFFFF"/>
              </w:rPr>
              <w:t>оборудование автомобильных парковок</w:t>
            </w:r>
          </w:p>
        </w:tc>
        <w:tc>
          <w:tcPr>
            <w:tcW w:w="1701" w:type="dxa"/>
          </w:tcPr>
          <w:p w:rsidR="00E33563" w:rsidRPr="00B53E8E" w:rsidRDefault="00E33563" w:rsidP="00157060">
            <w:pPr>
              <w:tabs>
                <w:tab w:val="left" w:pos="567"/>
              </w:tabs>
              <w:rPr>
                <w:sz w:val="24"/>
                <w:szCs w:val="24"/>
              </w:rPr>
            </w:pPr>
          </w:p>
        </w:tc>
      </w:tr>
      <w:tr w:rsidR="00E33563" w:rsidRPr="00B53E8E" w:rsidTr="007C1A0C">
        <w:tc>
          <w:tcPr>
            <w:tcW w:w="567" w:type="dxa"/>
          </w:tcPr>
          <w:p w:rsidR="00E33563" w:rsidRPr="00B53E8E" w:rsidRDefault="00E33563" w:rsidP="00157060">
            <w:pPr>
              <w:tabs>
                <w:tab w:val="left" w:pos="567"/>
              </w:tabs>
              <w:jc w:val="center"/>
              <w:rPr>
                <w:sz w:val="24"/>
                <w:szCs w:val="24"/>
              </w:rPr>
            </w:pPr>
          </w:p>
        </w:tc>
        <w:tc>
          <w:tcPr>
            <w:tcW w:w="7655" w:type="dxa"/>
          </w:tcPr>
          <w:p w:rsidR="00E33563" w:rsidRPr="00B53E8E" w:rsidRDefault="00E33563" w:rsidP="00157060">
            <w:pPr>
              <w:shd w:val="clear" w:color="auto" w:fill="FFFFFF"/>
              <w:jc w:val="both"/>
              <w:rPr>
                <w:sz w:val="24"/>
                <w:szCs w:val="24"/>
              </w:rPr>
            </w:pPr>
          </w:p>
        </w:tc>
        <w:tc>
          <w:tcPr>
            <w:tcW w:w="1701" w:type="dxa"/>
          </w:tcPr>
          <w:p w:rsidR="00E33563" w:rsidRPr="00B53E8E" w:rsidRDefault="00E33563" w:rsidP="00157060">
            <w:pPr>
              <w:tabs>
                <w:tab w:val="left" w:pos="567"/>
              </w:tabs>
              <w:rPr>
                <w:sz w:val="24"/>
                <w:szCs w:val="24"/>
              </w:rPr>
            </w:pPr>
          </w:p>
        </w:tc>
      </w:tr>
    </w:tbl>
    <w:p w:rsidR="00E33563" w:rsidRPr="00C47E59" w:rsidRDefault="00E33563" w:rsidP="007C1A0C">
      <w:pPr>
        <w:ind w:right="569"/>
        <w:rPr>
          <w:sz w:val="24"/>
          <w:szCs w:val="24"/>
        </w:rPr>
      </w:pPr>
    </w:p>
    <w:p w:rsidR="00E33563" w:rsidRPr="00C47E59" w:rsidRDefault="00E33563" w:rsidP="007C1A0C">
      <w:pPr>
        <w:shd w:val="clear" w:color="auto" w:fill="FFFFFF"/>
        <w:ind w:left="2053" w:right="569"/>
        <w:rPr>
          <w:sz w:val="24"/>
          <w:szCs w:val="24"/>
        </w:rPr>
      </w:pPr>
      <w:r w:rsidRPr="00C47E59">
        <w:rPr>
          <w:sz w:val="24"/>
          <w:szCs w:val="24"/>
        </w:rPr>
        <w:t>Получатель субсидии:       ___________________   (ФИО)</w:t>
      </w:r>
    </w:p>
    <w:p w:rsidR="00E33563" w:rsidRPr="00C47E59" w:rsidRDefault="00E33563" w:rsidP="007C1A0C">
      <w:pPr>
        <w:shd w:val="clear" w:color="auto" w:fill="FFFFFF"/>
        <w:ind w:left="2053" w:right="569"/>
        <w:rPr>
          <w:sz w:val="24"/>
          <w:szCs w:val="24"/>
        </w:rPr>
      </w:pPr>
    </w:p>
    <w:p w:rsidR="00E33563" w:rsidRPr="00C47E59" w:rsidRDefault="00E33563" w:rsidP="007C1A0C">
      <w:pPr>
        <w:shd w:val="clear" w:color="auto" w:fill="FFFFFF"/>
        <w:ind w:left="2053" w:right="569"/>
        <w:rPr>
          <w:sz w:val="24"/>
          <w:szCs w:val="24"/>
        </w:rPr>
      </w:pPr>
    </w:p>
    <w:p w:rsidR="00E33563" w:rsidRPr="00C47E59" w:rsidRDefault="00E33563" w:rsidP="007C1A0C">
      <w:pPr>
        <w:shd w:val="clear" w:color="auto" w:fill="FFFFFF"/>
        <w:ind w:left="2053" w:right="569"/>
        <w:rPr>
          <w:sz w:val="24"/>
          <w:szCs w:val="24"/>
        </w:rPr>
      </w:pPr>
    </w:p>
    <w:p w:rsidR="00E33563" w:rsidRPr="00C47E59" w:rsidRDefault="00E33563" w:rsidP="007C1A0C">
      <w:pPr>
        <w:shd w:val="clear" w:color="auto" w:fill="FFFFFF"/>
        <w:ind w:left="2053" w:right="569"/>
        <w:rPr>
          <w:sz w:val="24"/>
          <w:szCs w:val="24"/>
        </w:rPr>
      </w:pPr>
      <w:r w:rsidRPr="00C47E59">
        <w:rPr>
          <w:sz w:val="24"/>
          <w:szCs w:val="24"/>
        </w:rPr>
        <w:t>СОГЛАСОВАНО:</w:t>
      </w:r>
    </w:p>
    <w:p w:rsidR="00E33563" w:rsidRPr="00C47E59" w:rsidRDefault="00E33563" w:rsidP="007C1A0C">
      <w:pPr>
        <w:shd w:val="clear" w:color="auto" w:fill="FFFFFF"/>
        <w:ind w:right="569"/>
        <w:rPr>
          <w:sz w:val="24"/>
          <w:szCs w:val="24"/>
        </w:rPr>
      </w:pPr>
      <w:r w:rsidRPr="00C47E59">
        <w:rPr>
          <w:sz w:val="24"/>
          <w:szCs w:val="24"/>
        </w:rPr>
        <w:t>Отдел капитального строительства администрации муниципального образования «Город Адыгейск»</w:t>
      </w:r>
      <w:r w:rsidRPr="00C47E59">
        <w:rPr>
          <w:color w:val="000000"/>
          <w:sz w:val="24"/>
          <w:szCs w:val="24"/>
        </w:rPr>
        <w:t xml:space="preserve"> </w:t>
      </w:r>
      <w:r w:rsidRPr="00C47E59">
        <w:rPr>
          <w:sz w:val="24"/>
          <w:szCs w:val="24"/>
        </w:rPr>
        <w:t>___________________ (ФИО)</w:t>
      </w:r>
    </w:p>
    <w:p w:rsidR="00E33563" w:rsidRPr="00C47E59" w:rsidRDefault="00E33563" w:rsidP="007C1A0C">
      <w:pPr>
        <w:shd w:val="clear" w:color="auto" w:fill="FFFFFF"/>
        <w:ind w:left="2053" w:right="569"/>
        <w:rPr>
          <w:sz w:val="24"/>
          <w:szCs w:val="24"/>
        </w:rPr>
      </w:pPr>
    </w:p>
    <w:p w:rsidR="00E33563" w:rsidRPr="004F3BDE" w:rsidRDefault="00E33563" w:rsidP="004F3BDE"/>
    <w:p w:rsidR="00E33563" w:rsidRDefault="00E33563" w:rsidP="007C1A0C">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C1A0C">
      <w:pPr>
        <w:pStyle w:val="ConsPlusNormal"/>
        <w:tabs>
          <w:tab w:val="left" w:pos="9072"/>
        </w:tabs>
        <w:ind w:left="5245" w:right="2" w:firstLine="0"/>
        <w:jc w:val="center"/>
        <w:rPr>
          <w:rFonts w:ascii="Times New Roman" w:hAnsi="Times New Roman" w:cs="Times New Roman"/>
          <w:sz w:val="24"/>
          <w:szCs w:val="24"/>
        </w:rPr>
      </w:pPr>
    </w:p>
    <w:p w:rsidR="00E33563" w:rsidRDefault="00E33563" w:rsidP="007C1A0C">
      <w:pPr>
        <w:pStyle w:val="ConsPlusNormal"/>
        <w:tabs>
          <w:tab w:val="left" w:pos="9072"/>
        </w:tabs>
        <w:ind w:left="5245" w:right="2" w:firstLine="0"/>
        <w:jc w:val="center"/>
        <w:rPr>
          <w:rFonts w:ascii="Times New Roman" w:hAnsi="Times New Roman" w:cs="Times New Roman"/>
          <w:sz w:val="24"/>
          <w:szCs w:val="24"/>
        </w:rPr>
      </w:pPr>
    </w:p>
    <w:p w:rsidR="009357EB" w:rsidRDefault="009357EB" w:rsidP="007C1A0C">
      <w:pPr>
        <w:pStyle w:val="ConsPlusNormal"/>
        <w:tabs>
          <w:tab w:val="left" w:pos="9072"/>
        </w:tabs>
        <w:ind w:left="5245" w:right="2" w:firstLine="0"/>
        <w:jc w:val="center"/>
        <w:rPr>
          <w:rFonts w:ascii="Times New Roman" w:hAnsi="Times New Roman" w:cs="Times New Roman"/>
          <w:sz w:val="24"/>
          <w:szCs w:val="24"/>
        </w:rPr>
      </w:pPr>
    </w:p>
    <w:p w:rsidR="009357EB" w:rsidRDefault="009357EB" w:rsidP="007C1A0C">
      <w:pPr>
        <w:pStyle w:val="ConsPlusNormal"/>
        <w:tabs>
          <w:tab w:val="left" w:pos="9072"/>
        </w:tabs>
        <w:ind w:left="5245" w:right="2" w:firstLine="0"/>
        <w:jc w:val="center"/>
        <w:rPr>
          <w:rFonts w:ascii="Times New Roman" w:hAnsi="Times New Roman" w:cs="Times New Roman"/>
          <w:sz w:val="24"/>
          <w:szCs w:val="24"/>
        </w:rPr>
      </w:pPr>
    </w:p>
    <w:p w:rsidR="009357EB" w:rsidRDefault="009357EB" w:rsidP="007C1A0C">
      <w:pPr>
        <w:pStyle w:val="ConsPlusNormal"/>
        <w:tabs>
          <w:tab w:val="left" w:pos="9072"/>
        </w:tabs>
        <w:ind w:left="5245" w:right="2" w:firstLine="0"/>
        <w:jc w:val="center"/>
        <w:rPr>
          <w:rFonts w:ascii="Times New Roman" w:hAnsi="Times New Roman" w:cs="Times New Roman"/>
          <w:sz w:val="24"/>
          <w:szCs w:val="24"/>
        </w:rPr>
      </w:pPr>
    </w:p>
    <w:p w:rsidR="009357EB" w:rsidRDefault="009357EB" w:rsidP="007C1A0C">
      <w:pPr>
        <w:pStyle w:val="ConsPlusNormal"/>
        <w:tabs>
          <w:tab w:val="left" w:pos="9072"/>
        </w:tabs>
        <w:ind w:left="5245" w:right="2" w:firstLine="0"/>
        <w:jc w:val="center"/>
        <w:rPr>
          <w:rFonts w:ascii="Times New Roman" w:hAnsi="Times New Roman" w:cs="Times New Roman"/>
          <w:sz w:val="24"/>
          <w:szCs w:val="24"/>
        </w:rPr>
      </w:pPr>
    </w:p>
    <w:p w:rsidR="00E33563" w:rsidRPr="009357EB" w:rsidRDefault="00E33563" w:rsidP="009357EB">
      <w:pPr>
        <w:pStyle w:val="ConsPlusNormal"/>
        <w:tabs>
          <w:tab w:val="left" w:pos="9072"/>
        </w:tabs>
        <w:ind w:left="5245" w:right="2" w:firstLine="0"/>
        <w:jc w:val="right"/>
        <w:rPr>
          <w:rFonts w:ascii="Times New Roman" w:hAnsi="Times New Roman" w:cs="Times New Roman"/>
          <w:sz w:val="22"/>
          <w:szCs w:val="22"/>
        </w:rPr>
      </w:pPr>
      <w:r w:rsidRPr="009357EB">
        <w:rPr>
          <w:rFonts w:ascii="Times New Roman" w:hAnsi="Times New Roman" w:cs="Times New Roman"/>
          <w:sz w:val="22"/>
          <w:szCs w:val="22"/>
        </w:rPr>
        <w:t>Приложение № 2</w:t>
      </w:r>
    </w:p>
    <w:p w:rsidR="00E33563" w:rsidRPr="009357EB" w:rsidRDefault="00E33563" w:rsidP="009357EB">
      <w:pPr>
        <w:widowControl w:val="0"/>
        <w:tabs>
          <w:tab w:val="left" w:pos="9072"/>
        </w:tabs>
        <w:autoSpaceDE w:val="0"/>
        <w:autoSpaceDN w:val="0"/>
        <w:adjustRightInd w:val="0"/>
        <w:ind w:left="5245" w:right="2"/>
        <w:jc w:val="right"/>
        <w:rPr>
          <w:sz w:val="22"/>
          <w:szCs w:val="22"/>
        </w:rPr>
      </w:pPr>
      <w:proofErr w:type="gramStart"/>
      <w:r w:rsidRPr="009357EB">
        <w:rPr>
          <w:sz w:val="22"/>
          <w:szCs w:val="22"/>
        </w:rPr>
        <w:t>к Соглашению о предоставления субсидии</w:t>
      </w:r>
      <w:r w:rsidR="009357EB" w:rsidRPr="009357EB">
        <w:rPr>
          <w:sz w:val="22"/>
          <w:szCs w:val="22"/>
        </w:rPr>
        <w:t xml:space="preserve"> </w:t>
      </w:r>
      <w:r w:rsidRPr="009357EB">
        <w:rPr>
          <w:sz w:val="22"/>
          <w:szCs w:val="22"/>
        </w:rPr>
        <w:t>в целях финансового обеспечения</w:t>
      </w:r>
      <w:r w:rsidR="009357EB" w:rsidRPr="009357EB">
        <w:rPr>
          <w:sz w:val="22"/>
          <w:szCs w:val="22"/>
        </w:rPr>
        <w:t xml:space="preserve"> </w:t>
      </w:r>
      <w:r w:rsidRPr="009357EB">
        <w:rPr>
          <w:sz w:val="22"/>
          <w:szCs w:val="22"/>
        </w:rPr>
        <w:t>затрат на выполнение работ по благоустройству</w:t>
      </w:r>
      <w:proofErr w:type="gramEnd"/>
      <w:r w:rsidRPr="009357EB">
        <w:rPr>
          <w:sz w:val="22"/>
          <w:szCs w:val="22"/>
        </w:rPr>
        <w:t xml:space="preserve">   </w:t>
      </w:r>
      <w:r w:rsidRPr="009357EB">
        <w:rPr>
          <w:spacing w:val="2"/>
          <w:sz w:val="22"/>
          <w:szCs w:val="22"/>
        </w:rPr>
        <w:t xml:space="preserve">дворовых территорий многоквартирных домов </w:t>
      </w:r>
      <w:r w:rsidRPr="009357EB">
        <w:rPr>
          <w:sz w:val="22"/>
          <w:szCs w:val="22"/>
        </w:rPr>
        <w:t>на территории муниципального образования «Город Адыгейск»</w:t>
      </w:r>
    </w:p>
    <w:p w:rsidR="00E33563" w:rsidRDefault="00E33563" w:rsidP="007C1A0C">
      <w:pPr>
        <w:pStyle w:val="ad"/>
        <w:tabs>
          <w:tab w:val="left" w:pos="9072"/>
        </w:tabs>
        <w:ind w:left="5245" w:right="2" w:firstLine="0"/>
        <w:jc w:val="center"/>
        <w:rPr>
          <w:rFonts w:ascii="Times New Roman" w:hAnsi="Times New Roman" w:cs="Times New Roman"/>
        </w:rPr>
      </w:pPr>
      <w:r w:rsidRPr="00C47E59">
        <w:rPr>
          <w:rFonts w:ascii="Times New Roman" w:hAnsi="Times New Roman" w:cs="Times New Roman"/>
        </w:rPr>
        <w:t xml:space="preserve"> </w:t>
      </w:r>
    </w:p>
    <w:p w:rsidR="00E33563" w:rsidRPr="00C47E59" w:rsidRDefault="00E33563" w:rsidP="00957434">
      <w:pPr>
        <w:tabs>
          <w:tab w:val="left" w:pos="9072"/>
        </w:tabs>
        <w:ind w:left="5245" w:right="2"/>
        <w:jc w:val="right"/>
        <w:rPr>
          <w:sz w:val="24"/>
          <w:szCs w:val="24"/>
        </w:rPr>
      </w:pPr>
      <w:r>
        <w:rPr>
          <w:sz w:val="24"/>
          <w:szCs w:val="24"/>
        </w:rPr>
        <w:t>ФОРМА</w:t>
      </w:r>
    </w:p>
    <w:p w:rsidR="00E33563" w:rsidRPr="00C47E59" w:rsidRDefault="00E33563" w:rsidP="004473A6">
      <w:pPr>
        <w:shd w:val="clear" w:color="auto" w:fill="FFFFFF"/>
        <w:tabs>
          <w:tab w:val="left" w:pos="816"/>
          <w:tab w:val="right" w:pos="15983"/>
        </w:tabs>
        <w:ind w:right="569"/>
        <w:rPr>
          <w:sz w:val="24"/>
          <w:szCs w:val="24"/>
        </w:rPr>
      </w:pPr>
    </w:p>
    <w:p w:rsidR="00E33563" w:rsidRPr="00C47E59" w:rsidRDefault="00E33563" w:rsidP="00F92CD0">
      <w:pPr>
        <w:shd w:val="clear" w:color="auto" w:fill="FFFFFF"/>
        <w:ind w:left="851" w:right="2"/>
        <w:jc w:val="center"/>
        <w:rPr>
          <w:sz w:val="24"/>
          <w:szCs w:val="24"/>
        </w:rPr>
      </w:pPr>
      <w:r w:rsidRPr="00C47E59">
        <w:rPr>
          <w:sz w:val="24"/>
          <w:szCs w:val="24"/>
        </w:rPr>
        <w:t>ОТЧЕТ</w:t>
      </w:r>
    </w:p>
    <w:p w:rsidR="00E33563" w:rsidRPr="00C47E59" w:rsidRDefault="00E33563" w:rsidP="005A2BC6">
      <w:pPr>
        <w:shd w:val="clear" w:color="auto" w:fill="FFFFFF"/>
        <w:ind w:left="284" w:right="2" w:firstLine="142"/>
        <w:jc w:val="center"/>
        <w:rPr>
          <w:sz w:val="24"/>
          <w:szCs w:val="24"/>
        </w:rPr>
      </w:pPr>
      <w:proofErr w:type="gramStart"/>
      <w:r w:rsidRPr="00C47E59">
        <w:rPr>
          <w:sz w:val="24"/>
          <w:szCs w:val="24"/>
        </w:rPr>
        <w:t>о выполненных работах для предоставления субсидии в целях финансового обеспечения затрат на выполнение работ по</w:t>
      </w:r>
      <w:r w:rsidRPr="00C47E59">
        <w:rPr>
          <w:spacing w:val="2"/>
          <w:sz w:val="24"/>
          <w:szCs w:val="24"/>
        </w:rPr>
        <w:t xml:space="preserve"> благоустройству</w:t>
      </w:r>
      <w:proofErr w:type="gramEnd"/>
      <w:r w:rsidRPr="00C47E59">
        <w:rPr>
          <w:spacing w:val="2"/>
          <w:sz w:val="24"/>
          <w:szCs w:val="24"/>
        </w:rPr>
        <w:t xml:space="preserve"> дворовых территорий многоквартирных домов </w:t>
      </w:r>
      <w:r w:rsidRPr="00C47E59">
        <w:rPr>
          <w:sz w:val="24"/>
          <w:szCs w:val="24"/>
        </w:rPr>
        <w:t>на территории муниципального образования «Город Адыгейск» за период с «_____» ___________ 2018г. по «_____» ___________ 2018г.</w:t>
      </w:r>
    </w:p>
    <w:p w:rsidR="00E33563" w:rsidRPr="00C47E59" w:rsidRDefault="00E33563" w:rsidP="000058D7">
      <w:pPr>
        <w:shd w:val="clear" w:color="auto" w:fill="FFFFFF"/>
        <w:ind w:left="284" w:right="2"/>
        <w:jc w:val="center"/>
        <w:rPr>
          <w:sz w:val="24"/>
          <w:szCs w:val="24"/>
        </w:rPr>
      </w:pPr>
    </w:p>
    <w:tbl>
      <w:tblPr>
        <w:tblW w:w="956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5664"/>
        <w:gridCol w:w="1531"/>
        <w:gridCol w:w="1642"/>
      </w:tblGrid>
      <w:tr w:rsidR="00E33563" w:rsidRPr="00B53E8E" w:rsidTr="00FB22D4">
        <w:trPr>
          <w:tblHeader/>
        </w:trPr>
        <w:tc>
          <w:tcPr>
            <w:tcW w:w="731" w:type="dxa"/>
            <w:vAlign w:val="center"/>
          </w:tcPr>
          <w:p w:rsidR="00E33563" w:rsidRPr="00B53E8E" w:rsidRDefault="00E33563" w:rsidP="00B41902">
            <w:pPr>
              <w:shd w:val="clear" w:color="auto" w:fill="FFFFFF"/>
              <w:ind w:right="2"/>
              <w:jc w:val="center"/>
              <w:rPr>
                <w:sz w:val="24"/>
                <w:szCs w:val="24"/>
              </w:rPr>
            </w:pPr>
            <w:r w:rsidRPr="00B53E8E">
              <w:rPr>
                <w:sz w:val="24"/>
                <w:szCs w:val="24"/>
              </w:rPr>
              <w:t xml:space="preserve">№ </w:t>
            </w:r>
            <w:proofErr w:type="spellStart"/>
            <w:proofErr w:type="gramStart"/>
            <w:r w:rsidRPr="00B53E8E">
              <w:rPr>
                <w:sz w:val="24"/>
                <w:szCs w:val="24"/>
              </w:rPr>
              <w:t>п</w:t>
            </w:r>
            <w:proofErr w:type="spellEnd"/>
            <w:proofErr w:type="gramEnd"/>
            <w:r w:rsidRPr="00B53E8E">
              <w:rPr>
                <w:sz w:val="24"/>
                <w:szCs w:val="24"/>
              </w:rPr>
              <w:t>/</w:t>
            </w:r>
            <w:proofErr w:type="spellStart"/>
            <w:r w:rsidRPr="00B53E8E">
              <w:rPr>
                <w:sz w:val="24"/>
                <w:szCs w:val="24"/>
              </w:rPr>
              <w:t>п</w:t>
            </w:r>
            <w:proofErr w:type="spellEnd"/>
          </w:p>
        </w:tc>
        <w:tc>
          <w:tcPr>
            <w:tcW w:w="5664" w:type="dxa"/>
            <w:vAlign w:val="center"/>
          </w:tcPr>
          <w:p w:rsidR="00E33563" w:rsidRPr="00B53E8E" w:rsidRDefault="00E33563" w:rsidP="00FB22D4">
            <w:pPr>
              <w:shd w:val="clear" w:color="auto" w:fill="FFFFFF"/>
              <w:ind w:left="284" w:right="2"/>
              <w:jc w:val="center"/>
              <w:rPr>
                <w:sz w:val="24"/>
                <w:szCs w:val="24"/>
              </w:rPr>
            </w:pPr>
            <w:r w:rsidRPr="00B53E8E">
              <w:rPr>
                <w:sz w:val="24"/>
                <w:szCs w:val="24"/>
              </w:rPr>
              <w:t>Наименование показателей</w:t>
            </w:r>
          </w:p>
        </w:tc>
        <w:tc>
          <w:tcPr>
            <w:tcW w:w="1531" w:type="dxa"/>
            <w:vAlign w:val="center"/>
          </w:tcPr>
          <w:p w:rsidR="00E33563" w:rsidRPr="00B53E8E" w:rsidRDefault="00E33563" w:rsidP="00FB22D4">
            <w:pPr>
              <w:shd w:val="clear" w:color="auto" w:fill="FFFFFF"/>
              <w:ind w:right="2"/>
              <w:jc w:val="center"/>
              <w:rPr>
                <w:sz w:val="24"/>
                <w:szCs w:val="24"/>
              </w:rPr>
            </w:pPr>
            <w:r w:rsidRPr="00B53E8E">
              <w:rPr>
                <w:sz w:val="24"/>
                <w:szCs w:val="24"/>
              </w:rPr>
              <w:t>Итого, за отчётный период</w:t>
            </w:r>
          </w:p>
        </w:tc>
        <w:tc>
          <w:tcPr>
            <w:tcW w:w="1642" w:type="dxa"/>
            <w:vAlign w:val="center"/>
          </w:tcPr>
          <w:p w:rsidR="00E33563" w:rsidRPr="00B53E8E" w:rsidRDefault="00E33563" w:rsidP="00FB22D4">
            <w:pPr>
              <w:shd w:val="clear" w:color="auto" w:fill="FFFFFF"/>
              <w:ind w:right="2"/>
              <w:jc w:val="center"/>
              <w:rPr>
                <w:sz w:val="24"/>
                <w:szCs w:val="24"/>
              </w:rPr>
            </w:pPr>
            <w:r w:rsidRPr="00B53E8E">
              <w:rPr>
                <w:sz w:val="24"/>
                <w:szCs w:val="24"/>
              </w:rPr>
              <w:t xml:space="preserve">Итого, нарастающим итогом </w:t>
            </w:r>
            <w:proofErr w:type="gramStart"/>
            <w:r w:rsidRPr="00B53E8E">
              <w:rPr>
                <w:sz w:val="24"/>
                <w:szCs w:val="24"/>
              </w:rPr>
              <w:t>с даты подписания</w:t>
            </w:r>
            <w:proofErr w:type="gramEnd"/>
            <w:r w:rsidRPr="00B53E8E">
              <w:rPr>
                <w:sz w:val="24"/>
                <w:szCs w:val="24"/>
              </w:rPr>
              <w:t xml:space="preserve"> Соглашения</w:t>
            </w:r>
          </w:p>
        </w:tc>
      </w:tr>
      <w:tr w:rsidR="00E33563" w:rsidRPr="00B53E8E" w:rsidTr="00B41902">
        <w:tc>
          <w:tcPr>
            <w:tcW w:w="731" w:type="dxa"/>
            <w:vAlign w:val="center"/>
          </w:tcPr>
          <w:p w:rsidR="00E33563" w:rsidRPr="00B53E8E" w:rsidRDefault="00E33563" w:rsidP="00B41902">
            <w:pPr>
              <w:shd w:val="clear" w:color="auto" w:fill="FFFFFF"/>
              <w:ind w:right="2"/>
              <w:jc w:val="center"/>
              <w:rPr>
                <w:sz w:val="24"/>
                <w:szCs w:val="24"/>
              </w:rPr>
            </w:pPr>
            <w:r w:rsidRPr="00B53E8E">
              <w:rPr>
                <w:sz w:val="24"/>
                <w:szCs w:val="24"/>
              </w:rPr>
              <w:t>1</w:t>
            </w: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Размер субсидии, предоставленной из местного бюджета в отчетном месяце, руб.</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right="2"/>
              <w:jc w:val="center"/>
              <w:rPr>
                <w:sz w:val="24"/>
                <w:szCs w:val="24"/>
              </w:rPr>
            </w:pPr>
            <w:r w:rsidRPr="00B53E8E">
              <w:rPr>
                <w:sz w:val="24"/>
                <w:szCs w:val="24"/>
              </w:rPr>
              <w:t>2</w:t>
            </w: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Выполнено работ по адресам дворовых территорий, всего руб.</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в том числе:</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 xml:space="preserve">По адресу: </w:t>
            </w:r>
            <w:proofErr w:type="gramStart"/>
            <w:r w:rsidRPr="00B53E8E">
              <w:rPr>
                <w:sz w:val="24"/>
                <w:szCs w:val="24"/>
              </w:rPr>
              <w:t>г</w:t>
            </w:r>
            <w:proofErr w:type="gramEnd"/>
            <w:r w:rsidRPr="00B53E8E">
              <w:rPr>
                <w:sz w:val="24"/>
                <w:szCs w:val="24"/>
              </w:rPr>
              <w:t xml:space="preserve">. Адыгейск, </w:t>
            </w:r>
            <w:proofErr w:type="spellStart"/>
            <w:r w:rsidRPr="00B53E8E">
              <w:rPr>
                <w:sz w:val="24"/>
                <w:szCs w:val="24"/>
              </w:rPr>
              <w:t>пр-кт</w:t>
            </w:r>
            <w:proofErr w:type="spellEnd"/>
            <w:r w:rsidRPr="00B53E8E">
              <w:rPr>
                <w:sz w:val="24"/>
                <w:szCs w:val="24"/>
              </w:rPr>
              <w:t xml:space="preserve"> В.И. Ленина,  18                         </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ремонт дворовых проездов</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установка бордюров</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установка скамеек</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установка урн для мусора</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обустройство контейнерных площадок для сбора твердых коммунальных отходов, в том числе раздельного</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rPr>
          <w:trHeight w:val="381"/>
        </w:trPr>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малые архитектурные формы</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оборудование автомобильных парковок</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7C1A0C">
            <w:pPr>
              <w:shd w:val="clear" w:color="auto" w:fill="FFFFFF"/>
              <w:ind w:left="201" w:right="2"/>
              <w:rPr>
                <w:sz w:val="24"/>
                <w:szCs w:val="24"/>
              </w:rPr>
            </w:pP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 xml:space="preserve">По адресу: </w:t>
            </w:r>
            <w:proofErr w:type="gramStart"/>
            <w:r w:rsidRPr="00B53E8E">
              <w:rPr>
                <w:sz w:val="24"/>
                <w:szCs w:val="24"/>
              </w:rPr>
              <w:t>г</w:t>
            </w:r>
            <w:proofErr w:type="gramEnd"/>
            <w:r w:rsidRPr="00B53E8E">
              <w:rPr>
                <w:sz w:val="24"/>
                <w:szCs w:val="24"/>
              </w:rPr>
              <w:t xml:space="preserve">. Адыгейск, </w:t>
            </w:r>
            <w:proofErr w:type="spellStart"/>
            <w:r w:rsidRPr="00B53E8E">
              <w:rPr>
                <w:sz w:val="24"/>
                <w:szCs w:val="24"/>
              </w:rPr>
              <w:t>пр-кт</w:t>
            </w:r>
            <w:proofErr w:type="spellEnd"/>
            <w:r w:rsidRPr="00B53E8E">
              <w:rPr>
                <w:sz w:val="24"/>
                <w:szCs w:val="24"/>
              </w:rPr>
              <w:t xml:space="preserve"> В.И. Ленина,  22, 22а, 24а, 26а                         </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ремонт дворовых проездов</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обеспечение освещения дворовых территорий</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установка скамеек</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установка урн для мусора</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обустройство контейнерных площадок для сбора твердых коммунальных отходов, в том числе раздельного</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pacing w:val="2"/>
                <w:sz w:val="24"/>
                <w:szCs w:val="24"/>
                <w:shd w:val="clear" w:color="auto" w:fill="FFFFFF"/>
              </w:rPr>
              <w:t>малые архитектурные формы</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оборудование автомобильных парковок</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left="284" w:right="2"/>
              <w:jc w:val="center"/>
              <w:rPr>
                <w:sz w:val="24"/>
                <w:szCs w:val="24"/>
              </w:rPr>
            </w:pPr>
          </w:p>
        </w:tc>
        <w:tc>
          <w:tcPr>
            <w:tcW w:w="5664" w:type="dxa"/>
            <w:vAlign w:val="center"/>
          </w:tcPr>
          <w:p w:rsidR="00E33563" w:rsidRPr="00B53E8E" w:rsidRDefault="00E33563" w:rsidP="00B41902">
            <w:pPr>
              <w:shd w:val="clear" w:color="auto" w:fill="FFFFFF"/>
              <w:ind w:left="201" w:right="2"/>
              <w:jc w:val="center"/>
              <w:rPr>
                <w:sz w:val="24"/>
                <w:szCs w:val="24"/>
              </w:rPr>
            </w:pP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right="2"/>
              <w:jc w:val="center"/>
              <w:rPr>
                <w:sz w:val="24"/>
                <w:szCs w:val="24"/>
              </w:rPr>
            </w:pPr>
            <w:r w:rsidRPr="00B53E8E">
              <w:rPr>
                <w:sz w:val="24"/>
                <w:szCs w:val="24"/>
              </w:rPr>
              <w:t>3</w:t>
            </w: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Выполнение графика выполнения работ, %</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right="2"/>
              <w:jc w:val="center"/>
              <w:rPr>
                <w:sz w:val="24"/>
                <w:szCs w:val="24"/>
              </w:rPr>
            </w:pPr>
            <w:r w:rsidRPr="00B53E8E">
              <w:rPr>
                <w:sz w:val="24"/>
                <w:szCs w:val="24"/>
              </w:rPr>
              <w:t>4</w:t>
            </w: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 xml:space="preserve">Штрафные санкции, </w:t>
            </w:r>
            <w:proofErr w:type="gramStart"/>
            <w:r w:rsidRPr="00B53E8E">
              <w:rPr>
                <w:sz w:val="24"/>
                <w:szCs w:val="24"/>
              </w:rPr>
              <w:t>в</w:t>
            </w:r>
            <w:proofErr w:type="gramEnd"/>
            <w:r w:rsidRPr="00B53E8E">
              <w:rPr>
                <w:sz w:val="24"/>
                <w:szCs w:val="24"/>
              </w:rPr>
              <w:t xml:space="preserve"> %</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c>
          <w:tcPr>
            <w:tcW w:w="731" w:type="dxa"/>
            <w:vAlign w:val="center"/>
          </w:tcPr>
          <w:p w:rsidR="00E33563" w:rsidRPr="00B53E8E" w:rsidRDefault="00E33563" w:rsidP="00B41902">
            <w:pPr>
              <w:shd w:val="clear" w:color="auto" w:fill="FFFFFF"/>
              <w:ind w:right="2"/>
              <w:jc w:val="center"/>
              <w:rPr>
                <w:sz w:val="24"/>
                <w:szCs w:val="24"/>
              </w:rPr>
            </w:pPr>
            <w:r w:rsidRPr="00B53E8E">
              <w:rPr>
                <w:sz w:val="24"/>
                <w:szCs w:val="24"/>
              </w:rPr>
              <w:t>5</w:t>
            </w: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Штрафные санкции, в руб.</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r w:rsidR="00E33563" w:rsidRPr="00B53E8E" w:rsidTr="00B41902">
        <w:trPr>
          <w:trHeight w:val="560"/>
        </w:trPr>
        <w:tc>
          <w:tcPr>
            <w:tcW w:w="731" w:type="dxa"/>
            <w:vAlign w:val="center"/>
          </w:tcPr>
          <w:p w:rsidR="00E33563" w:rsidRPr="00B53E8E" w:rsidRDefault="00E33563" w:rsidP="00B41902">
            <w:pPr>
              <w:shd w:val="clear" w:color="auto" w:fill="FFFFFF"/>
              <w:ind w:right="2"/>
              <w:jc w:val="center"/>
              <w:rPr>
                <w:sz w:val="24"/>
                <w:szCs w:val="24"/>
              </w:rPr>
            </w:pPr>
            <w:r w:rsidRPr="00B53E8E">
              <w:rPr>
                <w:sz w:val="24"/>
                <w:szCs w:val="24"/>
              </w:rPr>
              <w:lastRenderedPageBreak/>
              <w:t>6</w:t>
            </w:r>
          </w:p>
        </w:tc>
        <w:tc>
          <w:tcPr>
            <w:tcW w:w="5664" w:type="dxa"/>
            <w:vAlign w:val="center"/>
          </w:tcPr>
          <w:p w:rsidR="00E33563" w:rsidRPr="00B53E8E" w:rsidRDefault="00E33563" w:rsidP="00B41902">
            <w:pPr>
              <w:shd w:val="clear" w:color="auto" w:fill="FFFFFF"/>
              <w:ind w:left="201" w:right="2"/>
              <w:jc w:val="center"/>
              <w:rPr>
                <w:sz w:val="24"/>
                <w:szCs w:val="24"/>
              </w:rPr>
            </w:pPr>
            <w:r w:rsidRPr="00B53E8E">
              <w:rPr>
                <w:sz w:val="24"/>
                <w:szCs w:val="24"/>
              </w:rPr>
              <w:t>Остаток субсидии на конец месяца</w:t>
            </w:r>
          </w:p>
          <w:p w:rsidR="00E33563" w:rsidRPr="00B53E8E" w:rsidRDefault="00E33563" w:rsidP="00B41902">
            <w:pPr>
              <w:shd w:val="clear" w:color="auto" w:fill="FFFFFF"/>
              <w:ind w:left="201" w:right="2"/>
              <w:jc w:val="center"/>
              <w:rPr>
                <w:sz w:val="24"/>
                <w:szCs w:val="24"/>
              </w:rPr>
            </w:pPr>
            <w:r w:rsidRPr="00B53E8E">
              <w:rPr>
                <w:sz w:val="24"/>
                <w:szCs w:val="24"/>
              </w:rPr>
              <w:t>(стр.1+стр.2-стр.3-стр.6)</w:t>
            </w:r>
          </w:p>
        </w:tc>
        <w:tc>
          <w:tcPr>
            <w:tcW w:w="1531" w:type="dxa"/>
            <w:vAlign w:val="center"/>
          </w:tcPr>
          <w:p w:rsidR="00E33563" w:rsidRPr="00B53E8E" w:rsidRDefault="00E33563" w:rsidP="00B41902">
            <w:pPr>
              <w:shd w:val="clear" w:color="auto" w:fill="FFFFFF"/>
              <w:ind w:left="284" w:right="2"/>
              <w:jc w:val="center"/>
              <w:rPr>
                <w:sz w:val="24"/>
                <w:szCs w:val="24"/>
              </w:rPr>
            </w:pPr>
          </w:p>
        </w:tc>
        <w:tc>
          <w:tcPr>
            <w:tcW w:w="1642" w:type="dxa"/>
            <w:vAlign w:val="center"/>
          </w:tcPr>
          <w:p w:rsidR="00E33563" w:rsidRPr="00B53E8E" w:rsidRDefault="00E33563" w:rsidP="00B41902">
            <w:pPr>
              <w:shd w:val="clear" w:color="auto" w:fill="FFFFFF"/>
              <w:ind w:left="284" w:right="2"/>
              <w:jc w:val="center"/>
              <w:rPr>
                <w:sz w:val="24"/>
                <w:szCs w:val="24"/>
              </w:rPr>
            </w:pPr>
          </w:p>
        </w:tc>
      </w:tr>
    </w:tbl>
    <w:p w:rsidR="00E33563" w:rsidRPr="00C47E59" w:rsidRDefault="00E33563" w:rsidP="005A2BC6">
      <w:pPr>
        <w:shd w:val="clear" w:color="auto" w:fill="FFFFFF"/>
        <w:ind w:right="2"/>
        <w:rPr>
          <w:sz w:val="24"/>
          <w:szCs w:val="24"/>
        </w:rPr>
      </w:pPr>
    </w:p>
    <w:p w:rsidR="00E33563" w:rsidRPr="00C47E59" w:rsidRDefault="00E33563" w:rsidP="004473A6">
      <w:pPr>
        <w:ind w:right="569"/>
        <w:rPr>
          <w:sz w:val="24"/>
          <w:szCs w:val="24"/>
        </w:rPr>
      </w:pPr>
      <w:r w:rsidRPr="00C47E59">
        <w:rPr>
          <w:sz w:val="24"/>
          <w:szCs w:val="24"/>
        </w:rPr>
        <w:t>Приложение:</w:t>
      </w:r>
    </w:p>
    <w:p w:rsidR="00E33563" w:rsidRPr="00C47E59" w:rsidRDefault="00E33563" w:rsidP="004473A6">
      <w:pPr>
        <w:ind w:right="569"/>
        <w:rPr>
          <w:sz w:val="24"/>
          <w:szCs w:val="24"/>
        </w:rPr>
      </w:pPr>
      <w:r w:rsidRPr="00C47E59">
        <w:rPr>
          <w:sz w:val="24"/>
          <w:szCs w:val="24"/>
        </w:rPr>
        <w:t>- акт о приемке выполненных работ форма КС-2</w:t>
      </w:r>
    </w:p>
    <w:p w:rsidR="00E33563" w:rsidRPr="00C47E59" w:rsidRDefault="00E33563" w:rsidP="004473A6">
      <w:pPr>
        <w:ind w:right="569"/>
        <w:rPr>
          <w:sz w:val="24"/>
          <w:szCs w:val="24"/>
        </w:rPr>
      </w:pPr>
      <w:r w:rsidRPr="00C47E59">
        <w:rPr>
          <w:sz w:val="24"/>
          <w:szCs w:val="24"/>
        </w:rPr>
        <w:t>- справка о стоимости выполненных работ и затрат форма КС-3</w:t>
      </w:r>
    </w:p>
    <w:p w:rsidR="00E33563" w:rsidRPr="00C47E59" w:rsidRDefault="00E33563" w:rsidP="004473A6">
      <w:pPr>
        <w:ind w:right="569"/>
        <w:rPr>
          <w:sz w:val="24"/>
          <w:szCs w:val="24"/>
        </w:rPr>
      </w:pPr>
      <w:r w:rsidRPr="00C47E59">
        <w:rPr>
          <w:sz w:val="24"/>
          <w:szCs w:val="24"/>
        </w:rPr>
        <w:t>- исполнительная документация</w:t>
      </w:r>
    </w:p>
    <w:p w:rsidR="00E33563" w:rsidRPr="00C47E59" w:rsidRDefault="00E33563" w:rsidP="004473A6">
      <w:pPr>
        <w:shd w:val="clear" w:color="auto" w:fill="FFFFFF"/>
        <w:ind w:left="2053" w:right="569"/>
        <w:rPr>
          <w:sz w:val="24"/>
          <w:szCs w:val="24"/>
        </w:rPr>
      </w:pPr>
    </w:p>
    <w:p w:rsidR="00E33563" w:rsidRPr="00C47E59" w:rsidRDefault="00E33563" w:rsidP="004473A6">
      <w:pPr>
        <w:shd w:val="clear" w:color="auto" w:fill="FFFFFF"/>
        <w:ind w:left="2053" w:right="569"/>
        <w:rPr>
          <w:sz w:val="24"/>
          <w:szCs w:val="24"/>
        </w:rPr>
      </w:pPr>
      <w:r w:rsidRPr="00C47E59">
        <w:rPr>
          <w:sz w:val="24"/>
          <w:szCs w:val="24"/>
        </w:rPr>
        <w:t>Получатель субсидии:       ___________________   (ФИО)</w:t>
      </w:r>
    </w:p>
    <w:p w:rsidR="00E33563" w:rsidRPr="00C47E59" w:rsidRDefault="00E33563" w:rsidP="004473A6">
      <w:pPr>
        <w:shd w:val="clear" w:color="auto" w:fill="FFFFFF"/>
        <w:ind w:left="2053" w:right="569"/>
        <w:rPr>
          <w:sz w:val="24"/>
          <w:szCs w:val="24"/>
        </w:rPr>
      </w:pPr>
    </w:p>
    <w:p w:rsidR="00E33563" w:rsidRPr="00C47E59" w:rsidRDefault="00E33563" w:rsidP="004473A6">
      <w:pPr>
        <w:shd w:val="clear" w:color="auto" w:fill="FFFFFF"/>
        <w:ind w:left="2053" w:right="569"/>
        <w:rPr>
          <w:sz w:val="24"/>
          <w:szCs w:val="24"/>
        </w:rPr>
      </w:pPr>
    </w:p>
    <w:p w:rsidR="00E33563" w:rsidRPr="00C47E59" w:rsidRDefault="00E33563" w:rsidP="004473A6">
      <w:pPr>
        <w:shd w:val="clear" w:color="auto" w:fill="FFFFFF"/>
        <w:ind w:left="2053" w:right="569"/>
        <w:rPr>
          <w:sz w:val="24"/>
          <w:szCs w:val="24"/>
        </w:rPr>
      </w:pPr>
    </w:p>
    <w:p w:rsidR="00E33563" w:rsidRPr="00C47E59" w:rsidRDefault="00E33563" w:rsidP="004473A6">
      <w:pPr>
        <w:shd w:val="clear" w:color="auto" w:fill="FFFFFF"/>
        <w:ind w:left="2053" w:right="569"/>
        <w:rPr>
          <w:sz w:val="24"/>
          <w:szCs w:val="24"/>
        </w:rPr>
      </w:pPr>
      <w:r w:rsidRPr="00C47E59">
        <w:rPr>
          <w:sz w:val="24"/>
          <w:szCs w:val="24"/>
        </w:rPr>
        <w:t>СОГЛАСОВАНО:</w:t>
      </w:r>
    </w:p>
    <w:p w:rsidR="00E33563" w:rsidRPr="00C47E59" w:rsidRDefault="00E33563" w:rsidP="007C1A0C">
      <w:pPr>
        <w:shd w:val="clear" w:color="auto" w:fill="FFFFFF"/>
        <w:ind w:right="569"/>
        <w:rPr>
          <w:sz w:val="24"/>
          <w:szCs w:val="24"/>
        </w:rPr>
      </w:pPr>
      <w:r w:rsidRPr="00C47E59">
        <w:rPr>
          <w:sz w:val="24"/>
          <w:szCs w:val="24"/>
        </w:rPr>
        <w:t>Отдел капитального строительства администрации муниципального образования «Город Адыгейск»</w:t>
      </w:r>
      <w:r w:rsidRPr="00C47E59">
        <w:rPr>
          <w:color w:val="000000"/>
          <w:sz w:val="24"/>
          <w:szCs w:val="24"/>
        </w:rPr>
        <w:t xml:space="preserve"> </w:t>
      </w:r>
      <w:r w:rsidRPr="00C47E59">
        <w:rPr>
          <w:sz w:val="24"/>
          <w:szCs w:val="24"/>
        </w:rPr>
        <w:t>___________________ (ФИО)</w:t>
      </w:r>
    </w:p>
    <w:p w:rsidR="00E33563" w:rsidRPr="00C47E59" w:rsidRDefault="00E33563" w:rsidP="007C1A0C">
      <w:pPr>
        <w:pStyle w:val="ConsPlusNormal"/>
        <w:ind w:right="2" w:firstLine="0"/>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E33563" w:rsidRDefault="00E33563" w:rsidP="007A0FA6">
      <w:pPr>
        <w:pStyle w:val="ConsPlusNormal"/>
        <w:ind w:left="5245" w:right="2" w:firstLine="0"/>
        <w:jc w:val="center"/>
        <w:rPr>
          <w:rFonts w:ascii="Times New Roman" w:hAnsi="Times New Roman" w:cs="Times New Roman"/>
          <w:sz w:val="24"/>
          <w:szCs w:val="24"/>
        </w:rPr>
      </w:pPr>
    </w:p>
    <w:p w:rsidR="009357EB" w:rsidRDefault="009357EB" w:rsidP="007A0FA6">
      <w:pPr>
        <w:pStyle w:val="ConsPlusNormal"/>
        <w:ind w:left="5245" w:right="2" w:firstLine="0"/>
        <w:jc w:val="center"/>
        <w:rPr>
          <w:rFonts w:ascii="Times New Roman" w:hAnsi="Times New Roman" w:cs="Times New Roman"/>
          <w:sz w:val="24"/>
          <w:szCs w:val="24"/>
        </w:rPr>
      </w:pPr>
    </w:p>
    <w:p w:rsidR="00E33563" w:rsidRPr="009357EB" w:rsidRDefault="00E33563" w:rsidP="009357EB">
      <w:pPr>
        <w:pStyle w:val="ConsPlusNormal"/>
        <w:ind w:left="5245" w:right="2" w:firstLine="0"/>
        <w:jc w:val="right"/>
        <w:rPr>
          <w:rFonts w:ascii="Times New Roman" w:hAnsi="Times New Roman" w:cs="Times New Roman"/>
          <w:sz w:val="22"/>
          <w:szCs w:val="22"/>
        </w:rPr>
      </w:pPr>
      <w:r w:rsidRPr="009357EB">
        <w:rPr>
          <w:rFonts w:ascii="Times New Roman" w:hAnsi="Times New Roman" w:cs="Times New Roman"/>
          <w:sz w:val="22"/>
          <w:szCs w:val="22"/>
        </w:rPr>
        <w:lastRenderedPageBreak/>
        <w:t>Приложение № 3</w:t>
      </w:r>
    </w:p>
    <w:p w:rsidR="00E33563" w:rsidRPr="009357EB" w:rsidRDefault="00E33563" w:rsidP="009357EB">
      <w:pPr>
        <w:widowControl w:val="0"/>
        <w:autoSpaceDE w:val="0"/>
        <w:autoSpaceDN w:val="0"/>
        <w:adjustRightInd w:val="0"/>
        <w:ind w:left="5245" w:right="2"/>
        <w:jc w:val="right"/>
        <w:rPr>
          <w:sz w:val="22"/>
          <w:szCs w:val="22"/>
        </w:rPr>
      </w:pPr>
      <w:r w:rsidRPr="009357EB">
        <w:rPr>
          <w:sz w:val="22"/>
          <w:szCs w:val="22"/>
        </w:rPr>
        <w:t>к Порядку предоставления субсидии</w:t>
      </w:r>
    </w:p>
    <w:p w:rsidR="00E33563" w:rsidRPr="009357EB" w:rsidRDefault="00E33563" w:rsidP="009357EB">
      <w:pPr>
        <w:widowControl w:val="0"/>
        <w:autoSpaceDE w:val="0"/>
        <w:autoSpaceDN w:val="0"/>
        <w:adjustRightInd w:val="0"/>
        <w:ind w:left="5245" w:right="2"/>
        <w:jc w:val="right"/>
        <w:rPr>
          <w:sz w:val="22"/>
          <w:szCs w:val="22"/>
        </w:rPr>
      </w:pPr>
      <w:r w:rsidRPr="009357EB">
        <w:rPr>
          <w:sz w:val="22"/>
          <w:szCs w:val="22"/>
        </w:rPr>
        <w:t>в целях финансового обеспечения</w:t>
      </w:r>
    </w:p>
    <w:p w:rsidR="00E33563" w:rsidRPr="009357EB" w:rsidRDefault="00E33563" w:rsidP="009357EB">
      <w:pPr>
        <w:pStyle w:val="ad"/>
        <w:ind w:left="5245" w:right="2" w:firstLine="0"/>
        <w:jc w:val="right"/>
        <w:rPr>
          <w:rFonts w:ascii="Times New Roman" w:hAnsi="Times New Roman" w:cs="Times New Roman"/>
          <w:sz w:val="22"/>
          <w:szCs w:val="22"/>
        </w:rPr>
      </w:pPr>
      <w:r w:rsidRPr="009357EB">
        <w:rPr>
          <w:rFonts w:ascii="Times New Roman" w:hAnsi="Times New Roman" w:cs="Times New Roman"/>
          <w:sz w:val="22"/>
          <w:szCs w:val="22"/>
        </w:rPr>
        <w:t xml:space="preserve">затрат на выполнение работ по благоустройству </w:t>
      </w:r>
      <w:r w:rsidRPr="009357EB">
        <w:rPr>
          <w:rFonts w:ascii="Times New Roman" w:hAnsi="Times New Roman" w:cs="Times New Roman"/>
          <w:spacing w:val="2"/>
          <w:sz w:val="22"/>
          <w:szCs w:val="22"/>
        </w:rPr>
        <w:t xml:space="preserve">дворовых территорий многоквартирных домов </w:t>
      </w:r>
      <w:r w:rsidRPr="009357EB">
        <w:rPr>
          <w:rFonts w:ascii="Times New Roman" w:hAnsi="Times New Roman" w:cs="Times New Roman"/>
          <w:sz w:val="22"/>
          <w:szCs w:val="22"/>
        </w:rPr>
        <w:t xml:space="preserve">на территории муниципального образования </w:t>
      </w:r>
    </w:p>
    <w:p w:rsidR="00E33563" w:rsidRPr="009357EB" w:rsidRDefault="00E33563" w:rsidP="009357EB">
      <w:pPr>
        <w:pStyle w:val="ad"/>
        <w:ind w:left="5245" w:right="2" w:firstLine="0"/>
        <w:jc w:val="right"/>
        <w:rPr>
          <w:sz w:val="22"/>
          <w:szCs w:val="22"/>
        </w:rPr>
      </w:pPr>
      <w:r w:rsidRPr="009357EB">
        <w:rPr>
          <w:rFonts w:ascii="Times New Roman" w:hAnsi="Times New Roman" w:cs="Times New Roman"/>
          <w:sz w:val="22"/>
          <w:szCs w:val="22"/>
        </w:rPr>
        <w:t>«Город Адыгейск</w:t>
      </w:r>
      <w:r w:rsidRPr="009357EB">
        <w:rPr>
          <w:sz w:val="22"/>
          <w:szCs w:val="22"/>
        </w:rPr>
        <w:t xml:space="preserve">» </w:t>
      </w:r>
    </w:p>
    <w:p w:rsidR="00E33563" w:rsidRPr="00C47E59" w:rsidRDefault="00E33563" w:rsidP="007C1A0C">
      <w:pPr>
        <w:pStyle w:val="ConsPlusNormal"/>
        <w:ind w:right="2" w:firstLine="0"/>
        <w:rPr>
          <w:rFonts w:ascii="Times New Roman" w:hAnsi="Times New Roman" w:cs="Times New Roman"/>
          <w:sz w:val="24"/>
          <w:szCs w:val="24"/>
        </w:rPr>
      </w:pPr>
    </w:p>
    <w:p w:rsidR="00E33563" w:rsidRPr="00C47E59" w:rsidRDefault="00E33563" w:rsidP="00EC7E4D">
      <w:pPr>
        <w:shd w:val="clear" w:color="auto" w:fill="FFFFFF"/>
        <w:ind w:right="569"/>
        <w:jc w:val="center"/>
        <w:rPr>
          <w:sz w:val="24"/>
          <w:szCs w:val="24"/>
        </w:rPr>
      </w:pPr>
      <w:r w:rsidRPr="00C47E59">
        <w:rPr>
          <w:sz w:val="24"/>
          <w:szCs w:val="24"/>
        </w:rPr>
        <w:t>ОТЧЕТ</w:t>
      </w:r>
    </w:p>
    <w:p w:rsidR="00E33563" w:rsidRPr="00C47E59" w:rsidRDefault="00E33563" w:rsidP="00EC7E4D">
      <w:pPr>
        <w:shd w:val="clear" w:color="auto" w:fill="FFFFFF"/>
        <w:ind w:right="569"/>
        <w:jc w:val="center"/>
        <w:rPr>
          <w:sz w:val="24"/>
          <w:szCs w:val="24"/>
        </w:rPr>
      </w:pPr>
      <w:r w:rsidRPr="00C47E59">
        <w:rPr>
          <w:sz w:val="24"/>
          <w:szCs w:val="24"/>
        </w:rPr>
        <w:t xml:space="preserve">о достигнутых показателях </w:t>
      </w:r>
    </w:p>
    <w:p w:rsidR="00E33563" w:rsidRPr="00C47E59" w:rsidRDefault="00E33563" w:rsidP="0057470C">
      <w:pPr>
        <w:ind w:right="569"/>
        <w:jc w:val="center"/>
        <w:rPr>
          <w:sz w:val="24"/>
          <w:szCs w:val="24"/>
        </w:rPr>
      </w:pPr>
      <w:r w:rsidRPr="00C47E59">
        <w:rPr>
          <w:sz w:val="24"/>
          <w:szCs w:val="24"/>
        </w:rPr>
        <w:t>за период с «_____» ___________ 2018г. по «_____» ___________ 2018г.</w:t>
      </w:r>
    </w:p>
    <w:p w:rsidR="00E33563" w:rsidRPr="00C47E59" w:rsidRDefault="00E33563" w:rsidP="004473A6">
      <w:pPr>
        <w:shd w:val="clear" w:color="auto" w:fill="FFFFFF"/>
        <w:ind w:left="2053" w:right="569"/>
        <w:jc w:val="center"/>
        <w:rPr>
          <w:sz w:val="24"/>
          <w:szCs w:val="24"/>
        </w:rPr>
      </w:pPr>
    </w:p>
    <w:tbl>
      <w:tblPr>
        <w:tblW w:w="98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4"/>
        <w:gridCol w:w="2239"/>
        <w:gridCol w:w="1844"/>
      </w:tblGrid>
      <w:tr w:rsidR="00E33563" w:rsidRPr="00B53E8E" w:rsidTr="00B41902">
        <w:trPr>
          <w:tblHeader/>
        </w:trPr>
        <w:tc>
          <w:tcPr>
            <w:tcW w:w="5784" w:type="dxa"/>
            <w:vAlign w:val="center"/>
          </w:tcPr>
          <w:p w:rsidR="00E33563" w:rsidRPr="00B53E8E" w:rsidRDefault="00E33563" w:rsidP="00B41902">
            <w:pPr>
              <w:shd w:val="clear" w:color="auto" w:fill="FFFFFF"/>
              <w:ind w:right="212"/>
              <w:jc w:val="center"/>
              <w:rPr>
                <w:sz w:val="24"/>
                <w:szCs w:val="24"/>
              </w:rPr>
            </w:pPr>
            <w:r w:rsidRPr="00B53E8E">
              <w:rPr>
                <w:sz w:val="24"/>
                <w:szCs w:val="24"/>
              </w:rPr>
              <w:t>Наименование показателей</w:t>
            </w:r>
          </w:p>
        </w:tc>
        <w:tc>
          <w:tcPr>
            <w:tcW w:w="2239" w:type="dxa"/>
            <w:vAlign w:val="center"/>
          </w:tcPr>
          <w:p w:rsidR="00E33563" w:rsidRPr="00B53E8E" w:rsidRDefault="00E33563" w:rsidP="00B41902">
            <w:pPr>
              <w:shd w:val="clear" w:color="auto" w:fill="FFFFFF"/>
              <w:ind w:right="212"/>
              <w:jc w:val="center"/>
              <w:rPr>
                <w:sz w:val="22"/>
                <w:szCs w:val="22"/>
              </w:rPr>
            </w:pPr>
            <w:r w:rsidRPr="00B53E8E">
              <w:rPr>
                <w:sz w:val="22"/>
                <w:szCs w:val="22"/>
              </w:rPr>
              <w:t>Объем работ, запланированных графиком выполнения работ</w:t>
            </w:r>
          </w:p>
        </w:tc>
        <w:tc>
          <w:tcPr>
            <w:tcW w:w="1844" w:type="dxa"/>
            <w:vAlign w:val="center"/>
          </w:tcPr>
          <w:p w:rsidR="00E33563" w:rsidRPr="00B53E8E" w:rsidRDefault="00E33563" w:rsidP="00B41902">
            <w:pPr>
              <w:shd w:val="clear" w:color="auto" w:fill="FFFFFF"/>
              <w:ind w:right="212"/>
              <w:jc w:val="center"/>
              <w:rPr>
                <w:sz w:val="22"/>
                <w:szCs w:val="22"/>
              </w:rPr>
            </w:pPr>
            <w:r w:rsidRPr="00B53E8E">
              <w:rPr>
                <w:sz w:val="22"/>
                <w:szCs w:val="22"/>
              </w:rPr>
              <w:t>Объем работ фактически выполненных</w:t>
            </w:r>
          </w:p>
        </w:tc>
      </w:tr>
      <w:tr w:rsidR="00E33563" w:rsidRPr="00B53E8E" w:rsidTr="00E0216F">
        <w:tc>
          <w:tcPr>
            <w:tcW w:w="5784" w:type="dxa"/>
          </w:tcPr>
          <w:p w:rsidR="00E33563" w:rsidRPr="00B53E8E" w:rsidRDefault="00E33563" w:rsidP="000058D7">
            <w:pPr>
              <w:shd w:val="clear" w:color="auto" w:fill="FFFFFF"/>
              <w:ind w:right="212"/>
              <w:jc w:val="center"/>
              <w:rPr>
                <w:sz w:val="24"/>
                <w:szCs w:val="24"/>
              </w:rPr>
            </w:pPr>
            <w:r w:rsidRPr="00B53E8E">
              <w:rPr>
                <w:sz w:val="24"/>
                <w:szCs w:val="24"/>
              </w:rPr>
              <w:t>1</w:t>
            </w:r>
          </w:p>
        </w:tc>
        <w:tc>
          <w:tcPr>
            <w:tcW w:w="2239" w:type="dxa"/>
          </w:tcPr>
          <w:p w:rsidR="00E33563" w:rsidRPr="00B53E8E" w:rsidRDefault="00E33563" w:rsidP="000058D7">
            <w:pPr>
              <w:shd w:val="clear" w:color="auto" w:fill="FFFFFF"/>
              <w:ind w:right="212"/>
              <w:jc w:val="center"/>
              <w:rPr>
                <w:sz w:val="24"/>
                <w:szCs w:val="24"/>
              </w:rPr>
            </w:pPr>
            <w:r w:rsidRPr="00B53E8E">
              <w:rPr>
                <w:sz w:val="24"/>
                <w:szCs w:val="24"/>
              </w:rPr>
              <w:t>2</w:t>
            </w:r>
          </w:p>
        </w:tc>
        <w:tc>
          <w:tcPr>
            <w:tcW w:w="1844" w:type="dxa"/>
          </w:tcPr>
          <w:p w:rsidR="00E33563" w:rsidRPr="00B53E8E" w:rsidRDefault="00E33563" w:rsidP="000058D7">
            <w:pPr>
              <w:shd w:val="clear" w:color="auto" w:fill="FFFFFF"/>
              <w:ind w:right="212"/>
              <w:jc w:val="center"/>
              <w:rPr>
                <w:sz w:val="24"/>
                <w:szCs w:val="24"/>
              </w:rPr>
            </w:pPr>
            <w:r w:rsidRPr="00B53E8E">
              <w:rPr>
                <w:sz w:val="24"/>
                <w:szCs w:val="24"/>
              </w:rPr>
              <w:t>3</w:t>
            </w: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 xml:space="preserve">Адрес проведения работ </w:t>
            </w:r>
            <w:proofErr w:type="gramStart"/>
            <w:r w:rsidRPr="00B53E8E">
              <w:rPr>
                <w:sz w:val="24"/>
                <w:szCs w:val="24"/>
              </w:rPr>
              <w:t>г</w:t>
            </w:r>
            <w:proofErr w:type="gramEnd"/>
            <w:r w:rsidRPr="00B53E8E">
              <w:rPr>
                <w:sz w:val="24"/>
                <w:szCs w:val="24"/>
              </w:rPr>
              <w:t xml:space="preserve">. Адыгейск, </w:t>
            </w:r>
            <w:proofErr w:type="spellStart"/>
            <w:r w:rsidRPr="00B53E8E">
              <w:rPr>
                <w:sz w:val="24"/>
                <w:szCs w:val="24"/>
              </w:rPr>
              <w:t>пр-кт</w:t>
            </w:r>
            <w:proofErr w:type="spellEnd"/>
            <w:r w:rsidRPr="00B53E8E">
              <w:rPr>
                <w:sz w:val="24"/>
                <w:szCs w:val="24"/>
              </w:rPr>
              <w:t xml:space="preserve"> В.И. Ленина,  18, в том числе по направлениям:</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ремонт дворовых проездов</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установка бордюров</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установка скамеек</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установка урн для мусора</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обустройство контейнерных площадок для сбора твердых коммунальных отходов, в том числе раздельного</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rPr>
          <w:trHeight w:val="306"/>
        </w:trPr>
        <w:tc>
          <w:tcPr>
            <w:tcW w:w="5784" w:type="dxa"/>
          </w:tcPr>
          <w:p w:rsidR="00E33563" w:rsidRPr="00B53E8E" w:rsidRDefault="00E33563" w:rsidP="000058D7">
            <w:pPr>
              <w:shd w:val="clear" w:color="auto" w:fill="FFFFFF"/>
              <w:ind w:right="212"/>
              <w:rPr>
                <w:sz w:val="24"/>
                <w:szCs w:val="24"/>
              </w:rPr>
            </w:pPr>
            <w:r w:rsidRPr="00B53E8E">
              <w:rPr>
                <w:spacing w:val="2"/>
                <w:sz w:val="24"/>
                <w:szCs w:val="24"/>
                <w:shd w:val="clear" w:color="auto" w:fill="FFFFFF"/>
              </w:rPr>
              <w:t>малые архитектурные формы</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оборудование автомобильных парковок</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0058D7">
            <w:pPr>
              <w:shd w:val="clear" w:color="auto" w:fill="FFFFFF"/>
              <w:ind w:right="212"/>
              <w:rPr>
                <w:sz w:val="24"/>
                <w:szCs w:val="24"/>
              </w:rPr>
            </w:pPr>
            <w:r w:rsidRPr="00B53E8E">
              <w:rPr>
                <w:sz w:val="24"/>
                <w:szCs w:val="24"/>
              </w:rPr>
              <w:t>Итого</w:t>
            </w: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p>
        </w:tc>
        <w:tc>
          <w:tcPr>
            <w:tcW w:w="2239" w:type="dxa"/>
          </w:tcPr>
          <w:p w:rsidR="00E33563" w:rsidRPr="00B53E8E" w:rsidRDefault="00E33563" w:rsidP="000058D7">
            <w:pPr>
              <w:shd w:val="clear" w:color="auto" w:fill="FFFFFF"/>
              <w:ind w:right="212"/>
              <w:rPr>
                <w:sz w:val="24"/>
                <w:szCs w:val="24"/>
              </w:rPr>
            </w:pPr>
          </w:p>
        </w:tc>
        <w:tc>
          <w:tcPr>
            <w:tcW w:w="1844" w:type="dxa"/>
          </w:tcPr>
          <w:p w:rsidR="00E33563" w:rsidRPr="00B53E8E" w:rsidRDefault="00E33563" w:rsidP="000058D7">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 xml:space="preserve">Адрес проведения работ </w:t>
            </w:r>
            <w:proofErr w:type="gramStart"/>
            <w:r w:rsidRPr="00B53E8E">
              <w:rPr>
                <w:sz w:val="24"/>
                <w:szCs w:val="24"/>
              </w:rPr>
              <w:t>г</w:t>
            </w:r>
            <w:proofErr w:type="gramEnd"/>
            <w:r w:rsidRPr="00B53E8E">
              <w:rPr>
                <w:sz w:val="24"/>
                <w:szCs w:val="24"/>
              </w:rPr>
              <w:t xml:space="preserve">. Адыгейск, </w:t>
            </w:r>
            <w:proofErr w:type="spellStart"/>
            <w:r w:rsidRPr="00B53E8E">
              <w:rPr>
                <w:sz w:val="24"/>
                <w:szCs w:val="24"/>
              </w:rPr>
              <w:t>пр-кт</w:t>
            </w:r>
            <w:proofErr w:type="spellEnd"/>
            <w:r w:rsidRPr="00B53E8E">
              <w:rPr>
                <w:sz w:val="24"/>
                <w:szCs w:val="24"/>
              </w:rPr>
              <w:t xml:space="preserve"> В.И. Ленина,  22, 22а, 24а, 26а, в том числе по направлениям:</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ремонт дворовых проездов</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установка бордюров</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установка скамеек</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установка урн для мусора</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обустройство контейнерных площадок для сбора твердых коммунальных отходов, в том числе раздельного</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pacing w:val="2"/>
                <w:sz w:val="24"/>
                <w:szCs w:val="24"/>
                <w:shd w:val="clear" w:color="auto" w:fill="FFFFFF"/>
              </w:rPr>
              <w:t>малые архитектурные формы</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оборудование автомобильных парковок</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Итого</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r w:rsidRPr="00B53E8E">
              <w:rPr>
                <w:sz w:val="24"/>
                <w:szCs w:val="24"/>
              </w:rPr>
              <w:t>Всего</w:t>
            </w:r>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r w:rsidR="00E33563" w:rsidRPr="00B53E8E" w:rsidTr="00E0216F">
        <w:tc>
          <w:tcPr>
            <w:tcW w:w="5784" w:type="dxa"/>
          </w:tcPr>
          <w:p w:rsidR="00E33563" w:rsidRPr="00B53E8E" w:rsidRDefault="00E33563" w:rsidP="00FC22E8">
            <w:pPr>
              <w:shd w:val="clear" w:color="auto" w:fill="FFFFFF"/>
              <w:ind w:right="212"/>
              <w:rPr>
                <w:sz w:val="24"/>
                <w:szCs w:val="24"/>
              </w:rPr>
            </w:pPr>
            <w:proofErr w:type="gramStart"/>
            <w:r w:rsidRPr="00B53E8E">
              <w:rPr>
                <w:sz w:val="24"/>
                <w:szCs w:val="24"/>
              </w:rPr>
              <w:t>% выполнения работ (графа 3/графу 2*100%</w:t>
            </w:r>
            <w:proofErr w:type="gramEnd"/>
          </w:p>
        </w:tc>
        <w:tc>
          <w:tcPr>
            <w:tcW w:w="2239" w:type="dxa"/>
          </w:tcPr>
          <w:p w:rsidR="00E33563" w:rsidRPr="00B53E8E" w:rsidRDefault="00E33563" w:rsidP="00FC22E8">
            <w:pPr>
              <w:shd w:val="clear" w:color="auto" w:fill="FFFFFF"/>
              <w:ind w:right="212"/>
              <w:rPr>
                <w:sz w:val="24"/>
                <w:szCs w:val="24"/>
              </w:rPr>
            </w:pPr>
          </w:p>
        </w:tc>
        <w:tc>
          <w:tcPr>
            <w:tcW w:w="1844" w:type="dxa"/>
          </w:tcPr>
          <w:p w:rsidR="00E33563" w:rsidRPr="00B53E8E" w:rsidRDefault="00E33563" w:rsidP="00FC22E8">
            <w:pPr>
              <w:shd w:val="clear" w:color="auto" w:fill="FFFFFF"/>
              <w:ind w:right="212"/>
              <w:rPr>
                <w:sz w:val="24"/>
                <w:szCs w:val="24"/>
              </w:rPr>
            </w:pPr>
          </w:p>
        </w:tc>
      </w:tr>
    </w:tbl>
    <w:p w:rsidR="00E33563" w:rsidRPr="00C47E59" w:rsidRDefault="00E33563" w:rsidP="004473A6">
      <w:pPr>
        <w:shd w:val="clear" w:color="auto" w:fill="FFFFFF"/>
        <w:ind w:left="2053" w:right="569"/>
        <w:rPr>
          <w:sz w:val="24"/>
          <w:szCs w:val="24"/>
        </w:rPr>
      </w:pPr>
    </w:p>
    <w:p w:rsidR="00E33563" w:rsidRPr="00C47E59" w:rsidRDefault="00E33563" w:rsidP="0057470C">
      <w:pPr>
        <w:shd w:val="clear" w:color="auto" w:fill="FFFFFF"/>
        <w:ind w:left="2053" w:right="569"/>
        <w:rPr>
          <w:sz w:val="24"/>
          <w:szCs w:val="24"/>
        </w:rPr>
      </w:pPr>
      <w:r w:rsidRPr="00C47E59">
        <w:rPr>
          <w:sz w:val="24"/>
          <w:szCs w:val="24"/>
        </w:rPr>
        <w:t>Получатель субсидии:       ___________________   (ФИО)</w:t>
      </w:r>
    </w:p>
    <w:p w:rsidR="00E33563" w:rsidRPr="00C47E59" w:rsidRDefault="00E33563" w:rsidP="00B41902">
      <w:pPr>
        <w:shd w:val="clear" w:color="auto" w:fill="FFFFFF"/>
        <w:ind w:right="569"/>
        <w:rPr>
          <w:sz w:val="24"/>
          <w:szCs w:val="24"/>
        </w:rPr>
      </w:pPr>
    </w:p>
    <w:p w:rsidR="00E33563" w:rsidRPr="00C47E59" w:rsidRDefault="00E33563" w:rsidP="0057470C">
      <w:pPr>
        <w:shd w:val="clear" w:color="auto" w:fill="FFFFFF"/>
        <w:ind w:left="2053" w:right="569"/>
        <w:rPr>
          <w:sz w:val="24"/>
          <w:szCs w:val="24"/>
        </w:rPr>
      </w:pPr>
      <w:r w:rsidRPr="00C47E59">
        <w:rPr>
          <w:sz w:val="24"/>
          <w:szCs w:val="24"/>
        </w:rPr>
        <w:t>СОГЛАСОВАНО:</w:t>
      </w:r>
    </w:p>
    <w:p w:rsidR="00E33563" w:rsidRPr="00C47E59" w:rsidRDefault="00E33563" w:rsidP="00B41902">
      <w:pPr>
        <w:shd w:val="clear" w:color="auto" w:fill="FFFFFF"/>
        <w:ind w:right="569"/>
        <w:rPr>
          <w:sz w:val="24"/>
          <w:szCs w:val="24"/>
        </w:rPr>
      </w:pPr>
      <w:r w:rsidRPr="00C47E59">
        <w:rPr>
          <w:sz w:val="24"/>
          <w:szCs w:val="24"/>
        </w:rPr>
        <w:t>Отдел капитального строительства администрации муниципального образования «Город Адыгейск»</w:t>
      </w:r>
      <w:r w:rsidRPr="00C47E59">
        <w:rPr>
          <w:color w:val="000000"/>
          <w:sz w:val="24"/>
          <w:szCs w:val="24"/>
        </w:rPr>
        <w:t xml:space="preserve"> </w:t>
      </w:r>
      <w:r w:rsidRPr="00C47E59">
        <w:rPr>
          <w:sz w:val="24"/>
          <w:szCs w:val="24"/>
        </w:rPr>
        <w:t>___________________ (ФИО)</w:t>
      </w:r>
    </w:p>
    <w:p w:rsidR="00E33563" w:rsidRPr="00C47E59" w:rsidRDefault="00E33563" w:rsidP="00B41902">
      <w:pPr>
        <w:shd w:val="clear" w:color="auto" w:fill="FFFFFF"/>
        <w:ind w:right="2"/>
        <w:jc w:val="center"/>
        <w:rPr>
          <w:sz w:val="24"/>
          <w:szCs w:val="24"/>
        </w:rPr>
      </w:pPr>
      <w:r w:rsidRPr="00C47E59">
        <w:rPr>
          <w:sz w:val="24"/>
          <w:szCs w:val="24"/>
        </w:rPr>
        <w:t>______________________________</w:t>
      </w:r>
    </w:p>
    <w:p w:rsidR="00E33563" w:rsidRPr="00C47E59" w:rsidRDefault="00E33563" w:rsidP="00690F70">
      <w:pPr>
        <w:pStyle w:val="ConsPlusNormal"/>
        <w:ind w:left="4962" w:right="2" w:firstLine="0"/>
        <w:jc w:val="center"/>
        <w:rPr>
          <w:sz w:val="24"/>
          <w:szCs w:val="24"/>
        </w:rPr>
      </w:pPr>
      <w:r w:rsidRPr="00C47E59">
        <w:tab/>
      </w:r>
    </w:p>
    <w:sectPr w:rsidR="00E33563" w:rsidRPr="00C47E59" w:rsidSect="007C1A0C">
      <w:headerReference w:type="default" r:id="rId12"/>
      <w:pgSz w:w="11909" w:h="16834" w:code="9"/>
      <w:pgMar w:top="719" w:right="809" w:bottom="360" w:left="1701" w:header="567" w:footer="567"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6D" w:rsidRDefault="0051016D" w:rsidP="00AC7F11">
      <w:r>
        <w:separator/>
      </w:r>
    </w:p>
  </w:endnote>
  <w:endnote w:type="continuationSeparator" w:id="0">
    <w:p w:rsidR="0051016D" w:rsidRDefault="0051016D" w:rsidP="00AC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6D" w:rsidRDefault="0051016D" w:rsidP="00AC7F11">
      <w:r>
        <w:separator/>
      </w:r>
    </w:p>
  </w:footnote>
  <w:footnote w:type="continuationSeparator" w:id="0">
    <w:p w:rsidR="0051016D" w:rsidRDefault="0051016D" w:rsidP="00AC7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563" w:rsidRDefault="005F17AE">
    <w:pPr>
      <w:pStyle w:val="af6"/>
      <w:jc w:val="center"/>
    </w:pPr>
    <w:fldSimple w:instr="PAGE   \* MERGEFORMAT">
      <w:r w:rsidR="009357EB">
        <w:rPr>
          <w:noProof/>
        </w:rPr>
        <w:t>26</w:t>
      </w:r>
    </w:fldSimple>
  </w:p>
  <w:p w:rsidR="00E33563" w:rsidRDefault="00E3356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2510F34"/>
    <w:multiLevelType w:val="multilevel"/>
    <w:tmpl w:val="89F4EEB2"/>
    <w:lvl w:ilvl="0">
      <w:start w:val="1"/>
      <w:numFmt w:val="decimal"/>
      <w:lvlText w:val="%1."/>
      <w:lvlJc w:val="left"/>
      <w:pPr>
        <w:tabs>
          <w:tab w:val="num" w:pos="1495"/>
        </w:tabs>
        <w:ind w:left="1495"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108"/>
        </w:tabs>
        <w:ind w:left="110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F17C29"/>
    <w:multiLevelType w:val="hybridMultilevel"/>
    <w:tmpl w:val="FAD20854"/>
    <w:lvl w:ilvl="0" w:tplc="04190011">
      <w:start w:val="1"/>
      <w:numFmt w:val="decimal"/>
      <w:lvlText w:val="%1)"/>
      <w:lvlJc w:val="left"/>
      <w:pPr>
        <w:ind w:left="2062" w:hanging="360"/>
      </w:pPr>
      <w:rPr>
        <w:rFonts w:cs="Times New Roman"/>
        <w:i w:val="0"/>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3">
    <w:nsid w:val="350E25C0"/>
    <w:multiLevelType w:val="hybridMultilevel"/>
    <w:tmpl w:val="C1322F74"/>
    <w:lvl w:ilvl="0" w:tplc="04190011">
      <w:start w:val="1"/>
      <w:numFmt w:val="decimal"/>
      <w:lvlText w:val="%1)"/>
      <w:lvlJc w:val="left"/>
      <w:pPr>
        <w:ind w:left="1876" w:hanging="1128"/>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4">
    <w:nsid w:val="35426355"/>
    <w:multiLevelType w:val="hybridMultilevel"/>
    <w:tmpl w:val="5C66367C"/>
    <w:lvl w:ilvl="0" w:tplc="42308AAC">
      <w:start w:val="1"/>
      <w:numFmt w:val="decimal"/>
      <w:lvlText w:val="%1)"/>
      <w:lvlJc w:val="left"/>
      <w:pPr>
        <w:ind w:left="1864" w:hanging="1116"/>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5">
    <w:nsid w:val="3A325E0E"/>
    <w:multiLevelType w:val="hybridMultilevel"/>
    <w:tmpl w:val="E3B06D4E"/>
    <w:lvl w:ilvl="0" w:tplc="983CC5B2">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C9159C9"/>
    <w:multiLevelType w:val="hybridMultilevel"/>
    <w:tmpl w:val="1AE66DB2"/>
    <w:lvl w:ilvl="0" w:tplc="3BBACE34">
      <w:start w:val="9"/>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3F5B5841"/>
    <w:multiLevelType w:val="hybridMultilevel"/>
    <w:tmpl w:val="F648EA5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425F754F"/>
    <w:multiLevelType w:val="hybridMultilevel"/>
    <w:tmpl w:val="76C0215C"/>
    <w:lvl w:ilvl="0" w:tplc="2E1C46C6">
      <w:start w:val="4"/>
      <w:numFmt w:val="decimal"/>
      <w:lvlText w:val="%1."/>
      <w:lvlJc w:val="left"/>
      <w:pPr>
        <w:ind w:left="360"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
    <w:nsid w:val="44472766"/>
    <w:multiLevelType w:val="hybridMultilevel"/>
    <w:tmpl w:val="A116630E"/>
    <w:lvl w:ilvl="0" w:tplc="7728DD9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BCC1080"/>
    <w:multiLevelType w:val="hybridMultilevel"/>
    <w:tmpl w:val="98CA01D2"/>
    <w:lvl w:ilvl="0" w:tplc="CC00C052">
      <w:start w:val="1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DD946D0"/>
    <w:multiLevelType w:val="hybridMultilevel"/>
    <w:tmpl w:val="D94020A8"/>
    <w:lvl w:ilvl="0" w:tplc="3A5060C2">
      <w:start w:val="1"/>
      <w:numFmt w:val="decimal"/>
      <w:lvlText w:val="%1)"/>
      <w:lvlJc w:val="left"/>
      <w:pPr>
        <w:tabs>
          <w:tab w:val="num" w:pos="1132"/>
        </w:tabs>
        <w:ind w:left="1132" w:hanging="384"/>
      </w:pPr>
      <w:rPr>
        <w:rFonts w:cs="Times New Roman" w:hint="default"/>
      </w:rPr>
    </w:lvl>
    <w:lvl w:ilvl="1" w:tplc="04190019">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3">
    <w:nsid w:val="574E22AB"/>
    <w:multiLevelType w:val="hybridMultilevel"/>
    <w:tmpl w:val="CA7A2E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D25987"/>
    <w:multiLevelType w:val="hybridMultilevel"/>
    <w:tmpl w:val="57D048DA"/>
    <w:lvl w:ilvl="0" w:tplc="2C0E921E">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2F3132D"/>
    <w:multiLevelType w:val="multilevel"/>
    <w:tmpl w:val="B1E2CE7C"/>
    <w:lvl w:ilvl="0">
      <w:start w:val="2"/>
      <w:numFmt w:val="decimal"/>
      <w:lvlText w:val="%1."/>
      <w:lvlJc w:val="left"/>
      <w:pPr>
        <w:ind w:left="450" w:hanging="450"/>
      </w:pPr>
      <w:rPr>
        <w:rFonts w:cs="Times New Roman" w:hint="default"/>
        <w:color w:val="000000"/>
      </w:rPr>
    </w:lvl>
    <w:lvl w:ilvl="1">
      <w:start w:val="6"/>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6">
    <w:nsid w:val="75FF78F8"/>
    <w:multiLevelType w:val="hybridMultilevel"/>
    <w:tmpl w:val="D6B801EA"/>
    <w:lvl w:ilvl="0" w:tplc="0419000F">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B6537EF"/>
    <w:multiLevelType w:val="hybridMultilevel"/>
    <w:tmpl w:val="A116630E"/>
    <w:lvl w:ilvl="0" w:tplc="7728DD9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F983AF7"/>
    <w:multiLevelType w:val="multilevel"/>
    <w:tmpl w:val="92C4E074"/>
    <w:lvl w:ilvl="0">
      <w:start w:val="2"/>
      <w:numFmt w:val="decimal"/>
      <w:lvlText w:val="%1."/>
      <w:lvlJc w:val="left"/>
      <w:pPr>
        <w:ind w:left="450" w:hanging="450"/>
      </w:pPr>
      <w:rPr>
        <w:rFonts w:cs="Times New Roman" w:hint="default"/>
        <w:color w:val="000000"/>
      </w:rPr>
    </w:lvl>
    <w:lvl w:ilvl="1">
      <w:start w:val="6"/>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num w:numId="1">
    <w:abstractNumId w:val="12"/>
  </w:num>
  <w:num w:numId="2">
    <w:abstractNumId w:val="4"/>
  </w:num>
  <w:num w:numId="3">
    <w:abstractNumId w:val="1"/>
  </w:num>
  <w:num w:numId="4">
    <w:abstractNumId w:val="3"/>
  </w:num>
  <w:num w:numId="5">
    <w:abstractNumId w:val="2"/>
  </w:num>
  <w:num w:numId="6">
    <w:abstractNumId w:val="7"/>
  </w:num>
  <w:num w:numId="7">
    <w:abstractNumId w:val="8"/>
  </w:num>
  <w:num w:numId="8">
    <w:abstractNumId w:val="13"/>
  </w:num>
  <w:num w:numId="9">
    <w:abstractNumId w:val="16"/>
  </w:num>
  <w:num w:numId="10">
    <w:abstractNumId w:val="11"/>
  </w:num>
  <w:num w:numId="1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4"/>
  </w:num>
  <w:num w:numId="15">
    <w:abstractNumId w:val="17"/>
  </w:num>
  <w:num w:numId="16">
    <w:abstractNumId w:val="0"/>
  </w:num>
  <w:num w:numId="17">
    <w:abstractNumId w:val="15"/>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9F7"/>
    <w:rsid w:val="00000FA4"/>
    <w:rsid w:val="00005412"/>
    <w:rsid w:val="00005749"/>
    <w:rsid w:val="000058D7"/>
    <w:rsid w:val="00005AE8"/>
    <w:rsid w:val="000077DC"/>
    <w:rsid w:val="00010A13"/>
    <w:rsid w:val="00011FB3"/>
    <w:rsid w:val="00014ADD"/>
    <w:rsid w:val="00014F54"/>
    <w:rsid w:val="000260CD"/>
    <w:rsid w:val="00031B25"/>
    <w:rsid w:val="00032F87"/>
    <w:rsid w:val="00035E98"/>
    <w:rsid w:val="000423D2"/>
    <w:rsid w:val="000564DB"/>
    <w:rsid w:val="00056664"/>
    <w:rsid w:val="000568F9"/>
    <w:rsid w:val="0005761E"/>
    <w:rsid w:val="000652EB"/>
    <w:rsid w:val="00065C7F"/>
    <w:rsid w:val="00071556"/>
    <w:rsid w:val="00074015"/>
    <w:rsid w:val="0007431E"/>
    <w:rsid w:val="00080B58"/>
    <w:rsid w:val="00082DD9"/>
    <w:rsid w:val="00083E90"/>
    <w:rsid w:val="00084466"/>
    <w:rsid w:val="00084DA3"/>
    <w:rsid w:val="00085BC3"/>
    <w:rsid w:val="000911A6"/>
    <w:rsid w:val="00094B6C"/>
    <w:rsid w:val="00094EF7"/>
    <w:rsid w:val="000A0EA2"/>
    <w:rsid w:val="000A0F03"/>
    <w:rsid w:val="000A2460"/>
    <w:rsid w:val="000A2EDB"/>
    <w:rsid w:val="000B36A0"/>
    <w:rsid w:val="000B79D4"/>
    <w:rsid w:val="000C1CD6"/>
    <w:rsid w:val="000C1E24"/>
    <w:rsid w:val="000C3C22"/>
    <w:rsid w:val="000D1228"/>
    <w:rsid w:val="000D1DC4"/>
    <w:rsid w:val="000D3A75"/>
    <w:rsid w:val="000D6C2B"/>
    <w:rsid w:val="000E2A7F"/>
    <w:rsid w:val="000E391D"/>
    <w:rsid w:val="000E4C69"/>
    <w:rsid w:val="000E4F3D"/>
    <w:rsid w:val="000E671A"/>
    <w:rsid w:val="000E6C79"/>
    <w:rsid w:val="000F1408"/>
    <w:rsid w:val="000F33B1"/>
    <w:rsid w:val="000F56E6"/>
    <w:rsid w:val="000F5730"/>
    <w:rsid w:val="001003BE"/>
    <w:rsid w:val="00101BE5"/>
    <w:rsid w:val="00102B71"/>
    <w:rsid w:val="001054B5"/>
    <w:rsid w:val="00106252"/>
    <w:rsid w:val="00111602"/>
    <w:rsid w:val="00113996"/>
    <w:rsid w:val="001174AD"/>
    <w:rsid w:val="00120738"/>
    <w:rsid w:val="00120C4F"/>
    <w:rsid w:val="00122B34"/>
    <w:rsid w:val="0012413E"/>
    <w:rsid w:val="00125019"/>
    <w:rsid w:val="00131367"/>
    <w:rsid w:val="001315C4"/>
    <w:rsid w:val="00132438"/>
    <w:rsid w:val="00133DF6"/>
    <w:rsid w:val="00134CDA"/>
    <w:rsid w:val="00134FB0"/>
    <w:rsid w:val="0013626B"/>
    <w:rsid w:val="00136FDA"/>
    <w:rsid w:val="00152820"/>
    <w:rsid w:val="00152E44"/>
    <w:rsid w:val="00155BEF"/>
    <w:rsid w:val="00155D18"/>
    <w:rsid w:val="00156A10"/>
    <w:rsid w:val="00157060"/>
    <w:rsid w:val="00161681"/>
    <w:rsid w:val="00163237"/>
    <w:rsid w:val="001636D8"/>
    <w:rsid w:val="001659DF"/>
    <w:rsid w:val="00166BE0"/>
    <w:rsid w:val="0017006C"/>
    <w:rsid w:val="00171B89"/>
    <w:rsid w:val="00175495"/>
    <w:rsid w:val="0017581B"/>
    <w:rsid w:val="00175A94"/>
    <w:rsid w:val="001765AB"/>
    <w:rsid w:val="00176AD9"/>
    <w:rsid w:val="00181877"/>
    <w:rsid w:val="0018283A"/>
    <w:rsid w:val="00182A4B"/>
    <w:rsid w:val="001841F4"/>
    <w:rsid w:val="00187326"/>
    <w:rsid w:val="00187D68"/>
    <w:rsid w:val="001920A7"/>
    <w:rsid w:val="001921A4"/>
    <w:rsid w:val="00192B0D"/>
    <w:rsid w:val="001965AD"/>
    <w:rsid w:val="00196A2E"/>
    <w:rsid w:val="001A0E23"/>
    <w:rsid w:val="001A388A"/>
    <w:rsid w:val="001A72A6"/>
    <w:rsid w:val="001B2D40"/>
    <w:rsid w:val="001B31F5"/>
    <w:rsid w:val="001B6970"/>
    <w:rsid w:val="001C5050"/>
    <w:rsid w:val="001C6BD2"/>
    <w:rsid w:val="001D3D5F"/>
    <w:rsid w:val="001D6DBD"/>
    <w:rsid w:val="001E1029"/>
    <w:rsid w:val="001E2D24"/>
    <w:rsid w:val="001E33C5"/>
    <w:rsid w:val="001E36E1"/>
    <w:rsid w:val="001E586A"/>
    <w:rsid w:val="001E5A7E"/>
    <w:rsid w:val="001F3F11"/>
    <w:rsid w:val="002013C2"/>
    <w:rsid w:val="002022BF"/>
    <w:rsid w:val="0020232E"/>
    <w:rsid w:val="002034ED"/>
    <w:rsid w:val="0020462A"/>
    <w:rsid w:val="00205465"/>
    <w:rsid w:val="0021112D"/>
    <w:rsid w:val="00212E2A"/>
    <w:rsid w:val="002161BA"/>
    <w:rsid w:val="00220AEF"/>
    <w:rsid w:val="002219F2"/>
    <w:rsid w:val="00222A27"/>
    <w:rsid w:val="00222DB9"/>
    <w:rsid w:val="00230DCF"/>
    <w:rsid w:val="0023430E"/>
    <w:rsid w:val="0023738F"/>
    <w:rsid w:val="002404D3"/>
    <w:rsid w:val="00244DC1"/>
    <w:rsid w:val="00247D8F"/>
    <w:rsid w:val="00251A1B"/>
    <w:rsid w:val="002526F7"/>
    <w:rsid w:val="00254399"/>
    <w:rsid w:val="00257AC4"/>
    <w:rsid w:val="002601B9"/>
    <w:rsid w:val="00263F24"/>
    <w:rsid w:val="00264D0A"/>
    <w:rsid w:val="0026535A"/>
    <w:rsid w:val="002655A6"/>
    <w:rsid w:val="002663E7"/>
    <w:rsid w:val="0028003D"/>
    <w:rsid w:val="00284906"/>
    <w:rsid w:val="00286279"/>
    <w:rsid w:val="00290808"/>
    <w:rsid w:val="00291D3F"/>
    <w:rsid w:val="0029478D"/>
    <w:rsid w:val="00294D4B"/>
    <w:rsid w:val="00295C55"/>
    <w:rsid w:val="00295E60"/>
    <w:rsid w:val="002A2197"/>
    <w:rsid w:val="002A35E8"/>
    <w:rsid w:val="002A40EA"/>
    <w:rsid w:val="002A52B8"/>
    <w:rsid w:val="002A56EB"/>
    <w:rsid w:val="002A650E"/>
    <w:rsid w:val="002A73CF"/>
    <w:rsid w:val="002A7C9D"/>
    <w:rsid w:val="002B0B59"/>
    <w:rsid w:val="002B40A1"/>
    <w:rsid w:val="002C109C"/>
    <w:rsid w:val="002C1A3F"/>
    <w:rsid w:val="002C23CC"/>
    <w:rsid w:val="002C46E9"/>
    <w:rsid w:val="002C483A"/>
    <w:rsid w:val="002C525D"/>
    <w:rsid w:val="002D1DF4"/>
    <w:rsid w:val="002D3E9E"/>
    <w:rsid w:val="002D431F"/>
    <w:rsid w:val="002D5375"/>
    <w:rsid w:val="002D7ACE"/>
    <w:rsid w:val="002E3107"/>
    <w:rsid w:val="002E3434"/>
    <w:rsid w:val="002E5B04"/>
    <w:rsid w:val="002E770A"/>
    <w:rsid w:val="002F4AB0"/>
    <w:rsid w:val="002F579D"/>
    <w:rsid w:val="002F5BCC"/>
    <w:rsid w:val="002F5E68"/>
    <w:rsid w:val="00304ACE"/>
    <w:rsid w:val="003052A9"/>
    <w:rsid w:val="00311627"/>
    <w:rsid w:val="00314EBC"/>
    <w:rsid w:val="00314EC6"/>
    <w:rsid w:val="0031597A"/>
    <w:rsid w:val="00320D10"/>
    <w:rsid w:val="003229E9"/>
    <w:rsid w:val="00323EF8"/>
    <w:rsid w:val="003262FA"/>
    <w:rsid w:val="0033079D"/>
    <w:rsid w:val="00332844"/>
    <w:rsid w:val="00336B3E"/>
    <w:rsid w:val="003403E7"/>
    <w:rsid w:val="0034439C"/>
    <w:rsid w:val="00352291"/>
    <w:rsid w:val="00352745"/>
    <w:rsid w:val="00353429"/>
    <w:rsid w:val="003617FE"/>
    <w:rsid w:val="0036417A"/>
    <w:rsid w:val="00364D72"/>
    <w:rsid w:val="0036513B"/>
    <w:rsid w:val="00370B17"/>
    <w:rsid w:val="00374238"/>
    <w:rsid w:val="003752E4"/>
    <w:rsid w:val="003753D1"/>
    <w:rsid w:val="00376765"/>
    <w:rsid w:val="00376E93"/>
    <w:rsid w:val="003809DA"/>
    <w:rsid w:val="0038177D"/>
    <w:rsid w:val="0038283C"/>
    <w:rsid w:val="00382A20"/>
    <w:rsid w:val="0038516E"/>
    <w:rsid w:val="00387FA9"/>
    <w:rsid w:val="003915D0"/>
    <w:rsid w:val="0039261B"/>
    <w:rsid w:val="003A3CD9"/>
    <w:rsid w:val="003A47BE"/>
    <w:rsid w:val="003A6AAA"/>
    <w:rsid w:val="003A6EFA"/>
    <w:rsid w:val="003A7B8E"/>
    <w:rsid w:val="003B003A"/>
    <w:rsid w:val="003B1C47"/>
    <w:rsid w:val="003B2697"/>
    <w:rsid w:val="003B3115"/>
    <w:rsid w:val="003B33D7"/>
    <w:rsid w:val="003B45A1"/>
    <w:rsid w:val="003B4C0D"/>
    <w:rsid w:val="003B6B8E"/>
    <w:rsid w:val="003B7B2D"/>
    <w:rsid w:val="003B7DA5"/>
    <w:rsid w:val="003C0124"/>
    <w:rsid w:val="003C12B9"/>
    <w:rsid w:val="003C6D68"/>
    <w:rsid w:val="003D0796"/>
    <w:rsid w:val="003D1D14"/>
    <w:rsid w:val="003D1F06"/>
    <w:rsid w:val="003D23CB"/>
    <w:rsid w:val="003D3297"/>
    <w:rsid w:val="003D5986"/>
    <w:rsid w:val="003D6879"/>
    <w:rsid w:val="003E254C"/>
    <w:rsid w:val="003F09BD"/>
    <w:rsid w:val="003F30F9"/>
    <w:rsid w:val="00403A59"/>
    <w:rsid w:val="00407EF8"/>
    <w:rsid w:val="0041291C"/>
    <w:rsid w:val="0041590E"/>
    <w:rsid w:val="00424CB8"/>
    <w:rsid w:val="00426FC4"/>
    <w:rsid w:val="00431327"/>
    <w:rsid w:val="004334E1"/>
    <w:rsid w:val="004368EC"/>
    <w:rsid w:val="00437788"/>
    <w:rsid w:val="00440813"/>
    <w:rsid w:val="0044123E"/>
    <w:rsid w:val="0044739E"/>
    <w:rsid w:val="004473A6"/>
    <w:rsid w:val="004474AA"/>
    <w:rsid w:val="004518BE"/>
    <w:rsid w:val="00451BF2"/>
    <w:rsid w:val="004549F7"/>
    <w:rsid w:val="00454EC3"/>
    <w:rsid w:val="00454F48"/>
    <w:rsid w:val="00461B9F"/>
    <w:rsid w:val="00462F08"/>
    <w:rsid w:val="00463D41"/>
    <w:rsid w:val="0046412C"/>
    <w:rsid w:val="004661F7"/>
    <w:rsid w:val="0046755D"/>
    <w:rsid w:val="004675F6"/>
    <w:rsid w:val="00470976"/>
    <w:rsid w:val="00473C31"/>
    <w:rsid w:val="00473D78"/>
    <w:rsid w:val="00476A15"/>
    <w:rsid w:val="004801CA"/>
    <w:rsid w:val="00481029"/>
    <w:rsid w:val="0048113C"/>
    <w:rsid w:val="00482809"/>
    <w:rsid w:val="004850A1"/>
    <w:rsid w:val="004878F0"/>
    <w:rsid w:val="00492B49"/>
    <w:rsid w:val="00494CAA"/>
    <w:rsid w:val="0049571F"/>
    <w:rsid w:val="0049744F"/>
    <w:rsid w:val="004A294C"/>
    <w:rsid w:val="004A69CA"/>
    <w:rsid w:val="004A7E98"/>
    <w:rsid w:val="004B28AE"/>
    <w:rsid w:val="004B2D3B"/>
    <w:rsid w:val="004B4E6E"/>
    <w:rsid w:val="004B50CA"/>
    <w:rsid w:val="004C0B77"/>
    <w:rsid w:val="004C4C34"/>
    <w:rsid w:val="004C5EF3"/>
    <w:rsid w:val="004C7A36"/>
    <w:rsid w:val="004D1814"/>
    <w:rsid w:val="004D23C9"/>
    <w:rsid w:val="004D4E0A"/>
    <w:rsid w:val="004D59ED"/>
    <w:rsid w:val="004D6FE5"/>
    <w:rsid w:val="004E10A0"/>
    <w:rsid w:val="004E160A"/>
    <w:rsid w:val="004E2356"/>
    <w:rsid w:val="004E612A"/>
    <w:rsid w:val="004F3BDE"/>
    <w:rsid w:val="004F5071"/>
    <w:rsid w:val="004F6649"/>
    <w:rsid w:val="00500753"/>
    <w:rsid w:val="00500C06"/>
    <w:rsid w:val="00507E89"/>
    <w:rsid w:val="0051016D"/>
    <w:rsid w:val="005102EB"/>
    <w:rsid w:val="0051220B"/>
    <w:rsid w:val="00523A97"/>
    <w:rsid w:val="00542325"/>
    <w:rsid w:val="00542C3B"/>
    <w:rsid w:val="00544501"/>
    <w:rsid w:val="00544633"/>
    <w:rsid w:val="00550BF2"/>
    <w:rsid w:val="00555375"/>
    <w:rsid w:val="00555624"/>
    <w:rsid w:val="00555B7E"/>
    <w:rsid w:val="005627CB"/>
    <w:rsid w:val="00562D2C"/>
    <w:rsid w:val="005634FA"/>
    <w:rsid w:val="005644EC"/>
    <w:rsid w:val="00565895"/>
    <w:rsid w:val="00566C82"/>
    <w:rsid w:val="00570855"/>
    <w:rsid w:val="00571D3F"/>
    <w:rsid w:val="00573AAE"/>
    <w:rsid w:val="0057470C"/>
    <w:rsid w:val="00575401"/>
    <w:rsid w:val="00580B1A"/>
    <w:rsid w:val="00593A9D"/>
    <w:rsid w:val="00593EA3"/>
    <w:rsid w:val="005945AC"/>
    <w:rsid w:val="005A0BD4"/>
    <w:rsid w:val="005A10DD"/>
    <w:rsid w:val="005A1E13"/>
    <w:rsid w:val="005A2BC6"/>
    <w:rsid w:val="005A568F"/>
    <w:rsid w:val="005A71FF"/>
    <w:rsid w:val="005A7421"/>
    <w:rsid w:val="005B213E"/>
    <w:rsid w:val="005B411C"/>
    <w:rsid w:val="005B7ED1"/>
    <w:rsid w:val="005C05E4"/>
    <w:rsid w:val="005C2DC4"/>
    <w:rsid w:val="005D2532"/>
    <w:rsid w:val="005D4794"/>
    <w:rsid w:val="005E18FF"/>
    <w:rsid w:val="005E1BB9"/>
    <w:rsid w:val="005E4C07"/>
    <w:rsid w:val="005E5F0E"/>
    <w:rsid w:val="005E7C3C"/>
    <w:rsid w:val="005F0340"/>
    <w:rsid w:val="005F17AE"/>
    <w:rsid w:val="005F3803"/>
    <w:rsid w:val="00601D6B"/>
    <w:rsid w:val="00602E74"/>
    <w:rsid w:val="00604541"/>
    <w:rsid w:val="006049DC"/>
    <w:rsid w:val="00606B18"/>
    <w:rsid w:val="00606EFD"/>
    <w:rsid w:val="00607507"/>
    <w:rsid w:val="006116E3"/>
    <w:rsid w:val="00616FCC"/>
    <w:rsid w:val="00620E92"/>
    <w:rsid w:val="006217BF"/>
    <w:rsid w:val="00622C5E"/>
    <w:rsid w:val="00625046"/>
    <w:rsid w:val="00626900"/>
    <w:rsid w:val="00626BB3"/>
    <w:rsid w:val="00630E85"/>
    <w:rsid w:val="006316DB"/>
    <w:rsid w:val="006349F6"/>
    <w:rsid w:val="0063667C"/>
    <w:rsid w:val="00641464"/>
    <w:rsid w:val="0064197B"/>
    <w:rsid w:val="00643F7E"/>
    <w:rsid w:val="0064704D"/>
    <w:rsid w:val="00647B62"/>
    <w:rsid w:val="0065585E"/>
    <w:rsid w:val="00660F76"/>
    <w:rsid w:val="00666685"/>
    <w:rsid w:val="00670599"/>
    <w:rsid w:val="00676021"/>
    <w:rsid w:val="006766B0"/>
    <w:rsid w:val="00685953"/>
    <w:rsid w:val="00686813"/>
    <w:rsid w:val="00687ED9"/>
    <w:rsid w:val="00690F70"/>
    <w:rsid w:val="00692B2B"/>
    <w:rsid w:val="00694C7C"/>
    <w:rsid w:val="00696D31"/>
    <w:rsid w:val="006A0531"/>
    <w:rsid w:val="006A4112"/>
    <w:rsid w:val="006B02A1"/>
    <w:rsid w:val="006B0F2F"/>
    <w:rsid w:val="006B16DC"/>
    <w:rsid w:val="006B567F"/>
    <w:rsid w:val="006B6F10"/>
    <w:rsid w:val="006C345B"/>
    <w:rsid w:val="006C4D65"/>
    <w:rsid w:val="006C7A75"/>
    <w:rsid w:val="006D129B"/>
    <w:rsid w:val="006D1AE6"/>
    <w:rsid w:val="006E46ED"/>
    <w:rsid w:val="006F074D"/>
    <w:rsid w:val="006F393C"/>
    <w:rsid w:val="006F45ED"/>
    <w:rsid w:val="006F5272"/>
    <w:rsid w:val="006F60BC"/>
    <w:rsid w:val="007000D3"/>
    <w:rsid w:val="0070457C"/>
    <w:rsid w:val="00704EBD"/>
    <w:rsid w:val="00705BFC"/>
    <w:rsid w:val="00706DF2"/>
    <w:rsid w:val="007073AF"/>
    <w:rsid w:val="00707E46"/>
    <w:rsid w:val="007115FC"/>
    <w:rsid w:val="007131CA"/>
    <w:rsid w:val="00715375"/>
    <w:rsid w:val="00716189"/>
    <w:rsid w:val="00716CBA"/>
    <w:rsid w:val="00716ED3"/>
    <w:rsid w:val="007177FE"/>
    <w:rsid w:val="00720D67"/>
    <w:rsid w:val="00720E70"/>
    <w:rsid w:val="00721133"/>
    <w:rsid w:val="00722E9F"/>
    <w:rsid w:val="007251BF"/>
    <w:rsid w:val="007341F1"/>
    <w:rsid w:val="0073473A"/>
    <w:rsid w:val="00735167"/>
    <w:rsid w:val="00736A90"/>
    <w:rsid w:val="00736EB1"/>
    <w:rsid w:val="00740151"/>
    <w:rsid w:val="00743C69"/>
    <w:rsid w:val="0074479C"/>
    <w:rsid w:val="007470B1"/>
    <w:rsid w:val="00747C10"/>
    <w:rsid w:val="0075527D"/>
    <w:rsid w:val="00757547"/>
    <w:rsid w:val="00761B8A"/>
    <w:rsid w:val="00762C11"/>
    <w:rsid w:val="00764A69"/>
    <w:rsid w:val="007805D2"/>
    <w:rsid w:val="00783BD3"/>
    <w:rsid w:val="00785935"/>
    <w:rsid w:val="007859CC"/>
    <w:rsid w:val="00785BF8"/>
    <w:rsid w:val="00790E28"/>
    <w:rsid w:val="0079201D"/>
    <w:rsid w:val="00794FD6"/>
    <w:rsid w:val="0079669C"/>
    <w:rsid w:val="00796E9C"/>
    <w:rsid w:val="007A0E71"/>
    <w:rsid w:val="007A0FA6"/>
    <w:rsid w:val="007A19C1"/>
    <w:rsid w:val="007A4F5E"/>
    <w:rsid w:val="007A6181"/>
    <w:rsid w:val="007B0482"/>
    <w:rsid w:val="007B6D06"/>
    <w:rsid w:val="007B6F21"/>
    <w:rsid w:val="007B7023"/>
    <w:rsid w:val="007C1A0C"/>
    <w:rsid w:val="007C1E29"/>
    <w:rsid w:val="007C2343"/>
    <w:rsid w:val="007C3657"/>
    <w:rsid w:val="007C4E14"/>
    <w:rsid w:val="007C7D28"/>
    <w:rsid w:val="007D2AEF"/>
    <w:rsid w:val="007D4DAF"/>
    <w:rsid w:val="007D781B"/>
    <w:rsid w:val="007D7C84"/>
    <w:rsid w:val="007E0A3C"/>
    <w:rsid w:val="007E3883"/>
    <w:rsid w:val="007E6C96"/>
    <w:rsid w:val="007F4077"/>
    <w:rsid w:val="007F5DFD"/>
    <w:rsid w:val="007F77EA"/>
    <w:rsid w:val="00800605"/>
    <w:rsid w:val="0080061F"/>
    <w:rsid w:val="00802838"/>
    <w:rsid w:val="00803C2F"/>
    <w:rsid w:val="00804168"/>
    <w:rsid w:val="00813DCB"/>
    <w:rsid w:val="0081468F"/>
    <w:rsid w:val="0082235F"/>
    <w:rsid w:val="00827819"/>
    <w:rsid w:val="0083126C"/>
    <w:rsid w:val="00832D51"/>
    <w:rsid w:val="00832D9A"/>
    <w:rsid w:val="00840B0F"/>
    <w:rsid w:val="00842BE9"/>
    <w:rsid w:val="00845B7F"/>
    <w:rsid w:val="0084662A"/>
    <w:rsid w:val="00850A74"/>
    <w:rsid w:val="00852842"/>
    <w:rsid w:val="00857CBA"/>
    <w:rsid w:val="008607DB"/>
    <w:rsid w:val="00861820"/>
    <w:rsid w:val="00861B8B"/>
    <w:rsid w:val="00866A49"/>
    <w:rsid w:val="0087053B"/>
    <w:rsid w:val="00871DC3"/>
    <w:rsid w:val="008759E3"/>
    <w:rsid w:val="00877A39"/>
    <w:rsid w:val="00877CE7"/>
    <w:rsid w:val="00881729"/>
    <w:rsid w:val="0088211D"/>
    <w:rsid w:val="008832F2"/>
    <w:rsid w:val="00883446"/>
    <w:rsid w:val="00883AD7"/>
    <w:rsid w:val="008900EE"/>
    <w:rsid w:val="00891AF1"/>
    <w:rsid w:val="008A2831"/>
    <w:rsid w:val="008A5EEE"/>
    <w:rsid w:val="008A68A5"/>
    <w:rsid w:val="008A7AD3"/>
    <w:rsid w:val="008B08B6"/>
    <w:rsid w:val="008B3A2E"/>
    <w:rsid w:val="008D4A42"/>
    <w:rsid w:val="008D7432"/>
    <w:rsid w:val="008E7D8D"/>
    <w:rsid w:val="008E7E81"/>
    <w:rsid w:val="008F1A85"/>
    <w:rsid w:val="008F7D80"/>
    <w:rsid w:val="008F7FB0"/>
    <w:rsid w:val="00902519"/>
    <w:rsid w:val="00905155"/>
    <w:rsid w:val="00905A09"/>
    <w:rsid w:val="00906B87"/>
    <w:rsid w:val="009077CF"/>
    <w:rsid w:val="009128B8"/>
    <w:rsid w:val="00913AA5"/>
    <w:rsid w:val="0091479F"/>
    <w:rsid w:val="00923172"/>
    <w:rsid w:val="00934E6B"/>
    <w:rsid w:val="00934F6A"/>
    <w:rsid w:val="00934FFB"/>
    <w:rsid w:val="009357EB"/>
    <w:rsid w:val="00935C5C"/>
    <w:rsid w:val="009369A4"/>
    <w:rsid w:val="00937C5C"/>
    <w:rsid w:val="009410DE"/>
    <w:rsid w:val="009434FF"/>
    <w:rsid w:val="00943758"/>
    <w:rsid w:val="0094595B"/>
    <w:rsid w:val="00947F63"/>
    <w:rsid w:val="00950377"/>
    <w:rsid w:val="00950DB0"/>
    <w:rsid w:val="009547DC"/>
    <w:rsid w:val="009562CA"/>
    <w:rsid w:val="00956F16"/>
    <w:rsid w:val="00957434"/>
    <w:rsid w:val="009672C2"/>
    <w:rsid w:val="00967328"/>
    <w:rsid w:val="0096791F"/>
    <w:rsid w:val="00973A9B"/>
    <w:rsid w:val="009756A9"/>
    <w:rsid w:val="00976A26"/>
    <w:rsid w:val="00980A1F"/>
    <w:rsid w:val="00983829"/>
    <w:rsid w:val="00993A92"/>
    <w:rsid w:val="00993F8C"/>
    <w:rsid w:val="009941FE"/>
    <w:rsid w:val="00995AB4"/>
    <w:rsid w:val="00995D98"/>
    <w:rsid w:val="00996824"/>
    <w:rsid w:val="009A1F36"/>
    <w:rsid w:val="009A1F46"/>
    <w:rsid w:val="009A21E9"/>
    <w:rsid w:val="009A2655"/>
    <w:rsid w:val="009A4F2B"/>
    <w:rsid w:val="009B0412"/>
    <w:rsid w:val="009B2193"/>
    <w:rsid w:val="009B76F3"/>
    <w:rsid w:val="009C1374"/>
    <w:rsid w:val="009C329D"/>
    <w:rsid w:val="009C5166"/>
    <w:rsid w:val="009C5C44"/>
    <w:rsid w:val="009C6637"/>
    <w:rsid w:val="009C67D1"/>
    <w:rsid w:val="009D3A94"/>
    <w:rsid w:val="009D3D3A"/>
    <w:rsid w:val="009E0D65"/>
    <w:rsid w:val="009E562E"/>
    <w:rsid w:val="009E72C9"/>
    <w:rsid w:val="009F0938"/>
    <w:rsid w:val="009F192D"/>
    <w:rsid w:val="009F1A6F"/>
    <w:rsid w:val="009F270B"/>
    <w:rsid w:val="009F48D3"/>
    <w:rsid w:val="009F7E08"/>
    <w:rsid w:val="00A01581"/>
    <w:rsid w:val="00A02201"/>
    <w:rsid w:val="00A03E34"/>
    <w:rsid w:val="00A04BEA"/>
    <w:rsid w:val="00A109F8"/>
    <w:rsid w:val="00A10F02"/>
    <w:rsid w:val="00A16DC1"/>
    <w:rsid w:val="00A2004C"/>
    <w:rsid w:val="00A23A58"/>
    <w:rsid w:val="00A31055"/>
    <w:rsid w:val="00A33437"/>
    <w:rsid w:val="00A361A0"/>
    <w:rsid w:val="00A423DA"/>
    <w:rsid w:val="00A424C8"/>
    <w:rsid w:val="00A4606C"/>
    <w:rsid w:val="00A472F8"/>
    <w:rsid w:val="00A507A7"/>
    <w:rsid w:val="00A574D7"/>
    <w:rsid w:val="00A625DD"/>
    <w:rsid w:val="00A6634E"/>
    <w:rsid w:val="00A6747B"/>
    <w:rsid w:val="00A7022E"/>
    <w:rsid w:val="00A71166"/>
    <w:rsid w:val="00A728FB"/>
    <w:rsid w:val="00A778ED"/>
    <w:rsid w:val="00A80722"/>
    <w:rsid w:val="00A83ECF"/>
    <w:rsid w:val="00A8665B"/>
    <w:rsid w:val="00A869AB"/>
    <w:rsid w:val="00A90554"/>
    <w:rsid w:val="00A91A98"/>
    <w:rsid w:val="00A937C8"/>
    <w:rsid w:val="00AA0827"/>
    <w:rsid w:val="00AA724A"/>
    <w:rsid w:val="00AB255F"/>
    <w:rsid w:val="00AB3EF6"/>
    <w:rsid w:val="00AB5BF9"/>
    <w:rsid w:val="00AB622D"/>
    <w:rsid w:val="00AC5CD6"/>
    <w:rsid w:val="00AC6649"/>
    <w:rsid w:val="00AC6C3B"/>
    <w:rsid w:val="00AC74A9"/>
    <w:rsid w:val="00AC7572"/>
    <w:rsid w:val="00AC7F11"/>
    <w:rsid w:val="00AD0C2D"/>
    <w:rsid w:val="00AD2521"/>
    <w:rsid w:val="00AD3C5C"/>
    <w:rsid w:val="00AD4AE0"/>
    <w:rsid w:val="00AD6F23"/>
    <w:rsid w:val="00AD744C"/>
    <w:rsid w:val="00AE25A0"/>
    <w:rsid w:val="00AE42F6"/>
    <w:rsid w:val="00AE728C"/>
    <w:rsid w:val="00AE76CB"/>
    <w:rsid w:val="00AF066D"/>
    <w:rsid w:val="00AF28E1"/>
    <w:rsid w:val="00AF3B98"/>
    <w:rsid w:val="00AF5025"/>
    <w:rsid w:val="00AF6BE0"/>
    <w:rsid w:val="00B01599"/>
    <w:rsid w:val="00B02121"/>
    <w:rsid w:val="00B0358C"/>
    <w:rsid w:val="00B0608D"/>
    <w:rsid w:val="00B1093B"/>
    <w:rsid w:val="00B10943"/>
    <w:rsid w:val="00B1197F"/>
    <w:rsid w:val="00B12580"/>
    <w:rsid w:val="00B1258A"/>
    <w:rsid w:val="00B136CD"/>
    <w:rsid w:val="00B17DCF"/>
    <w:rsid w:val="00B2112B"/>
    <w:rsid w:val="00B22899"/>
    <w:rsid w:val="00B230AB"/>
    <w:rsid w:val="00B2358C"/>
    <w:rsid w:val="00B23B06"/>
    <w:rsid w:val="00B25CC1"/>
    <w:rsid w:val="00B261D9"/>
    <w:rsid w:val="00B34F2B"/>
    <w:rsid w:val="00B361F2"/>
    <w:rsid w:val="00B3719A"/>
    <w:rsid w:val="00B37A9B"/>
    <w:rsid w:val="00B40B6E"/>
    <w:rsid w:val="00B41902"/>
    <w:rsid w:val="00B46E66"/>
    <w:rsid w:val="00B46EC1"/>
    <w:rsid w:val="00B471F4"/>
    <w:rsid w:val="00B50C6E"/>
    <w:rsid w:val="00B53E8E"/>
    <w:rsid w:val="00B566BA"/>
    <w:rsid w:val="00B57EC6"/>
    <w:rsid w:val="00B60C6D"/>
    <w:rsid w:val="00B624A8"/>
    <w:rsid w:val="00B625EC"/>
    <w:rsid w:val="00B64C2A"/>
    <w:rsid w:val="00B6611B"/>
    <w:rsid w:val="00B70FD9"/>
    <w:rsid w:val="00B804BF"/>
    <w:rsid w:val="00B81D01"/>
    <w:rsid w:val="00B94B34"/>
    <w:rsid w:val="00BA0F96"/>
    <w:rsid w:val="00BA3706"/>
    <w:rsid w:val="00BA6493"/>
    <w:rsid w:val="00BA78EB"/>
    <w:rsid w:val="00BC188B"/>
    <w:rsid w:val="00BC2A69"/>
    <w:rsid w:val="00BD2583"/>
    <w:rsid w:val="00BD4D88"/>
    <w:rsid w:val="00BD5108"/>
    <w:rsid w:val="00BE3084"/>
    <w:rsid w:val="00BE4B06"/>
    <w:rsid w:val="00BE5F52"/>
    <w:rsid w:val="00BF375C"/>
    <w:rsid w:val="00BF52CC"/>
    <w:rsid w:val="00C073A1"/>
    <w:rsid w:val="00C11125"/>
    <w:rsid w:val="00C133B1"/>
    <w:rsid w:val="00C1518A"/>
    <w:rsid w:val="00C21596"/>
    <w:rsid w:val="00C237AB"/>
    <w:rsid w:val="00C25C95"/>
    <w:rsid w:val="00C26679"/>
    <w:rsid w:val="00C31A6D"/>
    <w:rsid w:val="00C32CF2"/>
    <w:rsid w:val="00C3691B"/>
    <w:rsid w:val="00C414E8"/>
    <w:rsid w:val="00C420BD"/>
    <w:rsid w:val="00C472D6"/>
    <w:rsid w:val="00C47E59"/>
    <w:rsid w:val="00C5100F"/>
    <w:rsid w:val="00C5146A"/>
    <w:rsid w:val="00C51A62"/>
    <w:rsid w:val="00C549BA"/>
    <w:rsid w:val="00C55EF4"/>
    <w:rsid w:val="00C560A5"/>
    <w:rsid w:val="00C573AA"/>
    <w:rsid w:val="00C57FE2"/>
    <w:rsid w:val="00C631FC"/>
    <w:rsid w:val="00C65E62"/>
    <w:rsid w:val="00C66526"/>
    <w:rsid w:val="00C76DA1"/>
    <w:rsid w:val="00C778C2"/>
    <w:rsid w:val="00C87419"/>
    <w:rsid w:val="00C90A1F"/>
    <w:rsid w:val="00C955B8"/>
    <w:rsid w:val="00C957BB"/>
    <w:rsid w:val="00C9643D"/>
    <w:rsid w:val="00CA0D51"/>
    <w:rsid w:val="00CA41E3"/>
    <w:rsid w:val="00CA6E72"/>
    <w:rsid w:val="00CA7C44"/>
    <w:rsid w:val="00CB195C"/>
    <w:rsid w:val="00CB2BA2"/>
    <w:rsid w:val="00CB5350"/>
    <w:rsid w:val="00CB56F6"/>
    <w:rsid w:val="00CC2813"/>
    <w:rsid w:val="00CD44BB"/>
    <w:rsid w:val="00CD70E0"/>
    <w:rsid w:val="00CE125C"/>
    <w:rsid w:val="00CE37D2"/>
    <w:rsid w:val="00CE54D7"/>
    <w:rsid w:val="00CE5A68"/>
    <w:rsid w:val="00CF19D9"/>
    <w:rsid w:val="00CF343F"/>
    <w:rsid w:val="00CF691B"/>
    <w:rsid w:val="00CF7711"/>
    <w:rsid w:val="00D0432B"/>
    <w:rsid w:val="00D13CC8"/>
    <w:rsid w:val="00D15912"/>
    <w:rsid w:val="00D20087"/>
    <w:rsid w:val="00D2423D"/>
    <w:rsid w:val="00D30BFE"/>
    <w:rsid w:val="00D3251E"/>
    <w:rsid w:val="00D3326F"/>
    <w:rsid w:val="00D335B9"/>
    <w:rsid w:val="00D3391C"/>
    <w:rsid w:val="00D34376"/>
    <w:rsid w:val="00D37D77"/>
    <w:rsid w:val="00D40DA5"/>
    <w:rsid w:val="00D44F63"/>
    <w:rsid w:val="00D4576C"/>
    <w:rsid w:val="00D45D57"/>
    <w:rsid w:val="00D462FB"/>
    <w:rsid w:val="00D53427"/>
    <w:rsid w:val="00D53C4A"/>
    <w:rsid w:val="00D54821"/>
    <w:rsid w:val="00D54CFE"/>
    <w:rsid w:val="00D55060"/>
    <w:rsid w:val="00D55A42"/>
    <w:rsid w:val="00D56D79"/>
    <w:rsid w:val="00D57A82"/>
    <w:rsid w:val="00D63B00"/>
    <w:rsid w:val="00D67919"/>
    <w:rsid w:val="00D72055"/>
    <w:rsid w:val="00D7246A"/>
    <w:rsid w:val="00D74829"/>
    <w:rsid w:val="00D81228"/>
    <w:rsid w:val="00D815A1"/>
    <w:rsid w:val="00D837E7"/>
    <w:rsid w:val="00D83B98"/>
    <w:rsid w:val="00D8658E"/>
    <w:rsid w:val="00D91120"/>
    <w:rsid w:val="00D92CE9"/>
    <w:rsid w:val="00D94708"/>
    <w:rsid w:val="00D96218"/>
    <w:rsid w:val="00D972BF"/>
    <w:rsid w:val="00DA1F43"/>
    <w:rsid w:val="00DA3907"/>
    <w:rsid w:val="00DA3FA9"/>
    <w:rsid w:val="00DB3BF0"/>
    <w:rsid w:val="00DB4627"/>
    <w:rsid w:val="00DB72BA"/>
    <w:rsid w:val="00DC285C"/>
    <w:rsid w:val="00DC3614"/>
    <w:rsid w:val="00DD6745"/>
    <w:rsid w:val="00DD7A33"/>
    <w:rsid w:val="00DD7F29"/>
    <w:rsid w:val="00DE05CD"/>
    <w:rsid w:val="00DE1EE1"/>
    <w:rsid w:val="00DE2A0F"/>
    <w:rsid w:val="00DE3A90"/>
    <w:rsid w:val="00DE44E4"/>
    <w:rsid w:val="00DE5499"/>
    <w:rsid w:val="00DE660D"/>
    <w:rsid w:val="00DE6B40"/>
    <w:rsid w:val="00DE6B65"/>
    <w:rsid w:val="00DE74C3"/>
    <w:rsid w:val="00DF12A6"/>
    <w:rsid w:val="00DF247A"/>
    <w:rsid w:val="00DF2C97"/>
    <w:rsid w:val="00E00C22"/>
    <w:rsid w:val="00E00E53"/>
    <w:rsid w:val="00E01293"/>
    <w:rsid w:val="00E0216F"/>
    <w:rsid w:val="00E13C1F"/>
    <w:rsid w:val="00E15A5C"/>
    <w:rsid w:val="00E20027"/>
    <w:rsid w:val="00E24AFF"/>
    <w:rsid w:val="00E27D7F"/>
    <w:rsid w:val="00E3094E"/>
    <w:rsid w:val="00E30CBE"/>
    <w:rsid w:val="00E32757"/>
    <w:rsid w:val="00E33563"/>
    <w:rsid w:val="00E35262"/>
    <w:rsid w:val="00E35307"/>
    <w:rsid w:val="00E37E94"/>
    <w:rsid w:val="00E37F36"/>
    <w:rsid w:val="00E40EA7"/>
    <w:rsid w:val="00E4503B"/>
    <w:rsid w:val="00E45F0F"/>
    <w:rsid w:val="00E50A5C"/>
    <w:rsid w:val="00E5175F"/>
    <w:rsid w:val="00E53911"/>
    <w:rsid w:val="00E54573"/>
    <w:rsid w:val="00E56EAC"/>
    <w:rsid w:val="00E576CD"/>
    <w:rsid w:val="00E61FA0"/>
    <w:rsid w:val="00E642C9"/>
    <w:rsid w:val="00E714F0"/>
    <w:rsid w:val="00E717C4"/>
    <w:rsid w:val="00E73ED5"/>
    <w:rsid w:val="00E85632"/>
    <w:rsid w:val="00E86A78"/>
    <w:rsid w:val="00E91422"/>
    <w:rsid w:val="00E942B8"/>
    <w:rsid w:val="00E94537"/>
    <w:rsid w:val="00E9659D"/>
    <w:rsid w:val="00EA0DEB"/>
    <w:rsid w:val="00EA4083"/>
    <w:rsid w:val="00EB3FDF"/>
    <w:rsid w:val="00EB4F60"/>
    <w:rsid w:val="00EB51E7"/>
    <w:rsid w:val="00EB6F03"/>
    <w:rsid w:val="00EC70DF"/>
    <w:rsid w:val="00EC7E4D"/>
    <w:rsid w:val="00ED25F1"/>
    <w:rsid w:val="00ED2AC6"/>
    <w:rsid w:val="00ED42CF"/>
    <w:rsid w:val="00EE3744"/>
    <w:rsid w:val="00EF0D02"/>
    <w:rsid w:val="00EF336B"/>
    <w:rsid w:val="00EF57DF"/>
    <w:rsid w:val="00EF7E5D"/>
    <w:rsid w:val="00F005DB"/>
    <w:rsid w:val="00F05482"/>
    <w:rsid w:val="00F05946"/>
    <w:rsid w:val="00F06D80"/>
    <w:rsid w:val="00F06DEE"/>
    <w:rsid w:val="00F079EE"/>
    <w:rsid w:val="00F11573"/>
    <w:rsid w:val="00F15009"/>
    <w:rsid w:val="00F20096"/>
    <w:rsid w:val="00F2130B"/>
    <w:rsid w:val="00F2207A"/>
    <w:rsid w:val="00F22A40"/>
    <w:rsid w:val="00F25190"/>
    <w:rsid w:val="00F26BB6"/>
    <w:rsid w:val="00F30315"/>
    <w:rsid w:val="00F310BD"/>
    <w:rsid w:val="00F329C4"/>
    <w:rsid w:val="00F35809"/>
    <w:rsid w:val="00F363B3"/>
    <w:rsid w:val="00F405A6"/>
    <w:rsid w:val="00F4345C"/>
    <w:rsid w:val="00F447BC"/>
    <w:rsid w:val="00F4502C"/>
    <w:rsid w:val="00F52FD6"/>
    <w:rsid w:val="00F600FF"/>
    <w:rsid w:val="00F623A5"/>
    <w:rsid w:val="00F703CC"/>
    <w:rsid w:val="00F73595"/>
    <w:rsid w:val="00F746C4"/>
    <w:rsid w:val="00F75A33"/>
    <w:rsid w:val="00F82AB7"/>
    <w:rsid w:val="00F851BC"/>
    <w:rsid w:val="00F8521C"/>
    <w:rsid w:val="00F86BF6"/>
    <w:rsid w:val="00F92CD0"/>
    <w:rsid w:val="00F92FD4"/>
    <w:rsid w:val="00F93167"/>
    <w:rsid w:val="00F9522C"/>
    <w:rsid w:val="00F9621E"/>
    <w:rsid w:val="00F970CA"/>
    <w:rsid w:val="00F970E6"/>
    <w:rsid w:val="00F97D81"/>
    <w:rsid w:val="00FA0EFD"/>
    <w:rsid w:val="00FA4AD0"/>
    <w:rsid w:val="00FA6901"/>
    <w:rsid w:val="00FB1443"/>
    <w:rsid w:val="00FB22D4"/>
    <w:rsid w:val="00FB3438"/>
    <w:rsid w:val="00FB5701"/>
    <w:rsid w:val="00FB6AB5"/>
    <w:rsid w:val="00FB6CDE"/>
    <w:rsid w:val="00FC22E8"/>
    <w:rsid w:val="00FC2302"/>
    <w:rsid w:val="00FC2967"/>
    <w:rsid w:val="00FC2F37"/>
    <w:rsid w:val="00FC4C81"/>
    <w:rsid w:val="00FC5F84"/>
    <w:rsid w:val="00FC6604"/>
    <w:rsid w:val="00FD12BA"/>
    <w:rsid w:val="00FD25BC"/>
    <w:rsid w:val="00FD2698"/>
    <w:rsid w:val="00FE09F4"/>
    <w:rsid w:val="00FE3332"/>
    <w:rsid w:val="00FE5424"/>
    <w:rsid w:val="00FE604F"/>
    <w:rsid w:val="00FE7E98"/>
    <w:rsid w:val="00FF03F5"/>
    <w:rsid w:val="00FF3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54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549F7"/>
    <w:pPr>
      <w:widowControl w:val="0"/>
      <w:autoSpaceDE w:val="0"/>
      <w:autoSpaceDN w:val="0"/>
      <w:adjustRightInd w:val="0"/>
      <w:jc w:val="center"/>
    </w:pPr>
    <w:rPr>
      <w:b/>
      <w:i/>
      <w:sz w:val="26"/>
    </w:rPr>
  </w:style>
  <w:style w:type="character" w:customStyle="1" w:styleId="a4">
    <w:name w:val="Основной текст Знак"/>
    <w:basedOn w:val="a0"/>
    <w:link w:val="a3"/>
    <w:uiPriority w:val="99"/>
    <w:semiHidden/>
    <w:locked/>
    <w:rsid w:val="006F074D"/>
    <w:rPr>
      <w:rFonts w:cs="Times New Roman"/>
      <w:sz w:val="20"/>
      <w:szCs w:val="20"/>
    </w:rPr>
  </w:style>
  <w:style w:type="paragraph" w:customStyle="1" w:styleId="ConsPlusTitle">
    <w:name w:val="ConsPlusTitle"/>
    <w:uiPriority w:val="99"/>
    <w:rsid w:val="004549F7"/>
    <w:pPr>
      <w:widowControl w:val="0"/>
    </w:pPr>
    <w:rPr>
      <w:rFonts w:ascii="Arial" w:hAnsi="Arial"/>
      <w:b/>
    </w:rPr>
  </w:style>
  <w:style w:type="paragraph" w:customStyle="1" w:styleId="ConsPlusNormal">
    <w:name w:val="ConsPlusNormal"/>
    <w:uiPriority w:val="99"/>
    <w:rsid w:val="004549F7"/>
    <w:pPr>
      <w:autoSpaceDE w:val="0"/>
      <w:autoSpaceDN w:val="0"/>
      <w:adjustRightInd w:val="0"/>
      <w:ind w:firstLine="720"/>
    </w:pPr>
    <w:rPr>
      <w:rFonts w:ascii="Arial" w:hAnsi="Arial" w:cs="Arial"/>
    </w:rPr>
  </w:style>
  <w:style w:type="paragraph" w:styleId="a5">
    <w:name w:val="Body Text Indent"/>
    <w:basedOn w:val="a"/>
    <w:link w:val="a6"/>
    <w:uiPriority w:val="99"/>
    <w:rsid w:val="004549F7"/>
    <w:pPr>
      <w:spacing w:after="120"/>
      <w:ind w:left="283"/>
    </w:pPr>
  </w:style>
  <w:style w:type="character" w:customStyle="1" w:styleId="a6">
    <w:name w:val="Основной текст с отступом Знак"/>
    <w:basedOn w:val="a0"/>
    <w:link w:val="a5"/>
    <w:uiPriority w:val="99"/>
    <w:semiHidden/>
    <w:locked/>
    <w:rsid w:val="006F074D"/>
    <w:rPr>
      <w:rFonts w:cs="Times New Roman"/>
      <w:sz w:val="20"/>
      <w:szCs w:val="20"/>
    </w:rPr>
  </w:style>
  <w:style w:type="paragraph" w:customStyle="1" w:styleId="ConsPlusNonformat">
    <w:name w:val="ConsPlusNonformat"/>
    <w:uiPriority w:val="99"/>
    <w:rsid w:val="004549F7"/>
    <w:pPr>
      <w:widowControl w:val="0"/>
      <w:autoSpaceDE w:val="0"/>
      <w:autoSpaceDN w:val="0"/>
      <w:adjustRightInd w:val="0"/>
    </w:pPr>
    <w:rPr>
      <w:rFonts w:ascii="Courier New" w:hAnsi="Courier New" w:cs="Courier New"/>
    </w:rPr>
  </w:style>
  <w:style w:type="table" w:styleId="a7">
    <w:name w:val="Table Grid"/>
    <w:basedOn w:val="a1"/>
    <w:uiPriority w:val="99"/>
    <w:rsid w:val="0061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544633"/>
    <w:rPr>
      <w:b/>
      <w:bCs/>
    </w:rPr>
  </w:style>
  <w:style w:type="paragraph" w:styleId="a9">
    <w:name w:val="footnote text"/>
    <w:basedOn w:val="a"/>
    <w:link w:val="aa"/>
    <w:uiPriority w:val="99"/>
    <w:rsid w:val="00AC7F11"/>
  </w:style>
  <w:style w:type="character" w:customStyle="1" w:styleId="aa">
    <w:name w:val="Текст сноски Знак"/>
    <w:basedOn w:val="a0"/>
    <w:link w:val="a9"/>
    <w:uiPriority w:val="99"/>
    <w:locked/>
    <w:rsid w:val="00AC7F11"/>
    <w:rPr>
      <w:rFonts w:cs="Times New Roman"/>
    </w:rPr>
  </w:style>
  <w:style w:type="character" w:styleId="ab">
    <w:name w:val="footnote reference"/>
    <w:basedOn w:val="a0"/>
    <w:uiPriority w:val="99"/>
    <w:rsid w:val="00AC7F11"/>
    <w:rPr>
      <w:rFonts w:cs="Times New Roman"/>
      <w:vertAlign w:val="superscript"/>
    </w:rPr>
  </w:style>
  <w:style w:type="paragraph" w:styleId="ac">
    <w:name w:val="List Paragraph"/>
    <w:basedOn w:val="a"/>
    <w:uiPriority w:val="99"/>
    <w:qFormat/>
    <w:rsid w:val="00F329C4"/>
    <w:pPr>
      <w:spacing w:after="160" w:line="259" w:lineRule="auto"/>
      <w:ind w:left="720"/>
      <w:contextualSpacing/>
    </w:pPr>
    <w:rPr>
      <w:rFonts w:ascii="Calibri" w:hAnsi="Calibri"/>
      <w:sz w:val="22"/>
      <w:szCs w:val="22"/>
      <w:lang w:eastAsia="en-US"/>
    </w:rPr>
  </w:style>
  <w:style w:type="paragraph" w:customStyle="1" w:styleId="ad">
    <w:name w:val="Заголовок статьи"/>
    <w:basedOn w:val="a"/>
    <w:next w:val="a"/>
    <w:uiPriority w:val="99"/>
    <w:rsid w:val="001E1029"/>
    <w:pPr>
      <w:autoSpaceDE w:val="0"/>
      <w:autoSpaceDN w:val="0"/>
      <w:adjustRightInd w:val="0"/>
      <w:ind w:left="1612" w:hanging="892"/>
      <w:jc w:val="both"/>
    </w:pPr>
    <w:rPr>
      <w:rFonts w:ascii="Arial" w:hAnsi="Arial" w:cs="Arial"/>
      <w:sz w:val="24"/>
      <w:szCs w:val="24"/>
    </w:rPr>
  </w:style>
  <w:style w:type="character" w:customStyle="1" w:styleId="Bodytext2">
    <w:name w:val="Body text (2)_"/>
    <w:link w:val="Bodytext21"/>
    <w:uiPriority w:val="99"/>
    <w:locked/>
    <w:rsid w:val="00102B71"/>
    <w:rPr>
      <w:sz w:val="28"/>
      <w:shd w:val="clear" w:color="auto" w:fill="FFFFFF"/>
    </w:rPr>
  </w:style>
  <w:style w:type="character" w:customStyle="1" w:styleId="Bodytext20">
    <w:name w:val="Body text (2)"/>
    <w:uiPriority w:val="99"/>
    <w:rsid w:val="00102B71"/>
  </w:style>
  <w:style w:type="paragraph" w:customStyle="1" w:styleId="Bodytext21">
    <w:name w:val="Body text (2)1"/>
    <w:basedOn w:val="a"/>
    <w:link w:val="Bodytext2"/>
    <w:uiPriority w:val="99"/>
    <w:rsid w:val="00102B71"/>
    <w:pPr>
      <w:widowControl w:val="0"/>
      <w:shd w:val="clear" w:color="auto" w:fill="FFFFFF"/>
      <w:spacing w:after="660" w:line="230" w:lineRule="exact"/>
      <w:jc w:val="both"/>
    </w:pPr>
    <w:rPr>
      <w:sz w:val="28"/>
      <w:lang/>
    </w:rPr>
  </w:style>
  <w:style w:type="paragraph" w:customStyle="1" w:styleId="ae">
    <w:name w:val="Нормальный (таблица)"/>
    <w:basedOn w:val="a"/>
    <w:next w:val="a"/>
    <w:uiPriority w:val="99"/>
    <w:rsid w:val="006B16DC"/>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uiPriority w:val="99"/>
    <w:rsid w:val="006B16DC"/>
    <w:pPr>
      <w:widowControl w:val="0"/>
      <w:autoSpaceDE w:val="0"/>
      <w:autoSpaceDN w:val="0"/>
      <w:adjustRightInd w:val="0"/>
    </w:pPr>
    <w:rPr>
      <w:rFonts w:ascii="Arial" w:hAnsi="Arial" w:cs="Arial"/>
      <w:sz w:val="24"/>
      <w:szCs w:val="24"/>
    </w:rPr>
  </w:style>
  <w:style w:type="character" w:styleId="af0">
    <w:name w:val="Hyperlink"/>
    <w:basedOn w:val="a0"/>
    <w:uiPriority w:val="99"/>
    <w:rsid w:val="006B16DC"/>
    <w:rPr>
      <w:rFonts w:cs="Times New Roman"/>
      <w:color w:val="0563C1"/>
      <w:u w:val="single"/>
    </w:rPr>
  </w:style>
  <w:style w:type="paragraph" w:styleId="af1">
    <w:name w:val="Balloon Text"/>
    <w:basedOn w:val="a"/>
    <w:link w:val="af2"/>
    <w:uiPriority w:val="99"/>
    <w:rsid w:val="00783BD3"/>
    <w:rPr>
      <w:rFonts w:ascii="Segoe UI" w:hAnsi="Segoe UI"/>
      <w:sz w:val="18"/>
      <w:szCs w:val="18"/>
    </w:rPr>
  </w:style>
  <w:style w:type="character" w:customStyle="1" w:styleId="af2">
    <w:name w:val="Текст выноски Знак"/>
    <w:basedOn w:val="a0"/>
    <w:link w:val="af1"/>
    <w:uiPriority w:val="99"/>
    <w:locked/>
    <w:rsid w:val="00783BD3"/>
    <w:rPr>
      <w:rFonts w:ascii="Segoe UI" w:hAnsi="Segoe UI" w:cs="Times New Roman"/>
      <w:sz w:val="18"/>
    </w:rPr>
  </w:style>
  <w:style w:type="character" w:customStyle="1" w:styleId="af3">
    <w:name w:val="Гипертекстовая ссылка"/>
    <w:uiPriority w:val="99"/>
    <w:rsid w:val="00CD70E0"/>
    <w:rPr>
      <w:color w:val="106BBE"/>
    </w:rPr>
  </w:style>
  <w:style w:type="paragraph" w:customStyle="1" w:styleId="af4">
    <w:name w:val="Комментарий"/>
    <w:basedOn w:val="a"/>
    <w:next w:val="a"/>
    <w:uiPriority w:val="99"/>
    <w:rsid w:val="007859C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7859CC"/>
    <w:rPr>
      <w:i/>
      <w:iCs/>
    </w:rPr>
  </w:style>
  <w:style w:type="paragraph" w:styleId="af6">
    <w:name w:val="header"/>
    <w:basedOn w:val="a"/>
    <w:link w:val="af7"/>
    <w:uiPriority w:val="99"/>
    <w:rsid w:val="00E35307"/>
    <w:pPr>
      <w:tabs>
        <w:tab w:val="center" w:pos="4677"/>
        <w:tab w:val="right" w:pos="9355"/>
      </w:tabs>
    </w:pPr>
  </w:style>
  <w:style w:type="character" w:customStyle="1" w:styleId="af7">
    <w:name w:val="Верхний колонтитул Знак"/>
    <w:basedOn w:val="a0"/>
    <w:link w:val="af6"/>
    <w:uiPriority w:val="99"/>
    <w:locked/>
    <w:rsid w:val="00E35307"/>
    <w:rPr>
      <w:rFonts w:cs="Times New Roman"/>
    </w:rPr>
  </w:style>
  <w:style w:type="paragraph" w:styleId="af8">
    <w:name w:val="footer"/>
    <w:basedOn w:val="a"/>
    <w:link w:val="af9"/>
    <w:uiPriority w:val="99"/>
    <w:rsid w:val="00E35307"/>
    <w:pPr>
      <w:tabs>
        <w:tab w:val="center" w:pos="4677"/>
        <w:tab w:val="right" w:pos="9355"/>
      </w:tabs>
    </w:pPr>
  </w:style>
  <w:style w:type="character" w:customStyle="1" w:styleId="af9">
    <w:name w:val="Нижний колонтитул Знак"/>
    <w:basedOn w:val="a0"/>
    <w:link w:val="af8"/>
    <w:uiPriority w:val="99"/>
    <w:locked/>
    <w:rsid w:val="00E35307"/>
    <w:rPr>
      <w:rFonts w:cs="Times New Roman"/>
    </w:rPr>
  </w:style>
  <w:style w:type="paragraph" w:customStyle="1" w:styleId="1">
    <w:name w:val="Абзац списка1"/>
    <w:basedOn w:val="a"/>
    <w:uiPriority w:val="99"/>
    <w:rsid w:val="0020462A"/>
    <w:pPr>
      <w:ind w:left="720"/>
      <w:contextualSpacing/>
    </w:pPr>
  </w:style>
  <w:style w:type="paragraph" w:customStyle="1" w:styleId="10">
    <w:name w:val="Без интервала1"/>
    <w:uiPriority w:val="99"/>
    <w:rsid w:val="0020462A"/>
    <w:pPr>
      <w:jc w:val="both"/>
    </w:pPr>
    <w:rPr>
      <w:sz w:val="24"/>
      <w:szCs w:val="24"/>
    </w:rPr>
  </w:style>
  <w:style w:type="paragraph" w:styleId="afa">
    <w:name w:val="No Spacing"/>
    <w:uiPriority w:val="99"/>
    <w:qFormat/>
    <w:rsid w:val="00DA1F43"/>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4441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32CEB4C61E9994FD4606B6C527B468E99259C0F69A3366D67F1A5BC9AF8A350BC94BEA717B2E6DZ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3556.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32CEB4C61E9994FD4606B6C527B468E99259C0F69A3366D67F1A5BC9AF8A350BC94BEA71782D6DZ5L" TargetMode="External"/><Relationship Id="rId5" Type="http://schemas.openxmlformats.org/officeDocument/2006/relationships/footnotes" Target="footnotes.xml"/><Relationship Id="rId10" Type="http://schemas.openxmlformats.org/officeDocument/2006/relationships/hyperlink" Target="consultantplus://offline/ref=5232CEB4C61E9994FD4606B6C527B468E99259C0F69A3366D67F1A5BC9AF8A350BC94BEA717B2E6DZ9L" TargetMode="External"/><Relationship Id="rId4" Type="http://schemas.openxmlformats.org/officeDocument/2006/relationships/webSettings" Target="webSettings.xml"/><Relationship Id="rId9" Type="http://schemas.openxmlformats.org/officeDocument/2006/relationships/hyperlink" Target="consultantplus://offline/ref=5232CEB4C61E9994FD4606B6C527B468E99259C0F69A3366D67F1A5BC9AF8A350BC94BEA71782D6DZ5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26</Pages>
  <Words>8289</Words>
  <Characters>47253</Characters>
  <Application>Microsoft Office Word</Application>
  <DocSecurity>0</DocSecurity>
  <Lines>393</Lines>
  <Paragraphs>110</Paragraphs>
  <ScaleCrop>false</ScaleCrop>
  <Company>none</Company>
  <LinksUpToDate>false</LinksUpToDate>
  <CharactersWithSpaces>55432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Перущая Антонина Федоровна</dc:creator>
  <cp:keywords/>
  <dc:description/>
  <cp:lastModifiedBy>HP</cp:lastModifiedBy>
  <cp:revision>36</cp:revision>
  <cp:lastPrinted>2018-07-06T13:51:00Z</cp:lastPrinted>
  <dcterms:created xsi:type="dcterms:W3CDTF">2018-07-04T13:27:00Z</dcterms:created>
  <dcterms:modified xsi:type="dcterms:W3CDTF">2018-07-11T07:28:00Z</dcterms:modified>
</cp:coreProperties>
</file>