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6C67DB" w:rsidRPr="006C67DB" w:rsidTr="00CE47A1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АДМИНИСТРАЦИЯ</w:t>
            </w:r>
          </w:p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МУНИЦИПАЛЬНОГО ОБРАЗОВАНИЯ</w:t>
            </w:r>
          </w:p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«ГОРОД АДЫГЕЙСК»</w:t>
            </w:r>
          </w:p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C67DB" w:rsidRPr="006C67DB" w:rsidRDefault="006C67DB" w:rsidP="006C6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bookmarkStart w:id="0" w:name="_GoBack"/>
            <w:bookmarkEnd w:id="0"/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АДЫГЭ РЕСПУБЛИКЭМKIЭ</w:t>
            </w:r>
          </w:p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МУНИЦИПАЛЬНЭ ЗЭХЭЩАГЪЭУ</w:t>
            </w:r>
          </w:p>
          <w:p w:rsidR="006C67DB" w:rsidRPr="006C67DB" w:rsidRDefault="006C67DB" w:rsidP="006C6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«АДЫГЭКЪАЛ» ЗЫФИIОРЭМ</w:t>
            </w:r>
          </w:p>
          <w:p w:rsidR="006C67DB" w:rsidRPr="006C67DB" w:rsidRDefault="006C67DB" w:rsidP="006C6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6C67DB"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  <w:t>И АДМИНИСТРАЦИЙ</w:t>
            </w:r>
          </w:p>
        </w:tc>
      </w:tr>
      <w:tr w:rsidR="006C67DB" w:rsidRPr="006C67DB" w:rsidTr="00CE47A1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67DB" w:rsidRPr="006C67DB" w:rsidRDefault="006C67DB" w:rsidP="006C6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C67DB" w:rsidRPr="006C67DB" w:rsidRDefault="006C67DB" w:rsidP="006C6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67DB" w:rsidRPr="006C67DB" w:rsidRDefault="006C67DB" w:rsidP="006C6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6C67DB" w:rsidRPr="006C67DB" w:rsidRDefault="006C67DB" w:rsidP="006C67D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7DB" w:rsidRPr="006C67DB" w:rsidRDefault="006C67DB" w:rsidP="006C67D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>РАСПОРЯЖЕНИЕ</w:t>
      </w:r>
    </w:p>
    <w:p w:rsidR="006C67DB" w:rsidRPr="006C67DB" w:rsidRDefault="006C67DB" w:rsidP="006C67D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7DB" w:rsidRPr="006C67DB" w:rsidRDefault="006C67DB" w:rsidP="006C67DB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от 05.09. 2023 года           </w:t>
      </w:r>
      <w:proofErr w:type="gramStart"/>
      <w:r w:rsidRPr="006C67DB">
        <w:rPr>
          <w:rFonts w:ascii="Times New Roman" w:hAnsi="Times New Roman"/>
          <w:sz w:val="28"/>
          <w:szCs w:val="28"/>
        </w:rPr>
        <w:tab/>
        <w:t xml:space="preserve">  </w:t>
      </w:r>
      <w:r w:rsidRPr="006C67DB">
        <w:rPr>
          <w:rFonts w:ascii="Times New Roman" w:hAnsi="Times New Roman"/>
          <w:sz w:val="28"/>
          <w:szCs w:val="28"/>
        </w:rPr>
        <w:tab/>
      </w:r>
      <w:proofErr w:type="gramEnd"/>
      <w:r w:rsidRPr="006C67DB">
        <w:rPr>
          <w:rFonts w:ascii="Times New Roman" w:hAnsi="Times New Roman"/>
          <w:sz w:val="28"/>
          <w:szCs w:val="28"/>
        </w:rPr>
        <w:t xml:space="preserve">       №   671</w:t>
      </w:r>
    </w:p>
    <w:p w:rsidR="006C67DB" w:rsidRPr="006C67DB" w:rsidRDefault="006C67DB" w:rsidP="006C6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>г. Адыгейск</w:t>
      </w:r>
    </w:p>
    <w:p w:rsidR="006C67DB" w:rsidRPr="006C67DB" w:rsidRDefault="006C67DB" w:rsidP="006C6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7DB" w:rsidRPr="006C67DB" w:rsidRDefault="006C67DB" w:rsidP="006C6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C67DB" w:rsidRPr="006C67DB" w:rsidRDefault="006C67DB" w:rsidP="006C6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7DB" w:rsidRPr="006C67DB" w:rsidRDefault="006C67DB" w:rsidP="006C67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О прогнозе социально-экономического </w:t>
      </w:r>
    </w:p>
    <w:p w:rsidR="006C67DB" w:rsidRPr="006C67DB" w:rsidRDefault="006C67DB" w:rsidP="006C67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развития муниципального образования «Город Адыгейск» </w:t>
      </w:r>
    </w:p>
    <w:p w:rsidR="006C67DB" w:rsidRPr="006C67DB" w:rsidRDefault="006C67DB" w:rsidP="006C67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>на 2024 год и плановый период 2025 и 2026 годов</w:t>
      </w:r>
    </w:p>
    <w:p w:rsidR="006C67DB" w:rsidRPr="006C67DB" w:rsidRDefault="006C67DB" w:rsidP="006C67D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67DB" w:rsidRPr="006C67DB" w:rsidRDefault="006C67DB" w:rsidP="006C67D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ab/>
        <w:t>В соответствии с</w:t>
      </w:r>
      <w:r w:rsidRPr="006C6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67DB">
        <w:rPr>
          <w:rFonts w:ascii="Times New Roman" w:hAnsi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п</w:t>
      </w:r>
      <w:r w:rsidRPr="006C67DB">
        <w:rPr>
          <w:rFonts w:ascii="Times New Roman" w:hAnsi="Times New Roman"/>
          <w:bCs/>
          <w:sz w:val="28"/>
          <w:szCs w:val="28"/>
        </w:rPr>
        <w:t xml:space="preserve">остановлением администрации муниципального образования «Город Адыгейск» от 30 декабря 2015 года № 360 «О Порядке осуществления стратегического планирования в муниципальном образовании «Город Адыгейск», </w:t>
      </w:r>
      <w:r w:rsidRPr="006C67DB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«Город Адыгейск» от 31 мая 2016 года  № 163 «О порядке разработки, корректировки, осуществления мониторинга и контроля реализации прогноза социально-экономического развития муниципального образования «Город    Адыгейск» на      среднесрочный      период»: </w:t>
      </w:r>
    </w:p>
    <w:p w:rsidR="006C67DB" w:rsidRPr="006C67DB" w:rsidRDefault="006C67DB" w:rsidP="006C67D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ab/>
        <w:t xml:space="preserve">1.Утвердить прогноз социально-экономического развития муниципального образования «Город Адыгейск» на 2024 год и плановый период 2025 и 2026 годов. </w:t>
      </w:r>
    </w:p>
    <w:p w:rsidR="006C67DB" w:rsidRPr="006C67DB" w:rsidRDefault="006C67DB" w:rsidP="006C67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       2. Опубликовать настоящее распоряжение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 муниципального образования «Город Адыгейск» в информационно-телекоммуникационной сети «Интернет».</w:t>
      </w:r>
    </w:p>
    <w:p w:rsidR="006C67DB" w:rsidRPr="006C67DB" w:rsidRDefault="006C67DB" w:rsidP="006C6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t xml:space="preserve">    </w:t>
      </w:r>
      <w:r w:rsidRPr="006C67DB">
        <w:rPr>
          <w:rFonts w:ascii="Times New Roman" w:hAnsi="Times New Roman"/>
          <w:sz w:val="28"/>
          <w:szCs w:val="28"/>
        </w:rPr>
        <w:tab/>
        <w:t xml:space="preserve">  3. Контроль за исполнением настоящего распоряжения возложить на </w:t>
      </w:r>
      <w:proofErr w:type="spellStart"/>
      <w:r w:rsidRPr="006C67DB">
        <w:rPr>
          <w:rFonts w:ascii="Times New Roman" w:hAnsi="Times New Roman"/>
          <w:sz w:val="28"/>
          <w:szCs w:val="28"/>
        </w:rPr>
        <w:t>и.</w:t>
      </w:r>
      <w:proofErr w:type="gramStart"/>
      <w:r w:rsidRPr="006C67DB">
        <w:rPr>
          <w:rFonts w:ascii="Times New Roman" w:hAnsi="Times New Roman"/>
          <w:sz w:val="28"/>
          <w:szCs w:val="28"/>
        </w:rPr>
        <w:t>о.заместителя</w:t>
      </w:r>
      <w:proofErr w:type="spellEnd"/>
      <w:proofErr w:type="gramEnd"/>
      <w:r w:rsidRPr="006C67DB">
        <w:rPr>
          <w:rFonts w:ascii="Times New Roman" w:hAnsi="Times New Roman"/>
          <w:sz w:val="28"/>
          <w:szCs w:val="28"/>
        </w:rPr>
        <w:t xml:space="preserve"> главы муниципального образования «Город Адыгейск» </w:t>
      </w:r>
      <w:proofErr w:type="spellStart"/>
      <w:r w:rsidRPr="006C67DB">
        <w:rPr>
          <w:rFonts w:ascii="Times New Roman" w:hAnsi="Times New Roman"/>
          <w:sz w:val="28"/>
          <w:szCs w:val="28"/>
        </w:rPr>
        <w:t>Багирокову</w:t>
      </w:r>
      <w:proofErr w:type="spellEnd"/>
      <w:r w:rsidRPr="006C67DB">
        <w:rPr>
          <w:rFonts w:ascii="Times New Roman" w:hAnsi="Times New Roman"/>
          <w:sz w:val="28"/>
          <w:szCs w:val="28"/>
        </w:rPr>
        <w:t xml:space="preserve"> З.М.</w:t>
      </w:r>
    </w:p>
    <w:p w:rsidR="006C67DB" w:rsidRPr="006C67DB" w:rsidRDefault="006C67DB" w:rsidP="006C6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DB">
        <w:rPr>
          <w:rFonts w:ascii="Times New Roman" w:hAnsi="Times New Roman"/>
          <w:sz w:val="28"/>
          <w:szCs w:val="28"/>
        </w:rPr>
        <w:lastRenderedPageBreak/>
        <w:tab/>
        <w:t xml:space="preserve">  4.Настоящее распоряжение вступает в силу с момента его подписания.</w:t>
      </w:r>
    </w:p>
    <w:p w:rsidR="006C67DB" w:rsidRPr="006C67DB" w:rsidRDefault="006C67DB" w:rsidP="006C67DB">
      <w:pPr>
        <w:pStyle w:val="312"/>
        <w:spacing w:after="0"/>
        <w:rPr>
          <w:sz w:val="28"/>
          <w:szCs w:val="28"/>
        </w:rPr>
      </w:pPr>
    </w:p>
    <w:p w:rsidR="006C67DB" w:rsidRPr="006C67DB" w:rsidRDefault="006C67DB" w:rsidP="006C67DB">
      <w:pPr>
        <w:pStyle w:val="312"/>
        <w:spacing w:after="0"/>
        <w:rPr>
          <w:sz w:val="28"/>
          <w:szCs w:val="28"/>
        </w:rPr>
      </w:pPr>
      <w:r w:rsidRPr="006C67DB">
        <w:rPr>
          <w:sz w:val="28"/>
          <w:szCs w:val="28"/>
        </w:rPr>
        <w:t xml:space="preserve">Глава муниципального образования                                                         </w:t>
      </w:r>
    </w:p>
    <w:p w:rsidR="006C67DB" w:rsidRPr="006C67DB" w:rsidRDefault="006C67DB" w:rsidP="006C67DB">
      <w:pPr>
        <w:pStyle w:val="312"/>
        <w:spacing w:after="0"/>
        <w:rPr>
          <w:sz w:val="28"/>
          <w:szCs w:val="28"/>
        </w:rPr>
      </w:pPr>
      <w:r w:rsidRPr="006C67DB">
        <w:rPr>
          <w:sz w:val="28"/>
          <w:szCs w:val="28"/>
        </w:rPr>
        <w:t>«</w:t>
      </w:r>
      <w:proofErr w:type="gramStart"/>
      <w:r w:rsidRPr="006C67DB">
        <w:rPr>
          <w:sz w:val="28"/>
          <w:szCs w:val="28"/>
        </w:rPr>
        <w:t>Город  Адыгейск</w:t>
      </w:r>
      <w:proofErr w:type="gramEnd"/>
      <w:r w:rsidRPr="006C67DB">
        <w:rPr>
          <w:sz w:val="28"/>
          <w:szCs w:val="28"/>
        </w:rPr>
        <w:t xml:space="preserve">»                                                                     </w:t>
      </w:r>
      <w:proofErr w:type="spellStart"/>
      <w:r w:rsidRPr="006C67DB">
        <w:rPr>
          <w:sz w:val="28"/>
          <w:szCs w:val="28"/>
        </w:rPr>
        <w:t>А.Ш.Хачмамук</w:t>
      </w:r>
      <w:proofErr w:type="spellEnd"/>
      <w:r w:rsidRPr="006C67DB">
        <w:rPr>
          <w:sz w:val="28"/>
          <w:szCs w:val="28"/>
        </w:rPr>
        <w:t xml:space="preserve"> </w:t>
      </w:r>
    </w:p>
    <w:p w:rsidR="00E54A58" w:rsidRDefault="00E54A58"/>
    <w:p w:rsidR="00E54A58" w:rsidRDefault="00E54A58"/>
    <w:p w:rsidR="00E54A58" w:rsidRDefault="00E54A58"/>
    <w:tbl>
      <w:tblPr>
        <w:tblW w:w="4796" w:type="pct"/>
        <w:jc w:val="center"/>
        <w:tblLook w:val="04A0" w:firstRow="1" w:lastRow="0" w:firstColumn="1" w:lastColumn="0" w:noHBand="0" w:noVBand="1"/>
      </w:tblPr>
      <w:tblGrid>
        <w:gridCol w:w="8701"/>
      </w:tblGrid>
      <w:tr w:rsidR="006D3FCD" w:rsidRPr="00CC2A7C" w:rsidTr="00FB7A8C">
        <w:trPr>
          <w:trHeight w:val="2880"/>
          <w:jc w:val="center"/>
        </w:trPr>
        <w:tc>
          <w:tcPr>
            <w:tcW w:w="5000" w:type="pct"/>
          </w:tcPr>
          <w:tbl>
            <w:tblPr>
              <w:tblW w:w="3977" w:type="dxa"/>
              <w:jc w:val="right"/>
              <w:tblLook w:val="0020" w:firstRow="1" w:lastRow="0" w:firstColumn="0" w:lastColumn="0" w:noHBand="0" w:noVBand="0"/>
            </w:tblPr>
            <w:tblGrid>
              <w:gridCol w:w="3977"/>
            </w:tblGrid>
            <w:tr w:rsidR="006D3FCD" w:rsidRPr="00F309C0" w:rsidTr="005D5B54">
              <w:trPr>
                <w:trHeight w:val="1776"/>
                <w:jc w:val="right"/>
              </w:trPr>
              <w:tc>
                <w:tcPr>
                  <w:tcW w:w="3977" w:type="dxa"/>
                </w:tcPr>
                <w:p w:rsidR="00191EF4" w:rsidRDefault="00E54A58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</w:t>
                  </w: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C67DB" w:rsidRDefault="006C67DB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F70F7" w:rsidRPr="00F309C0" w:rsidRDefault="00DF70F7" w:rsidP="006C67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D3FCD" w:rsidRPr="00CC2A7C" w:rsidRDefault="006D3FCD" w:rsidP="00FB7A8C">
            <w:pPr>
              <w:pStyle w:val="a3"/>
              <w:jc w:val="center"/>
              <w:rPr>
                <w:rFonts w:ascii="Times New Roman" w:eastAsia="Times New Roman" w:hAnsi="Times New Roman"/>
                <w:caps/>
                <w:sz w:val="22"/>
                <w:szCs w:val="22"/>
                <w:lang w:eastAsia="en-US"/>
              </w:rPr>
            </w:pPr>
          </w:p>
        </w:tc>
      </w:tr>
      <w:tr w:rsidR="006D3FCD" w:rsidRPr="00CC2A7C" w:rsidTr="00FB7A8C">
        <w:trPr>
          <w:trHeight w:val="1440"/>
          <w:jc w:val="center"/>
        </w:trPr>
        <w:tc>
          <w:tcPr>
            <w:tcW w:w="5000" w:type="pct"/>
            <w:vAlign w:val="center"/>
          </w:tcPr>
          <w:p w:rsidR="00A23046" w:rsidRDefault="00A23046" w:rsidP="00E27D8E">
            <w:pPr>
              <w:pStyle w:val="a3"/>
              <w:rPr>
                <w:rFonts w:ascii="Cambria" w:eastAsia="Times New Roman" w:hAnsi="Cambria"/>
                <w:sz w:val="96"/>
                <w:szCs w:val="96"/>
                <w:lang w:eastAsia="en-US"/>
              </w:rPr>
            </w:pPr>
          </w:p>
          <w:p w:rsidR="00A23046" w:rsidRPr="00E27D8E" w:rsidRDefault="00A23046" w:rsidP="00E27D8E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E27D8E">
              <w:rPr>
                <w:rFonts w:ascii="Times New Roman" w:hAnsi="Times New Roman"/>
                <w:sz w:val="72"/>
                <w:szCs w:val="72"/>
              </w:rPr>
              <w:t>ПРОГНОЗ</w:t>
            </w:r>
          </w:p>
          <w:p w:rsidR="00A23046" w:rsidRPr="00513944" w:rsidRDefault="00A23046" w:rsidP="00E27D8E">
            <w:pPr>
              <w:pStyle w:val="ab"/>
              <w:ind w:right="0"/>
              <w:jc w:val="center"/>
              <w:rPr>
                <w:sz w:val="48"/>
                <w:szCs w:val="48"/>
              </w:rPr>
            </w:pPr>
            <w:r w:rsidRPr="00513944">
              <w:rPr>
                <w:sz w:val="48"/>
                <w:szCs w:val="48"/>
              </w:rPr>
              <w:t xml:space="preserve">СОЦИАЛЬНО-ЭКОНОМИЧЕСКОГО </w:t>
            </w:r>
          </w:p>
          <w:p w:rsidR="00A23046" w:rsidRPr="00513944" w:rsidRDefault="00A23046" w:rsidP="00E27D8E">
            <w:pPr>
              <w:pStyle w:val="ab"/>
              <w:ind w:right="0"/>
              <w:jc w:val="center"/>
              <w:rPr>
                <w:sz w:val="48"/>
                <w:szCs w:val="48"/>
              </w:rPr>
            </w:pPr>
            <w:r w:rsidRPr="00513944">
              <w:rPr>
                <w:sz w:val="48"/>
                <w:szCs w:val="48"/>
              </w:rPr>
              <w:t xml:space="preserve">РАЗВИТИЯ </w:t>
            </w:r>
            <w:r>
              <w:rPr>
                <w:sz w:val="48"/>
                <w:szCs w:val="48"/>
              </w:rPr>
              <w:t>МУНИЦИПАЛЬНОГО ОБРАЗОВАНИЯ «ГОРОД АДЫГЕЙСК»</w:t>
            </w:r>
            <w:r w:rsidRPr="00513944">
              <w:rPr>
                <w:sz w:val="48"/>
                <w:szCs w:val="48"/>
              </w:rPr>
              <w:t xml:space="preserve"> </w:t>
            </w:r>
          </w:p>
          <w:p w:rsidR="00A23046" w:rsidRDefault="00A23046" w:rsidP="00E27D8E">
            <w:pPr>
              <w:pStyle w:val="ab"/>
              <w:ind w:right="0"/>
              <w:jc w:val="center"/>
              <w:rPr>
                <w:sz w:val="48"/>
                <w:szCs w:val="48"/>
              </w:rPr>
            </w:pPr>
            <w:r w:rsidRPr="00513944">
              <w:rPr>
                <w:sz w:val="48"/>
                <w:szCs w:val="48"/>
              </w:rPr>
              <w:t>НА 20</w:t>
            </w:r>
            <w:r w:rsidR="00545A6D">
              <w:rPr>
                <w:sz w:val="48"/>
                <w:szCs w:val="48"/>
              </w:rPr>
              <w:t>2</w:t>
            </w:r>
            <w:r w:rsidR="00F25545">
              <w:rPr>
                <w:sz w:val="48"/>
                <w:szCs w:val="48"/>
              </w:rPr>
              <w:t>4</w:t>
            </w:r>
            <w:r w:rsidRPr="0051394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ГОД И ПЛАНОВЫЙ </w:t>
            </w:r>
            <w:proofErr w:type="gramStart"/>
            <w:r>
              <w:rPr>
                <w:sz w:val="48"/>
                <w:szCs w:val="48"/>
              </w:rPr>
              <w:t xml:space="preserve">ПЕРИОД </w:t>
            </w:r>
            <w:r w:rsidRPr="00513944">
              <w:rPr>
                <w:sz w:val="48"/>
                <w:szCs w:val="48"/>
              </w:rPr>
              <w:t xml:space="preserve"> 202</w:t>
            </w:r>
            <w:r w:rsidR="00F25545">
              <w:rPr>
                <w:sz w:val="48"/>
                <w:szCs w:val="48"/>
              </w:rPr>
              <w:t>5</w:t>
            </w:r>
            <w:proofErr w:type="gramEnd"/>
            <w:r w:rsidR="004D6548">
              <w:rPr>
                <w:sz w:val="48"/>
                <w:szCs w:val="48"/>
              </w:rPr>
              <w:t xml:space="preserve"> и </w:t>
            </w:r>
            <w:r>
              <w:rPr>
                <w:sz w:val="48"/>
                <w:szCs w:val="48"/>
              </w:rPr>
              <w:t>202</w:t>
            </w:r>
            <w:r w:rsidR="00F25545">
              <w:rPr>
                <w:sz w:val="48"/>
                <w:szCs w:val="48"/>
              </w:rPr>
              <w:t>6</w:t>
            </w:r>
            <w:r w:rsidRPr="00513944">
              <w:rPr>
                <w:sz w:val="48"/>
                <w:szCs w:val="48"/>
              </w:rPr>
              <w:t xml:space="preserve"> ГОД</w:t>
            </w:r>
            <w:r>
              <w:rPr>
                <w:sz w:val="48"/>
                <w:szCs w:val="48"/>
              </w:rPr>
              <w:t>ОВ</w:t>
            </w:r>
          </w:p>
          <w:p w:rsidR="00A23046" w:rsidRPr="00CC2A7C" w:rsidRDefault="00A23046" w:rsidP="00FB7A8C">
            <w:pPr>
              <w:pStyle w:val="a3"/>
              <w:jc w:val="center"/>
              <w:rPr>
                <w:rFonts w:ascii="Cambria" w:eastAsia="Times New Roman" w:hAnsi="Cambria"/>
                <w:sz w:val="96"/>
                <w:szCs w:val="96"/>
                <w:lang w:eastAsia="en-US"/>
              </w:rPr>
            </w:pPr>
          </w:p>
        </w:tc>
      </w:tr>
      <w:tr w:rsidR="006D3FCD" w:rsidRPr="00CC2A7C" w:rsidTr="00FB7A8C">
        <w:trPr>
          <w:trHeight w:val="720"/>
          <w:jc w:val="center"/>
        </w:trPr>
        <w:tc>
          <w:tcPr>
            <w:tcW w:w="5000" w:type="pct"/>
            <w:vAlign w:val="center"/>
          </w:tcPr>
          <w:p w:rsidR="006D3FCD" w:rsidRPr="00CC2A7C" w:rsidRDefault="006D3FCD" w:rsidP="00FC5F4C">
            <w:pPr>
              <w:pStyle w:val="a3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en-US"/>
              </w:rPr>
            </w:pPr>
          </w:p>
        </w:tc>
      </w:tr>
      <w:tr w:rsidR="006D3FCD" w:rsidRPr="00CC2A7C" w:rsidTr="00FB7A8C">
        <w:trPr>
          <w:trHeight w:val="360"/>
          <w:jc w:val="center"/>
        </w:trPr>
        <w:tc>
          <w:tcPr>
            <w:tcW w:w="5000" w:type="pct"/>
            <w:vAlign w:val="center"/>
          </w:tcPr>
          <w:p w:rsidR="006D3FCD" w:rsidRPr="00CC2A7C" w:rsidRDefault="006D3FCD" w:rsidP="00FB7A8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D3FCD" w:rsidRPr="00CC2A7C" w:rsidTr="00FB7A8C">
        <w:trPr>
          <w:trHeight w:val="360"/>
          <w:jc w:val="center"/>
        </w:trPr>
        <w:tc>
          <w:tcPr>
            <w:tcW w:w="5000" w:type="pct"/>
            <w:vAlign w:val="center"/>
          </w:tcPr>
          <w:p w:rsidR="006D3FCD" w:rsidRPr="00CC2A7C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Pr="00CC2A7C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Pr="00CC2A7C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Pr="00CC2A7C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E27D8E" w:rsidRDefault="00E27D8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E27D8E" w:rsidRDefault="00E27D8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E27D8E" w:rsidRDefault="00E27D8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E27D8E" w:rsidRPr="00CC2A7C" w:rsidRDefault="00E27D8E" w:rsidP="00E27D8E">
            <w:pPr>
              <w:pStyle w:val="a3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4507E" w:rsidRDefault="00C4507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4507E" w:rsidRDefault="00C4507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4507E" w:rsidRDefault="00C4507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C4507E" w:rsidRPr="00CC2A7C" w:rsidRDefault="00C4507E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Pr="00CC2A7C" w:rsidRDefault="006D3FCD" w:rsidP="00FB7A8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6D3FCD" w:rsidRPr="00CC2A7C" w:rsidRDefault="00FC5F4C" w:rsidP="00AB2BA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</w:t>
            </w:r>
            <w:r w:rsidR="006D3FCD" w:rsidRPr="00CC2A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Адыгейск</w:t>
            </w:r>
            <w:r w:rsidR="006D3FCD" w:rsidRPr="00CC2A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, 202</w:t>
            </w:r>
            <w:r w:rsidR="00AB2BA2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3</w:t>
            </w:r>
            <w:r w:rsidR="006D3FCD" w:rsidRPr="00CC2A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</w:tr>
    </w:tbl>
    <w:p w:rsid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4544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>Содержание</w:t>
      </w:r>
    </w:p>
    <w:p w:rsidR="00FE7BF8" w:rsidRPr="00C45449" w:rsidRDefault="00FE7BF8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0"/>
        <w:gridCol w:w="581"/>
      </w:tblGrid>
      <w:tr w:rsidR="00FE7BF8" w:rsidRPr="004F01FB" w:rsidTr="00FE7BF8">
        <w:tc>
          <w:tcPr>
            <w:tcW w:w="8755" w:type="dxa"/>
          </w:tcPr>
          <w:p w:rsidR="00FE7BF8" w:rsidRPr="00FB738E" w:rsidRDefault="00C3727F" w:rsidP="00C3727F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Пояснительная записка....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FE7BF8" w:rsidRPr="00FB738E" w:rsidRDefault="00FA3FFC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C4507E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Промышленность</w:t>
            </w:r>
            <w:r w:rsidR="00B74A97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………………………………………………………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16" w:type="dxa"/>
          </w:tcPr>
          <w:p w:rsidR="00FE7BF8" w:rsidRPr="00FB738E" w:rsidRDefault="00FA3FFC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B146DF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Сельское хозяйство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816" w:type="dxa"/>
          </w:tcPr>
          <w:p w:rsidR="00FE7BF8" w:rsidRPr="00FB738E" w:rsidRDefault="00FA3FFC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C4507E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Инвестиции</w:t>
            </w:r>
            <w:r w:rsidR="00B74A97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…………………………………………………………</w:t>
            </w: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816" w:type="dxa"/>
          </w:tcPr>
          <w:p w:rsidR="00FE7BF8" w:rsidRPr="00FB738E" w:rsidRDefault="00345512" w:rsidP="00D61335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D61335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B146DF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Малое и среднее предпринимательство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816" w:type="dxa"/>
          </w:tcPr>
          <w:p w:rsidR="00FE7BF8" w:rsidRPr="00FB738E" w:rsidRDefault="00D61335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58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B146DF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Потребительский рынок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16" w:type="dxa"/>
          </w:tcPr>
          <w:p w:rsidR="00FE7BF8" w:rsidRPr="00FB738E" w:rsidRDefault="00D61335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B146DF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Демография, труд и </w:t>
            </w:r>
            <w:r w:rsidR="00C4507E"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заработная плата………………………………….</w:t>
            </w:r>
          </w:p>
        </w:tc>
        <w:tc>
          <w:tcPr>
            <w:tcW w:w="816" w:type="dxa"/>
          </w:tcPr>
          <w:p w:rsidR="00FE7BF8" w:rsidRPr="00FB738E" w:rsidRDefault="00D61335" w:rsidP="00FE7BF8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63</w:t>
            </w:r>
          </w:p>
        </w:tc>
      </w:tr>
      <w:tr w:rsidR="00FE7BF8" w:rsidRPr="004F01FB" w:rsidTr="00FE7BF8">
        <w:tc>
          <w:tcPr>
            <w:tcW w:w="8755" w:type="dxa"/>
          </w:tcPr>
          <w:p w:rsidR="00FE7BF8" w:rsidRPr="00FB738E" w:rsidRDefault="00FE7BF8" w:rsidP="00C4507E">
            <w:pPr>
              <w:keepNext/>
              <w:widowControl w:val="0"/>
              <w:spacing w:line="360" w:lineRule="auto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Финансы………………………………………………………………….</w:t>
            </w:r>
          </w:p>
        </w:tc>
        <w:tc>
          <w:tcPr>
            <w:tcW w:w="816" w:type="dxa"/>
          </w:tcPr>
          <w:p w:rsidR="00FE7BF8" w:rsidRPr="00FB738E" w:rsidRDefault="00D61335" w:rsidP="00345512">
            <w:pPr>
              <w:keepNext/>
              <w:widowControl w:val="0"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738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93</w:t>
            </w:r>
          </w:p>
        </w:tc>
      </w:tr>
    </w:tbl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E7BF8" w:rsidRDefault="00FE7BF8" w:rsidP="00B146DF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P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P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P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P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P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46DF" w:rsidRDefault="00B146D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66701" w:rsidRDefault="00166701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66701" w:rsidRDefault="00166701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507E" w:rsidRDefault="00C4507E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66701" w:rsidRDefault="00166701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66701" w:rsidRDefault="00166701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B5EC1" w:rsidRDefault="00C3727F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>Пояснительная записка</w:t>
      </w:r>
      <w:r w:rsidR="00DB5EC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FE7BF8" w:rsidRDefault="00FE7BF8" w:rsidP="00DB5E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EC1" w:rsidRDefault="00DB5EC1" w:rsidP="00DB5E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решением Совета народных депутатов </w:t>
      </w:r>
      <w:r w:rsidR="0088791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88791A">
        <w:rPr>
          <w:rFonts w:ascii="Times New Roman" w:hAnsi="Times New Roman"/>
          <w:sz w:val="28"/>
          <w:szCs w:val="28"/>
        </w:rPr>
        <w:t>Город Адыгейск»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32">
        <w:rPr>
          <w:rFonts w:ascii="Times New Roman" w:hAnsi="Times New Roman"/>
          <w:sz w:val="28"/>
          <w:szCs w:val="28"/>
        </w:rPr>
        <w:t>от 2</w:t>
      </w:r>
      <w:r w:rsidR="00E04903" w:rsidRPr="000D4032">
        <w:rPr>
          <w:rFonts w:ascii="Times New Roman" w:hAnsi="Times New Roman"/>
          <w:sz w:val="28"/>
          <w:szCs w:val="28"/>
        </w:rPr>
        <w:t>8</w:t>
      </w:r>
      <w:r w:rsidRPr="000D4032">
        <w:rPr>
          <w:rFonts w:ascii="Times New Roman" w:hAnsi="Times New Roman"/>
          <w:sz w:val="28"/>
          <w:szCs w:val="28"/>
        </w:rPr>
        <w:t xml:space="preserve">.03.2008 № </w:t>
      </w:r>
      <w:r w:rsidR="00E04903" w:rsidRPr="000D4032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«Положени</w:t>
      </w:r>
      <w:r w:rsidR="000D40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40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</w:t>
      </w:r>
      <w:r w:rsidR="00D85419"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D85419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 w:rsidRPr="004D1FC2">
        <w:rPr>
          <w:rFonts w:ascii="Times New Roman" w:hAnsi="Times New Roman"/>
          <w:sz w:val="28"/>
          <w:szCs w:val="28"/>
        </w:rPr>
        <w:t xml:space="preserve">от </w:t>
      </w:r>
      <w:r w:rsidR="004D1FC2" w:rsidRPr="004D1FC2">
        <w:rPr>
          <w:rFonts w:ascii="Times New Roman" w:hAnsi="Times New Roman"/>
          <w:sz w:val="28"/>
          <w:szCs w:val="28"/>
        </w:rPr>
        <w:t>31</w:t>
      </w:r>
      <w:r w:rsidRPr="004D1FC2">
        <w:rPr>
          <w:rFonts w:ascii="Times New Roman" w:hAnsi="Times New Roman"/>
          <w:sz w:val="28"/>
          <w:szCs w:val="28"/>
        </w:rPr>
        <w:t>.0</w:t>
      </w:r>
      <w:r w:rsidR="004D1FC2" w:rsidRPr="004D1FC2">
        <w:rPr>
          <w:rFonts w:ascii="Times New Roman" w:hAnsi="Times New Roman"/>
          <w:sz w:val="28"/>
          <w:szCs w:val="28"/>
        </w:rPr>
        <w:t>5</w:t>
      </w:r>
      <w:r w:rsidRPr="004D1FC2">
        <w:rPr>
          <w:rFonts w:ascii="Times New Roman" w:hAnsi="Times New Roman"/>
          <w:sz w:val="28"/>
          <w:szCs w:val="28"/>
        </w:rPr>
        <w:t>.201</w:t>
      </w:r>
      <w:r w:rsidR="004D1FC2" w:rsidRPr="004D1FC2">
        <w:rPr>
          <w:rFonts w:ascii="Times New Roman" w:hAnsi="Times New Roman"/>
          <w:sz w:val="28"/>
          <w:szCs w:val="28"/>
        </w:rPr>
        <w:t>6</w:t>
      </w:r>
      <w:r w:rsidRPr="004D1FC2">
        <w:rPr>
          <w:rFonts w:ascii="Times New Roman" w:hAnsi="Times New Roman"/>
          <w:sz w:val="28"/>
          <w:szCs w:val="28"/>
        </w:rPr>
        <w:t xml:space="preserve"> № 1</w:t>
      </w:r>
      <w:r w:rsidR="004D1FC2" w:rsidRPr="004D1FC2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«О порядке разработки</w:t>
      </w:r>
      <w:r w:rsidR="004D1FC2">
        <w:rPr>
          <w:rFonts w:ascii="Times New Roman" w:hAnsi="Times New Roman"/>
          <w:sz w:val="28"/>
          <w:szCs w:val="28"/>
        </w:rPr>
        <w:t>, корректировки, осуществления мониторинга и контроля реализации</w:t>
      </w:r>
      <w:r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муниципального образования </w:t>
      </w:r>
      <w:r w:rsidR="00D85419">
        <w:rPr>
          <w:rFonts w:ascii="Times New Roman" w:hAnsi="Times New Roman"/>
          <w:sz w:val="28"/>
          <w:szCs w:val="28"/>
        </w:rPr>
        <w:t>«Город Адыгейск»</w:t>
      </w:r>
      <w:r w:rsidR="004D1FC2">
        <w:rPr>
          <w:rFonts w:ascii="Times New Roman" w:hAnsi="Times New Roman"/>
          <w:sz w:val="28"/>
          <w:szCs w:val="28"/>
        </w:rPr>
        <w:t xml:space="preserve"> на среднесрочный период»</w:t>
      </w:r>
      <w:r>
        <w:rPr>
          <w:rFonts w:ascii="Times New Roman" w:hAnsi="Times New Roman"/>
          <w:sz w:val="28"/>
          <w:szCs w:val="28"/>
        </w:rPr>
        <w:t xml:space="preserve">, администрацией </w:t>
      </w:r>
      <w:r w:rsidR="00D85419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>
        <w:rPr>
          <w:rFonts w:ascii="Times New Roman" w:hAnsi="Times New Roman"/>
          <w:sz w:val="28"/>
          <w:szCs w:val="28"/>
        </w:rPr>
        <w:t xml:space="preserve">разработан прогноз социально-экономического развития </w:t>
      </w:r>
      <w:r w:rsidR="00D85419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>
        <w:rPr>
          <w:rFonts w:ascii="Times New Roman" w:hAnsi="Times New Roman"/>
          <w:sz w:val="28"/>
          <w:szCs w:val="28"/>
        </w:rPr>
        <w:t>на 202</w:t>
      </w:r>
      <w:r w:rsidR="00C450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450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50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(далее – Прогноз).</w:t>
      </w:r>
    </w:p>
    <w:p w:rsidR="00DB5EC1" w:rsidRDefault="00DB5EC1" w:rsidP="00DB5E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  <w:r w:rsidR="00D85419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proofErr w:type="gramStart"/>
      <w:r w:rsidR="00D85419">
        <w:rPr>
          <w:rFonts w:ascii="Times New Roman" w:hAnsi="Times New Roman"/>
          <w:sz w:val="28"/>
          <w:szCs w:val="28"/>
        </w:rPr>
        <w:t xml:space="preserve">Адыгейск» 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комплексного анализа состояния экономики по итогам работы за 20</w:t>
      </w:r>
      <w:r w:rsidR="00577746">
        <w:rPr>
          <w:rFonts w:ascii="Times New Roman" w:hAnsi="Times New Roman"/>
          <w:sz w:val="28"/>
          <w:szCs w:val="28"/>
        </w:rPr>
        <w:t>2</w:t>
      </w:r>
      <w:r w:rsidR="00C450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50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годы, I полугодие 202</w:t>
      </w:r>
      <w:r w:rsidR="00C450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исходя из оценочных результатов развития текущего года и направлений социально-экономической политики на среднесрочную перспективу.</w:t>
      </w:r>
    </w:p>
    <w:p w:rsidR="00C3727F" w:rsidRDefault="00DB5EC1" w:rsidP="00DB5E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Прогнозные показатели разработаны в двух вариантах: консервативном и базовом. </w:t>
      </w:r>
    </w:p>
    <w:p w:rsidR="00C3727F" w:rsidRPr="00C3727F" w:rsidRDefault="00C3727F" w:rsidP="00C3727F">
      <w:pPr>
        <w:pStyle w:val="21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27F">
        <w:rPr>
          <w:sz w:val="28"/>
          <w:szCs w:val="28"/>
        </w:rPr>
        <w:t xml:space="preserve">Вариант 1 – </w:t>
      </w:r>
      <w:proofErr w:type="gramStart"/>
      <w:r w:rsidRPr="00C3727F">
        <w:rPr>
          <w:sz w:val="28"/>
          <w:szCs w:val="28"/>
        </w:rPr>
        <w:t>консервативный  –</w:t>
      </w:r>
      <w:proofErr w:type="gramEnd"/>
      <w:r w:rsidRPr="00C3727F">
        <w:rPr>
          <w:sz w:val="28"/>
          <w:szCs w:val="28"/>
        </w:rPr>
        <w:t xml:space="preserve"> предполагает сохранение  инерционных трендов, консервативной инвестиционной политики частных компаний и их относительно низкой конкурентоспособности, ограниченные расходы на развитие инфраструктуры. Сценарий основан на проведении жесткой бюджетной политики, низких </w:t>
      </w:r>
      <w:proofErr w:type="gramStart"/>
      <w:r w:rsidRPr="00C3727F">
        <w:rPr>
          <w:sz w:val="28"/>
          <w:szCs w:val="28"/>
        </w:rPr>
        <w:t>темпах  роста</w:t>
      </w:r>
      <w:proofErr w:type="gramEnd"/>
      <w:r w:rsidRPr="00C3727F">
        <w:rPr>
          <w:sz w:val="28"/>
          <w:szCs w:val="28"/>
        </w:rPr>
        <w:t xml:space="preserve"> заработной платы работников бюджетной сферы.</w:t>
      </w:r>
    </w:p>
    <w:p w:rsidR="00C3727F" w:rsidRPr="00C3727F" w:rsidRDefault="00C3727F" w:rsidP="00C3727F">
      <w:pPr>
        <w:pStyle w:val="21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27F">
        <w:rPr>
          <w:sz w:val="28"/>
          <w:szCs w:val="28"/>
        </w:rPr>
        <w:t>Вариант 2 – базовый</w:t>
      </w:r>
      <w:r>
        <w:rPr>
          <w:sz w:val="28"/>
          <w:szCs w:val="28"/>
        </w:rPr>
        <w:t xml:space="preserve"> -</w:t>
      </w:r>
      <w:r w:rsidRPr="00C3727F">
        <w:rPr>
          <w:sz w:val="28"/>
          <w:szCs w:val="28"/>
        </w:rPr>
        <w:t xml:space="preserve"> отражает развитие экономики в условиях реализации активной государственной политики, направленной </w:t>
      </w:r>
      <w:proofErr w:type="gramStart"/>
      <w:r w:rsidRPr="00C3727F">
        <w:rPr>
          <w:sz w:val="28"/>
          <w:szCs w:val="28"/>
        </w:rPr>
        <w:t>на  улучшение</w:t>
      </w:r>
      <w:proofErr w:type="gramEnd"/>
      <w:r w:rsidRPr="00C3727F">
        <w:rPr>
          <w:sz w:val="28"/>
          <w:szCs w:val="28"/>
        </w:rPr>
        <w:t xml:space="preserve">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DB5EC1" w:rsidRDefault="00DB5EC1" w:rsidP="00DB5E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вариант прогноза предлагается использовать в качестве базового для разработки проекта бюджета </w:t>
      </w:r>
      <w:r w:rsidR="00D85419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</w:t>
      </w:r>
      <w:r>
        <w:rPr>
          <w:rFonts w:ascii="Times New Roman" w:hAnsi="Times New Roman"/>
          <w:sz w:val="28"/>
          <w:szCs w:val="28"/>
        </w:rPr>
        <w:t>на очередной финансовый год и на плановый период.</w:t>
      </w:r>
    </w:p>
    <w:p w:rsidR="00C3727F" w:rsidRPr="00C3727F" w:rsidRDefault="00C3727F" w:rsidP="00C3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727F">
        <w:rPr>
          <w:rFonts w:ascii="Times New Roman" w:hAnsi="Times New Roman"/>
          <w:sz w:val="24"/>
          <w:szCs w:val="24"/>
        </w:rPr>
        <w:t xml:space="preserve">  </w:t>
      </w:r>
      <w:r w:rsidRPr="00C3727F">
        <w:rPr>
          <w:rFonts w:ascii="Times New Roman" w:hAnsi="Times New Roman"/>
          <w:sz w:val="28"/>
          <w:szCs w:val="28"/>
        </w:rPr>
        <w:t xml:space="preserve">В целом прогноз социально-экономического </w:t>
      </w:r>
      <w:proofErr w:type="gramStart"/>
      <w:r w:rsidRPr="00C3727F">
        <w:rPr>
          <w:rFonts w:ascii="Times New Roman" w:hAnsi="Times New Roman"/>
          <w:sz w:val="28"/>
          <w:szCs w:val="28"/>
        </w:rPr>
        <w:t>развития  до</w:t>
      </w:r>
      <w:proofErr w:type="gramEnd"/>
      <w:r w:rsidRPr="00C3727F">
        <w:rPr>
          <w:rFonts w:ascii="Times New Roman" w:hAnsi="Times New Roman"/>
          <w:sz w:val="28"/>
          <w:szCs w:val="28"/>
        </w:rPr>
        <w:t xml:space="preserve"> 202</w:t>
      </w:r>
      <w:r w:rsidR="00C4507E">
        <w:rPr>
          <w:rFonts w:ascii="Times New Roman" w:hAnsi="Times New Roman"/>
          <w:sz w:val="28"/>
          <w:szCs w:val="28"/>
        </w:rPr>
        <w:t>6</w:t>
      </w:r>
      <w:r w:rsidRPr="00C3727F">
        <w:rPr>
          <w:rFonts w:ascii="Times New Roman" w:hAnsi="Times New Roman"/>
          <w:sz w:val="28"/>
          <w:szCs w:val="28"/>
        </w:rPr>
        <w:t xml:space="preserve"> года предполагает сохранение динамичного роста по основным направлениям экономического и социального развития.</w:t>
      </w:r>
    </w:p>
    <w:p w:rsidR="00DB5EC1" w:rsidRDefault="00DB5EC1"/>
    <w:p w:rsidR="00A7130D" w:rsidRDefault="00A7130D"/>
    <w:p w:rsidR="00A7130D" w:rsidRDefault="00A7130D"/>
    <w:p w:rsidR="00A7130D" w:rsidRPr="0026404C" w:rsidRDefault="00A7130D" w:rsidP="00A7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04C">
        <w:rPr>
          <w:rFonts w:ascii="Times New Roman" w:hAnsi="Times New Roman"/>
          <w:b/>
          <w:sz w:val="28"/>
          <w:szCs w:val="28"/>
        </w:rPr>
        <w:lastRenderedPageBreak/>
        <w:t>Промышленность</w:t>
      </w:r>
    </w:p>
    <w:p w:rsidR="00A7130D" w:rsidRPr="0026404C" w:rsidRDefault="00A7130D" w:rsidP="00A71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04C">
        <w:rPr>
          <w:rFonts w:ascii="Times New Roman" w:hAnsi="Times New Roman"/>
          <w:sz w:val="28"/>
          <w:szCs w:val="28"/>
        </w:rPr>
        <w:t xml:space="preserve">    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Экономическая  ситуация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 в муниципальном образовании  «Город Адыгейск» в 2022 году формировалась под влиянием  процессов, происходящих в экономике  Российской Федерации.  При расчете параметров прогноза социально-экономического развития на 2024-2026 годы использовались показатели роста физического объема производимой предприятиями города продукции за 2021 - 2022 года и фактическое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выполнение  6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месяцев  2023 года,  расчеты произведены при помощи  индекс дефляторов цен  по всем видам экономической деятельности на прогнозируемый период. Объём отгруженных товаров собственного производства по муниципальному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образованию  в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2023 году ожидается в сумме 729782,1 тыс. руб. в действующих ценах, темп роста к 2022 году составляет 115,6% в действующих ценах, прогноз 2024 года (2 вариант) рассчитан в сумме  761049,5 тыс. руб., что составляет к объёму 2023 года  100,1 %. 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 Структура промышленного производства по оценке в 2023 году сохранится на уровне 2022 года: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4507E">
        <w:rPr>
          <w:rFonts w:ascii="Times New Roman" w:hAnsi="Times New Roman"/>
          <w:sz w:val="28"/>
          <w:szCs w:val="28"/>
        </w:rPr>
        <w:t xml:space="preserve">- «Обрабатывающие производства» – 80,5% от общего объема промышленного производства (из них «Производство пищевых продуктов» –    68,1 </w:t>
      </w:r>
      <w:proofErr w:type="gramStart"/>
      <w:r w:rsidRPr="00C4507E">
        <w:rPr>
          <w:rFonts w:ascii="Times New Roman" w:hAnsi="Times New Roman"/>
          <w:sz w:val="28"/>
          <w:szCs w:val="28"/>
        </w:rPr>
        <w:t>%,  «</w:t>
      </w:r>
      <w:proofErr w:type="gramEnd"/>
      <w:r w:rsidRPr="00C4507E">
        <w:rPr>
          <w:rFonts w:ascii="Times New Roman" w:hAnsi="Times New Roman"/>
          <w:sz w:val="28"/>
          <w:szCs w:val="28"/>
        </w:rPr>
        <w:t>Производство напитков» - 21,6%, «Производство  химических веществ и химических продуктов» -5,2%, «Производство прочей  неметаллической минеральной продукции» - 5%);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- «Обеспечение электрической энергией, газом и паром; кондиционирование воздуха» – 12,3% от общего объема промышленного производства;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- «Водоснабжение; водоотведение, организация сбора и утилизации отходов, деятельность по ликвидации загрязнений» – 7,2% от общего объема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>промышленного производства;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 Значительных изменений в структуре производства промышленной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>продукции на территории муниципального образования «Город Адыгейск» в прогнозном периоде не планируется.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Подраздел  С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>10  и С11: основу пищевой промышленности  МО «Город Адыгейск»   составляют: ООО «Ресурс»,  ООО «Адыгейский молочный завод», ООО «АСБИР» ООО «Мрамор».</w:t>
      </w:r>
    </w:p>
    <w:p w:rsidR="00C4507E" w:rsidRPr="00C4507E" w:rsidRDefault="00C4507E" w:rsidP="004B3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         ООО «Ресурс» (Челябинская область, Увельский район, поселок Увельский) - современный переработчик зерна и производитель качественных круп в варочных пакетиках, зерновых хлопьев и овсяных каш с фруктами и ягодами быстрого приготовления. На территории муниципального образования «Город Адыгейск» ООО «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Ресурс»  осуществляет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переработку и обработку риса. Объем отгрузки предприятия за 6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месяцев  2023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года  составил 104129,0  тыс. руб. или 1592 тонн риса. </w:t>
      </w:r>
      <w:r w:rsidRPr="00C4507E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Планируемый объем отгруженных товаров на 2024 год по 2 варианту составит 217847,2 тыс. руб.   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ООО «Адыгейский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молочный  завод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»  цех по производству молочных продуктов, специализируется  на выпуске разных видов сыров. Объём выпуска продукции за 6 месяцев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2023  года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составил 95963,3 тыс. руб. и в натуральном выражении  185,5  тонн. Общий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объем  отгрузки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продукции в 2024 году (2 вариант) прогнозируется в сумме 200563,3 тыс. руб., в 2025 году прогнозные показатели составят 206379,6 тыс. руб.  и в 2026 году планируется   212364,6 тыс. руб.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ООО «Адыгейский пивоваренный завод «АСБИР» предлагает широкий ассортимент выпускаемой продукции: пиво, лимонад, квас, бутилированная питьевая вода. Вся продукция представлена в бутилированном и разливном виде. Производится на европейском оборудовании при соблюдении всех необходимых норм и ГОСТов. Объём выпуска продукции в 2022 году составил 182650,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5  тыс.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руб., а ожидаемый объем в 2023 году выпуска продукции оценивается в 126810,6 тыс. руб. Снижение объема выпуска готовой продукции в 2023г в сравнении с 2022г на 30,6% связано с введенными санкциями в 2022 году. Общий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объем  отгрузки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продукции в 2024 году прогнозируется  (по 2 варианту) в сумме 133030,4  тыс. руб., в 2025 году (по 2 варианту) прогнозируется предприятием произвести продукции  на сумму 137828,5 тыс. руб. и в 2026 году прогнозируется производство в  объеме 142942,3  тыс. руб.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Подраздел  20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:  Химическое производство.   ООО «Олеин» (производство жирных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кислот  из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подсолнечного  масла для производства мыла) в 2022 году объемы этого предприятия составили 81059,0 тыс. руб. Оценка 2023 года составляет 30582,0  тыс. руб., что  ниже на 62,3% в сравнении с 2022г.  Снижение объема выпуска готовой продукции в 2023г в сравнении с 2022г. 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обусловлено  введенными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санкциями в 2022 году, а  ООО «Олеин» является в основном </w:t>
      </w:r>
      <w:proofErr w:type="spellStart"/>
      <w:r w:rsidRPr="00C4507E">
        <w:rPr>
          <w:rFonts w:ascii="Times New Roman" w:hAnsi="Times New Roman"/>
          <w:color w:val="000000"/>
          <w:sz w:val="28"/>
          <w:szCs w:val="28"/>
        </w:rPr>
        <w:t>экспортноориентированным</w:t>
      </w:r>
      <w:proofErr w:type="spellEnd"/>
      <w:r w:rsidRPr="00C4507E">
        <w:rPr>
          <w:rFonts w:ascii="Times New Roman" w:hAnsi="Times New Roman"/>
          <w:color w:val="000000"/>
          <w:sz w:val="28"/>
          <w:szCs w:val="28"/>
        </w:rPr>
        <w:t xml:space="preserve"> предприятием. В 2024 г. ожидаемый объем прогнозируется (2 вариант) в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размере  32418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,7 тыс. руб.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Подраздел 23: Производство прочих минеральных продуктов.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Общество с ограниченной ответственностью «Перлит» является производителем продукции на основе природного материала - перлит. В настоящее время выпускает вспученный перлитовый песок, </w:t>
      </w:r>
      <w:proofErr w:type="spellStart"/>
      <w:r w:rsidRPr="00C4507E">
        <w:rPr>
          <w:rFonts w:ascii="Times New Roman" w:hAnsi="Times New Roman"/>
          <w:color w:val="000000"/>
          <w:sz w:val="28"/>
          <w:szCs w:val="28"/>
        </w:rPr>
        <w:t>фильтроперлит</w:t>
      </w:r>
      <w:proofErr w:type="spellEnd"/>
      <w:r w:rsidRPr="00C4507E">
        <w:rPr>
          <w:rFonts w:ascii="Times New Roman" w:hAnsi="Times New Roman"/>
          <w:color w:val="000000"/>
          <w:sz w:val="28"/>
          <w:szCs w:val="28"/>
        </w:rPr>
        <w:t xml:space="preserve">, агроперлит и занимаемся производством и реализацией материалов, сохраняющих тепло (утеплители). Оценка объема выпускаемой продукции в 2023 году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составляет  6046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,6 тыс. руб. Прогноз на 2024 года (по 2 варианту) составляет 6634,7 тыс. руб.  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 xml:space="preserve">Подраздел  </w:t>
      </w:r>
      <w:r w:rsidRPr="00C4507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>:  Предприятие МУП «</w:t>
      </w:r>
      <w:proofErr w:type="spellStart"/>
      <w:r w:rsidRPr="00C4507E">
        <w:rPr>
          <w:rFonts w:ascii="Times New Roman" w:hAnsi="Times New Roman"/>
          <w:color w:val="000000"/>
          <w:sz w:val="28"/>
          <w:szCs w:val="28"/>
        </w:rPr>
        <w:t>Комсервис</w:t>
      </w:r>
      <w:proofErr w:type="spellEnd"/>
      <w:r w:rsidRPr="00C4507E">
        <w:rPr>
          <w:rFonts w:ascii="Times New Roman" w:hAnsi="Times New Roman"/>
          <w:color w:val="000000"/>
          <w:sz w:val="28"/>
          <w:szCs w:val="28"/>
        </w:rPr>
        <w:t>»  по решению собрания кредиторов с 01.02.2020 года  прекратило свою хозяйственную деятельность и находится в стадии банкротства.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Коммунальные услуги по подразделу Е: Водоснабжение; водоотведение, организация сбора и утилизации отходов, деятельность по </w:t>
      </w:r>
      <w:r w:rsidRPr="00C4507E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ликвидации загрязнений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оказывает  с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01.02.2020 года  МУП «Водоканал». При прогнозировании   на 2024-2026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года  объемы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выпускаемой  продукции  рассчитаны по годам в соответствии с предлагаемыми дефляторами и индексами цен.</w:t>
      </w:r>
    </w:p>
    <w:p w:rsidR="00C4507E" w:rsidRPr="00C4507E" w:rsidRDefault="00C4507E" w:rsidP="004B3C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4507E">
        <w:rPr>
          <w:rFonts w:ascii="Times New Roman" w:hAnsi="Times New Roman"/>
          <w:color w:val="000000"/>
          <w:sz w:val="28"/>
          <w:szCs w:val="28"/>
        </w:rPr>
        <w:t xml:space="preserve">Подраздел D.  Обеспечение электрической энергией, газом и паром; кондиционирование воздуха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осуществляет  с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01.02.2020 года  МУП «</w:t>
      </w:r>
      <w:proofErr w:type="spellStart"/>
      <w:r w:rsidRPr="00C4507E">
        <w:rPr>
          <w:rFonts w:ascii="Times New Roman" w:hAnsi="Times New Roman"/>
          <w:color w:val="000000"/>
          <w:sz w:val="28"/>
          <w:szCs w:val="28"/>
        </w:rPr>
        <w:t>Теплосервис</w:t>
      </w:r>
      <w:proofErr w:type="spellEnd"/>
      <w:r w:rsidRPr="00C4507E">
        <w:rPr>
          <w:rFonts w:ascii="Times New Roman" w:hAnsi="Times New Roman"/>
          <w:color w:val="000000"/>
          <w:sz w:val="28"/>
          <w:szCs w:val="28"/>
        </w:rPr>
        <w:t xml:space="preserve">».  Объемы </w:t>
      </w:r>
      <w:proofErr w:type="gramStart"/>
      <w:r w:rsidRPr="00C4507E">
        <w:rPr>
          <w:rFonts w:ascii="Times New Roman" w:hAnsi="Times New Roman"/>
          <w:color w:val="000000"/>
          <w:sz w:val="28"/>
          <w:szCs w:val="28"/>
        </w:rPr>
        <w:t>выпускаемой  продукции</w:t>
      </w:r>
      <w:proofErr w:type="gramEnd"/>
      <w:r w:rsidRPr="00C4507E">
        <w:rPr>
          <w:rFonts w:ascii="Times New Roman" w:hAnsi="Times New Roman"/>
          <w:color w:val="000000"/>
          <w:sz w:val="28"/>
          <w:szCs w:val="28"/>
        </w:rPr>
        <w:t xml:space="preserve">  рассчитаны по годам в соответствии с предлагаемыми дефляторами и индексами цен.</w:t>
      </w:r>
    </w:p>
    <w:p w:rsidR="0026404C" w:rsidRPr="005A290D" w:rsidRDefault="0026404C" w:rsidP="0026404C">
      <w:pPr>
        <w:rPr>
          <w:color w:val="000000"/>
          <w:sz w:val="28"/>
          <w:szCs w:val="28"/>
        </w:rPr>
      </w:pPr>
    </w:p>
    <w:p w:rsidR="0026404C" w:rsidRPr="005A290D" w:rsidRDefault="0026404C" w:rsidP="0026404C">
      <w:pPr>
        <w:rPr>
          <w:color w:val="000000"/>
          <w:sz w:val="28"/>
          <w:szCs w:val="28"/>
        </w:rPr>
      </w:pPr>
    </w:p>
    <w:p w:rsidR="00A7130D" w:rsidRDefault="00A7130D"/>
    <w:p w:rsidR="0026404C" w:rsidRDefault="0026404C">
      <w:pPr>
        <w:sectPr w:rsidR="0026404C" w:rsidSect="00AF32E5">
          <w:footerReference w:type="default" r:id="rId9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8302C" w:rsidRDefault="00922903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 w:rsidRPr="00922903">
        <w:rPr>
          <w:rFonts w:ascii="Times New Roman" w:hAnsi="Times New Roman"/>
          <w:b/>
          <w:sz w:val="24"/>
          <w:szCs w:val="24"/>
        </w:rPr>
        <w:lastRenderedPageBreak/>
        <w:t>Промышленность</w:t>
      </w:r>
    </w:p>
    <w:tbl>
      <w:tblPr>
        <w:tblW w:w="14912" w:type="dxa"/>
        <w:tblLook w:val="04A0" w:firstRow="1" w:lastRow="0" w:firstColumn="1" w:lastColumn="0" w:noHBand="0" w:noVBand="1"/>
      </w:tblPr>
      <w:tblGrid>
        <w:gridCol w:w="3646"/>
        <w:gridCol w:w="1138"/>
        <w:gridCol w:w="1266"/>
        <w:gridCol w:w="1082"/>
        <w:gridCol w:w="1220"/>
        <w:gridCol w:w="1080"/>
        <w:gridCol w:w="1080"/>
        <w:gridCol w:w="1140"/>
        <w:gridCol w:w="1140"/>
        <w:gridCol w:w="1060"/>
        <w:gridCol w:w="1060"/>
      </w:tblGrid>
      <w:tr w:rsidR="00AB2BA2" w:rsidRPr="00AB2BA2" w:rsidTr="00AB2BA2">
        <w:trPr>
          <w:trHeight w:val="255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AB2BA2" w:rsidRPr="00AB2BA2" w:rsidTr="00AB2BA2">
        <w:trPr>
          <w:trHeight w:val="578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AB2BA2" w:rsidRPr="00AB2BA2" w:rsidTr="00AB2BA2">
        <w:trPr>
          <w:trHeight w:val="405"/>
        </w:trPr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Промышленность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158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 отгруженных товаров собственного </w:t>
            </w:r>
            <w:proofErr w:type="spellStart"/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производства,выполненных</w:t>
            </w:r>
            <w:proofErr w:type="spellEnd"/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 и услуг собственными силами по видам деятельности, всего по МО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824999,9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1023631,8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707424,7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707602,1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708309,5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708640,7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710081,5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710544,1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712747,0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836962,6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1039843,0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729782,1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760978,5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761049,5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787492,8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788841,1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817048,7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819461,1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387514,1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432575,9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356778,3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356955,7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357312,5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357643,7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359992,9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399626,6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379118,7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396949,0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408743,1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421912,3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423463,0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437485,8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591055,9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350997,0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350997,0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352754,1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437336,0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590858,2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364441,0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364100,5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378749,7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379169,2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395998,1</w:t>
            </w:r>
          </w:p>
        </w:tc>
      </w:tr>
      <w:tr w:rsidR="00AB2BA2" w:rsidRPr="00AB2BA2" w:rsidTr="00AB2BA2">
        <w:trPr>
          <w:trHeight w:val="73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220366,0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507071,9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3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Объем  отгруженных товаров собственного </w:t>
            </w:r>
            <w:proofErr w:type="spellStart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производства,выполненных</w:t>
            </w:r>
            <w:proofErr w:type="spellEnd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 и услуг собственными силами- Раздел А: Сельское, лесное хозяйство, охота, рыболовство и рыбоводство (в части лесного хозяйства)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17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 отгруженных товаров собственного </w:t>
            </w:r>
            <w:proofErr w:type="spellStart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производства,выполненных</w:t>
            </w:r>
            <w:proofErr w:type="spellEnd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 и услуг собственными силами- Раздел В: 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06 : Добыча сырой нефти и природного газа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709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Подраздел 08: Добыча прочих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7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09: Предоставление услуг в области добычи полезных ископаемых (09)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16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 отгруженных товаров собственного </w:t>
            </w:r>
            <w:proofErr w:type="spellStart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производства,выполненных</w:t>
            </w:r>
            <w:proofErr w:type="spellEnd"/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 и услуг собственными силами- Раздел С: Обрабатывающие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824999,9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565007,6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565184,9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565749,9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566081,1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567236,8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567699,4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569473,8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836962,6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917763,8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611877,7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632705,0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632998,7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655747,4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656643,7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сопоствимых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ценах 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387514,1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432575,9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356778,3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356955,7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357312,5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357643,7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358382,5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358845,0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359992,9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399626,6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448984,8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408743,1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409671,9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421912,3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423463,0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437485,8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468984,8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209480,9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468779,0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214928,7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223326,8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233835,1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233180,7</w:t>
            </w:r>
          </w:p>
        </w:tc>
      </w:tr>
      <w:tr w:rsidR="00AB2BA2" w:rsidRPr="00AB2BA2" w:rsidTr="00AB2BA2">
        <w:trPr>
          <w:trHeight w:val="63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С10: Производство пищевых продуктов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560382,8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616205,3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385574,0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386136,9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386492,1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387264,6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387799,3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388961,6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570338,0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400184,6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416510,5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415492,0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429706,5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446816,4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445545,3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147220,5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177344,7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177522,1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178944,9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179480,7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200563,3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212364,6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Дэрмэн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"Адыгейский молочный завод"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147220,5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177344,7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177522,1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178944,9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179480,7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200563,3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212364,6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437485,8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468984,8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209480,9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468779,0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214928,7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223326,8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233835,1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233180,7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"Ресурс"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437485,8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468984,8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209480,9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468779,0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222879,6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224613,1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231820,3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Краснодарзернопродукт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С11: Производство напитков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115549,5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125555,9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117718,8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127130,6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138176,4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143303,0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115549,5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125555,9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117718,8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127130,6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138176,4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143303,0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42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АПБЗ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Асбир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115214,7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179504,5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125325,0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136759,8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141144,3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142942,3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"Мрамор"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4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13: Производство текстильных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15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17: Производство бумаги и бумажных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79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Подраздел 20: Производство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Производство</w:t>
            </w:r>
            <w:proofErr w:type="spellEnd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химических веществ и химических продуктов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149067,5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30778,6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148905,8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35138,0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149067,5207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30778,6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148905,8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35138,0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"Олеин"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149067,5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30778,6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148905,8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35138,0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82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22: Производство резиновых и пластмассовых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88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23: Производство прочей неметаллической минеральной продукции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24177,7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30600,9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32657,4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24177,7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30600,9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32657,4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"Перлит"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24523,7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6947,4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 "Перлит"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90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26: Производство готовых металлических изделий, кроме машин и оборудования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99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28: Производство машин и оборудования, не включенных в другие группировки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79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Подраздел 32: Производство прочих готовых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117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90692,2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102957,8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90692,2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102957,8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Комсервис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70913,3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90692,2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70928,8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102957,8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AB2BA2" w:rsidRPr="00AB2BA2" w:rsidTr="00AB2BA2">
        <w:trPr>
          <w:trHeight w:val="13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52581,0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59859,6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малым и </w:t>
            </w:r>
            <w:proofErr w:type="spellStart"/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 крупным и средним предприятиям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52581,0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59859,6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из них: в разрезе предприятий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Комсервис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"Водоканал"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 ценах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пред.года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44666,9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52581,0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в % к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в действующих ценах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59859,6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2BA2" w:rsidRPr="00AB2BA2" w:rsidTr="00AB2BA2">
        <w:trPr>
          <w:trHeight w:val="255"/>
        </w:trPr>
        <w:tc>
          <w:tcPr>
            <w:tcW w:w="1491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Производство промышленной продукции в натуральном выражении</w:t>
            </w:r>
          </w:p>
        </w:tc>
      </w:tr>
      <w:tr w:rsidR="00AB2BA2" w:rsidRPr="00AB2BA2" w:rsidTr="00AB2BA2">
        <w:trPr>
          <w:trHeight w:val="270"/>
        </w:trPr>
        <w:tc>
          <w:tcPr>
            <w:tcW w:w="149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Производство продукции производственно-технического назначения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млн.квт.ч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тыс.Гкал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естественный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млн.куб.м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Газовый конденсат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Древесина деловая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Ящики из картона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тыс.кв.м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Стеновые материалы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млн.усл</w:t>
            </w:r>
            <w:proofErr w:type="spellEnd"/>
            <w:proofErr w:type="gram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   кирпича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Киртич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млн.усл</w:t>
            </w:r>
            <w:proofErr w:type="spellEnd"/>
            <w:proofErr w:type="gram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   кирпича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и изделия сборные железобетонные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и изделия  минеральные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теплоизаляционные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Щебень и гравий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Манипуляторы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Станки металлорежущие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Редуктора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Комбайны кормоуборочные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тыс.кв.м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Мешки полиэтиленовые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70"/>
        </w:trPr>
        <w:tc>
          <w:tcPr>
            <w:tcW w:w="1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Продукция пищевой и перерабатывающей промышленности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Мясо, включая субпродукты 1 категории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Цельномолочная продукция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животное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Сыры жирные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Майонез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Сахар-песок из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свеклы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Консервы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Макаронные изделия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Комбикорма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тыс.полу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литров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Напитки  на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араматизаторах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Спирт этиловый из пищевого сырья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Водка и ликеро-водочные изделия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тыс.дал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плодовые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виноградные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натуральные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игристые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Напитки винные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Бренди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дал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14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Примечание:   1. Показатель "Производство </w:t>
            </w:r>
            <w:proofErr w:type="spellStart"/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промпродукции</w:t>
            </w:r>
            <w:proofErr w:type="spellEnd"/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натуральном выражении" представляется по каждому виду по форме:   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76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крупным и средним предприятиям (в разрезе предприятий)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"Ресурс"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 (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тыс.тон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BF65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B2BA2"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BF6536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AB2BA2" w:rsidRPr="00AB2BA2" w:rsidTr="00AB2BA2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"Перлит"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510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и изделия  минеральные 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теплоизаляционные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B2BA2" w:rsidRPr="00AB2BA2" w:rsidTr="00AB2BA2">
        <w:trPr>
          <w:trHeight w:val="255"/>
        </w:trPr>
        <w:tc>
          <w:tcPr>
            <w:tcW w:w="1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2. По производству вино-водочной продукции представляется в разрезе производителей всех форм собств</w:t>
            </w:r>
            <w:r w:rsidR="00B62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B2B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нности</w:t>
            </w:r>
          </w:p>
        </w:tc>
      </w:tr>
      <w:tr w:rsidR="00AB2BA2" w:rsidRPr="00AB2BA2" w:rsidTr="00AB2BA2">
        <w:trPr>
          <w:trHeight w:val="255"/>
        </w:trPr>
        <w:tc>
          <w:tcPr>
            <w:tcW w:w="149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Асбир</w:t>
            </w:r>
            <w:proofErr w:type="spellEnd"/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A2" w:rsidRPr="00AB2BA2" w:rsidRDefault="00AB2BA2" w:rsidP="00AB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A2" w:rsidRPr="00AB2BA2" w:rsidTr="00AB2BA2">
        <w:trPr>
          <w:trHeight w:val="25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B2B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тыс.далл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A2" w:rsidRPr="00AB2BA2" w:rsidRDefault="00AB2BA2" w:rsidP="00AB2B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2BA2" w:rsidRDefault="00AB2BA2" w:rsidP="00922903">
      <w:pPr>
        <w:tabs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415F" w:rsidRPr="0028302C" w:rsidRDefault="00DF415F" w:rsidP="0028302C">
      <w:pPr>
        <w:tabs>
          <w:tab w:val="left" w:pos="5205"/>
        </w:tabs>
        <w:sectPr w:rsidR="00DF415F" w:rsidRPr="0028302C" w:rsidSect="00A713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415F" w:rsidRDefault="00DF415F" w:rsidP="00DF41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Сельское хозяйство</w:t>
      </w:r>
    </w:p>
    <w:p w:rsidR="00DF415F" w:rsidRDefault="00DF415F" w:rsidP="00DF41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статистическим данным в 2021 сельскохозяйственном году на территории муниципального образования «Город Адыгейск» было произведено всего валовой продукции сельского хозяйства в денежном эквиваленте во всех категориях сельскохозяйственных организаций и ЛПХ в сумме 147,7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В общем объеме производства доля продукции </w:t>
      </w:r>
      <w:proofErr w:type="gramStart"/>
      <w:r>
        <w:rPr>
          <w:rFonts w:ascii="Times New Roman" w:hAnsi="Times New Roman"/>
          <w:sz w:val="26"/>
          <w:szCs w:val="26"/>
        </w:rPr>
        <w:t>растениеводства  составила</w:t>
      </w:r>
      <w:proofErr w:type="gramEnd"/>
      <w:r>
        <w:rPr>
          <w:rFonts w:ascii="Times New Roman" w:hAnsi="Times New Roman"/>
          <w:sz w:val="26"/>
          <w:szCs w:val="26"/>
        </w:rPr>
        <w:t xml:space="preserve"> 118,2 </w:t>
      </w:r>
      <w:proofErr w:type="spellStart"/>
      <w:r>
        <w:rPr>
          <w:rFonts w:ascii="Times New Roman" w:hAnsi="Times New Roman"/>
          <w:sz w:val="26"/>
          <w:szCs w:val="26"/>
        </w:rPr>
        <w:t>мил.руб</w:t>
      </w:r>
      <w:proofErr w:type="spellEnd"/>
      <w:r>
        <w:rPr>
          <w:rFonts w:ascii="Times New Roman" w:hAnsi="Times New Roman"/>
          <w:sz w:val="26"/>
          <w:szCs w:val="26"/>
        </w:rPr>
        <w:t xml:space="preserve">., продукция  животноводства- 29,5 </w:t>
      </w:r>
      <w:proofErr w:type="spellStart"/>
      <w:r>
        <w:rPr>
          <w:rFonts w:ascii="Times New Roman" w:hAnsi="Times New Roman"/>
          <w:sz w:val="26"/>
          <w:szCs w:val="26"/>
        </w:rPr>
        <w:t>мил.руб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9A3BA4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9A3BA4">
        <w:rPr>
          <w:rFonts w:ascii="Times New Roman" w:hAnsi="Times New Roman"/>
          <w:sz w:val="26"/>
          <w:szCs w:val="26"/>
        </w:rPr>
        <w:t xml:space="preserve"> году произведено валовой продукции сельского хозяйства во всех категориях по данным статистики в объеме 15</w:t>
      </w:r>
      <w:r>
        <w:rPr>
          <w:rFonts w:ascii="Times New Roman" w:hAnsi="Times New Roman"/>
          <w:sz w:val="26"/>
          <w:szCs w:val="26"/>
        </w:rPr>
        <w:t>5</w:t>
      </w:r>
      <w:r w:rsidRPr="009A3BA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 xml:space="preserve">. Из общего объема </w:t>
      </w:r>
      <w:r>
        <w:rPr>
          <w:rFonts w:ascii="Times New Roman" w:hAnsi="Times New Roman"/>
          <w:sz w:val="26"/>
          <w:szCs w:val="26"/>
        </w:rPr>
        <w:t xml:space="preserve">стоимость </w:t>
      </w:r>
      <w:r w:rsidRPr="009A3BA4">
        <w:rPr>
          <w:rFonts w:ascii="Times New Roman" w:hAnsi="Times New Roman"/>
          <w:sz w:val="26"/>
          <w:szCs w:val="26"/>
        </w:rPr>
        <w:t>производства продукци</w:t>
      </w:r>
      <w:r>
        <w:rPr>
          <w:rFonts w:ascii="Times New Roman" w:hAnsi="Times New Roman"/>
          <w:sz w:val="26"/>
          <w:szCs w:val="26"/>
        </w:rPr>
        <w:t>и</w:t>
      </w:r>
      <w:r w:rsidRPr="009A3BA4">
        <w:rPr>
          <w:rFonts w:ascii="Times New Roman" w:hAnsi="Times New Roman"/>
          <w:sz w:val="26"/>
          <w:szCs w:val="26"/>
        </w:rPr>
        <w:t xml:space="preserve"> растениеводства составила 12</w:t>
      </w:r>
      <w:r>
        <w:rPr>
          <w:rFonts w:ascii="Times New Roman" w:hAnsi="Times New Roman"/>
          <w:sz w:val="26"/>
          <w:szCs w:val="26"/>
        </w:rPr>
        <w:t>5</w:t>
      </w:r>
      <w:r w:rsidRPr="009A3BA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 xml:space="preserve">., животноводства – </w:t>
      </w:r>
      <w:r>
        <w:rPr>
          <w:rFonts w:ascii="Times New Roman" w:hAnsi="Times New Roman"/>
          <w:sz w:val="26"/>
          <w:szCs w:val="26"/>
        </w:rPr>
        <w:t>30,5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>.</w:t>
      </w: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A3BA4">
        <w:rPr>
          <w:rFonts w:ascii="Times New Roman" w:hAnsi="Times New Roman"/>
          <w:sz w:val="26"/>
          <w:szCs w:val="26"/>
        </w:rPr>
        <w:t>По прогнозным оценкам в 202</w:t>
      </w:r>
      <w:r>
        <w:rPr>
          <w:rFonts w:ascii="Times New Roman" w:hAnsi="Times New Roman"/>
          <w:sz w:val="26"/>
          <w:szCs w:val="26"/>
        </w:rPr>
        <w:t>3</w:t>
      </w:r>
      <w:r w:rsidRPr="009A3BA4">
        <w:rPr>
          <w:rFonts w:ascii="Times New Roman" w:hAnsi="Times New Roman"/>
          <w:sz w:val="26"/>
          <w:szCs w:val="26"/>
        </w:rPr>
        <w:t xml:space="preserve"> году ожидается </w:t>
      </w:r>
      <w:r>
        <w:rPr>
          <w:rFonts w:ascii="Times New Roman" w:hAnsi="Times New Roman"/>
          <w:sz w:val="26"/>
          <w:szCs w:val="26"/>
        </w:rPr>
        <w:t xml:space="preserve">снижение производства </w:t>
      </w:r>
      <w:r w:rsidRPr="009A3BA4">
        <w:rPr>
          <w:rFonts w:ascii="Times New Roman" w:hAnsi="Times New Roman"/>
          <w:sz w:val="26"/>
          <w:szCs w:val="26"/>
        </w:rPr>
        <w:t>сельскохозяйственной продукции к уровню 202</w:t>
      </w:r>
      <w:r>
        <w:rPr>
          <w:rFonts w:ascii="Times New Roman" w:hAnsi="Times New Roman"/>
          <w:sz w:val="26"/>
          <w:szCs w:val="26"/>
        </w:rPr>
        <w:t>2</w:t>
      </w:r>
      <w:r w:rsidRPr="009A3BA4">
        <w:rPr>
          <w:rFonts w:ascii="Times New Roman" w:hAnsi="Times New Roman"/>
          <w:sz w:val="26"/>
          <w:szCs w:val="26"/>
        </w:rPr>
        <w:t xml:space="preserve"> года на </w:t>
      </w:r>
      <w:r>
        <w:rPr>
          <w:rFonts w:ascii="Times New Roman" w:hAnsi="Times New Roman"/>
          <w:sz w:val="26"/>
          <w:szCs w:val="26"/>
        </w:rPr>
        <w:t>6,5</w:t>
      </w:r>
      <w:r w:rsidRPr="009A3BA4">
        <w:rPr>
          <w:rFonts w:ascii="Times New Roman" w:hAnsi="Times New Roman"/>
          <w:sz w:val="26"/>
          <w:szCs w:val="26"/>
        </w:rPr>
        <w:t xml:space="preserve"> млн. руб. исходя из фактически посеянных площадей </w:t>
      </w:r>
      <w:proofErr w:type="spellStart"/>
      <w:r w:rsidRPr="009A3BA4">
        <w:rPr>
          <w:rFonts w:ascii="Times New Roman" w:hAnsi="Times New Roman"/>
          <w:sz w:val="26"/>
          <w:szCs w:val="26"/>
        </w:rPr>
        <w:t>сельхозкультур</w:t>
      </w:r>
      <w:proofErr w:type="spellEnd"/>
      <w:r>
        <w:rPr>
          <w:rFonts w:ascii="Times New Roman" w:hAnsi="Times New Roman"/>
          <w:sz w:val="26"/>
          <w:szCs w:val="26"/>
        </w:rPr>
        <w:t xml:space="preserve">, также в связи с неблагоприятными погодными условиями повлиявшие на сев и сбор урожая. </w:t>
      </w:r>
      <w:r w:rsidRPr="009A3BA4">
        <w:rPr>
          <w:rFonts w:ascii="Times New Roman" w:hAnsi="Times New Roman"/>
          <w:sz w:val="26"/>
          <w:szCs w:val="26"/>
        </w:rPr>
        <w:t>Общий объем производства сельскохозяйственной продукции во всех категориях хозяйств в 202</w:t>
      </w:r>
      <w:r>
        <w:rPr>
          <w:rFonts w:ascii="Times New Roman" w:hAnsi="Times New Roman"/>
          <w:sz w:val="26"/>
          <w:szCs w:val="26"/>
        </w:rPr>
        <w:t>3</w:t>
      </w:r>
      <w:r w:rsidRPr="009A3BA4">
        <w:rPr>
          <w:rFonts w:ascii="Times New Roman" w:hAnsi="Times New Roman"/>
          <w:sz w:val="26"/>
          <w:szCs w:val="26"/>
        </w:rPr>
        <w:t xml:space="preserve"> году ожидается в сумме 1</w:t>
      </w:r>
      <w:r>
        <w:rPr>
          <w:rFonts w:ascii="Times New Roman" w:hAnsi="Times New Roman"/>
          <w:sz w:val="26"/>
          <w:szCs w:val="26"/>
        </w:rPr>
        <w:t>49,2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>., в 202</w:t>
      </w:r>
      <w:r>
        <w:rPr>
          <w:rFonts w:ascii="Times New Roman" w:hAnsi="Times New Roman"/>
          <w:sz w:val="26"/>
          <w:szCs w:val="26"/>
        </w:rPr>
        <w:t>4</w:t>
      </w:r>
      <w:r w:rsidRPr="009A3BA4">
        <w:rPr>
          <w:rFonts w:ascii="Times New Roman" w:hAnsi="Times New Roman"/>
          <w:sz w:val="26"/>
          <w:szCs w:val="26"/>
        </w:rPr>
        <w:t xml:space="preserve"> году планируется его довести до </w:t>
      </w:r>
      <w:r>
        <w:rPr>
          <w:rFonts w:ascii="Times New Roman" w:hAnsi="Times New Roman"/>
          <w:sz w:val="26"/>
          <w:szCs w:val="26"/>
        </w:rPr>
        <w:t>152,1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>., 202</w:t>
      </w:r>
      <w:r>
        <w:rPr>
          <w:rFonts w:ascii="Times New Roman" w:hAnsi="Times New Roman"/>
          <w:sz w:val="26"/>
          <w:szCs w:val="26"/>
        </w:rPr>
        <w:t>5</w:t>
      </w:r>
      <w:r w:rsidRPr="009A3BA4">
        <w:rPr>
          <w:rFonts w:ascii="Times New Roman" w:hAnsi="Times New Roman"/>
          <w:sz w:val="26"/>
          <w:szCs w:val="26"/>
        </w:rPr>
        <w:t xml:space="preserve"> году – до </w:t>
      </w:r>
      <w:r>
        <w:rPr>
          <w:rFonts w:ascii="Times New Roman" w:hAnsi="Times New Roman"/>
          <w:sz w:val="26"/>
          <w:szCs w:val="26"/>
        </w:rPr>
        <w:t>156,9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>., 202</w:t>
      </w:r>
      <w:r>
        <w:rPr>
          <w:rFonts w:ascii="Times New Roman" w:hAnsi="Times New Roman"/>
          <w:sz w:val="26"/>
          <w:szCs w:val="26"/>
        </w:rPr>
        <w:t>6</w:t>
      </w:r>
      <w:r w:rsidRPr="009A3BA4">
        <w:rPr>
          <w:rFonts w:ascii="Times New Roman" w:hAnsi="Times New Roman"/>
          <w:sz w:val="26"/>
          <w:szCs w:val="26"/>
        </w:rPr>
        <w:t xml:space="preserve"> году – до </w:t>
      </w:r>
      <w:r>
        <w:rPr>
          <w:rFonts w:ascii="Times New Roman" w:hAnsi="Times New Roman"/>
          <w:sz w:val="26"/>
          <w:szCs w:val="26"/>
        </w:rPr>
        <w:t>161,4</w:t>
      </w:r>
      <w:r w:rsidRPr="009A3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BA4">
        <w:rPr>
          <w:rFonts w:ascii="Times New Roman" w:hAnsi="Times New Roman"/>
          <w:sz w:val="26"/>
          <w:szCs w:val="26"/>
        </w:rPr>
        <w:t>млн.руб</w:t>
      </w:r>
      <w:proofErr w:type="spellEnd"/>
      <w:r w:rsidRPr="009A3BA4">
        <w:rPr>
          <w:rFonts w:ascii="Times New Roman" w:hAnsi="Times New Roman"/>
          <w:sz w:val="26"/>
          <w:szCs w:val="26"/>
        </w:rPr>
        <w:t xml:space="preserve">. по 2 базовому варианту. Прирост производства сельскохозяйственной продукции в </w:t>
      </w:r>
      <w:r>
        <w:rPr>
          <w:rFonts w:ascii="Times New Roman" w:hAnsi="Times New Roman"/>
          <w:sz w:val="26"/>
          <w:szCs w:val="26"/>
        </w:rPr>
        <w:t>прогнозный</w:t>
      </w:r>
      <w:r w:rsidRPr="009A3BA4">
        <w:rPr>
          <w:rFonts w:ascii="Times New Roman" w:hAnsi="Times New Roman"/>
          <w:sz w:val="26"/>
          <w:szCs w:val="26"/>
        </w:rPr>
        <w:t xml:space="preserve"> период прогнозируется во всех категориях производителей. </w:t>
      </w: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A3BA4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3</w:t>
      </w:r>
      <w:r w:rsidRPr="009A3BA4">
        <w:rPr>
          <w:rFonts w:ascii="Times New Roman" w:hAnsi="Times New Roman"/>
          <w:sz w:val="26"/>
          <w:szCs w:val="26"/>
        </w:rPr>
        <w:t xml:space="preserve"> году ожидается получить всего </w:t>
      </w:r>
      <w:r>
        <w:rPr>
          <w:rFonts w:ascii="Times New Roman" w:hAnsi="Times New Roman"/>
          <w:sz w:val="26"/>
          <w:szCs w:val="26"/>
        </w:rPr>
        <w:t xml:space="preserve">2580 </w:t>
      </w:r>
      <w:r w:rsidRPr="009A3BA4">
        <w:rPr>
          <w:rFonts w:ascii="Times New Roman" w:hAnsi="Times New Roman"/>
          <w:sz w:val="26"/>
          <w:szCs w:val="26"/>
        </w:rPr>
        <w:t>тонн зерна. Но уже в 202</w:t>
      </w:r>
      <w:r>
        <w:rPr>
          <w:rFonts w:ascii="Times New Roman" w:hAnsi="Times New Roman"/>
          <w:sz w:val="26"/>
          <w:szCs w:val="26"/>
        </w:rPr>
        <w:t>4</w:t>
      </w:r>
      <w:r w:rsidRPr="009A3BA4">
        <w:rPr>
          <w:rFonts w:ascii="Times New Roman" w:hAnsi="Times New Roman"/>
          <w:sz w:val="26"/>
          <w:szCs w:val="26"/>
        </w:rPr>
        <w:t xml:space="preserve"> году планируется с учетом </w:t>
      </w:r>
      <w:r>
        <w:rPr>
          <w:rFonts w:ascii="Times New Roman" w:hAnsi="Times New Roman"/>
          <w:sz w:val="26"/>
          <w:szCs w:val="26"/>
        </w:rPr>
        <w:t xml:space="preserve">объема </w:t>
      </w:r>
      <w:r w:rsidRPr="009A3BA4">
        <w:rPr>
          <w:rFonts w:ascii="Times New Roman" w:hAnsi="Times New Roman"/>
          <w:sz w:val="26"/>
          <w:szCs w:val="26"/>
        </w:rPr>
        <w:t xml:space="preserve">производства </w:t>
      </w:r>
      <w:proofErr w:type="spellStart"/>
      <w:r w:rsidRPr="009A3BA4">
        <w:rPr>
          <w:rFonts w:ascii="Times New Roman" w:hAnsi="Times New Roman"/>
          <w:sz w:val="26"/>
          <w:szCs w:val="26"/>
        </w:rPr>
        <w:t>сельхозпреприяти</w:t>
      </w:r>
      <w:r>
        <w:rPr>
          <w:rFonts w:ascii="Times New Roman" w:hAnsi="Times New Roman"/>
          <w:sz w:val="26"/>
          <w:szCs w:val="26"/>
        </w:rPr>
        <w:t>ями</w:t>
      </w:r>
      <w:proofErr w:type="spellEnd"/>
      <w:r>
        <w:rPr>
          <w:rFonts w:ascii="Times New Roman" w:hAnsi="Times New Roman"/>
          <w:sz w:val="26"/>
          <w:szCs w:val="26"/>
        </w:rPr>
        <w:t xml:space="preserve"> и крестьянскими</w:t>
      </w:r>
      <w:r w:rsidRPr="009A3BA4">
        <w:rPr>
          <w:rFonts w:ascii="Times New Roman" w:hAnsi="Times New Roman"/>
          <w:sz w:val="26"/>
          <w:szCs w:val="26"/>
        </w:rPr>
        <w:t xml:space="preserve"> хозяйств</w:t>
      </w:r>
      <w:r>
        <w:rPr>
          <w:rFonts w:ascii="Times New Roman" w:hAnsi="Times New Roman"/>
          <w:sz w:val="26"/>
          <w:szCs w:val="26"/>
        </w:rPr>
        <w:t>ами</w:t>
      </w:r>
      <w:r w:rsidRPr="009A3BA4">
        <w:rPr>
          <w:rFonts w:ascii="Times New Roman" w:hAnsi="Times New Roman"/>
          <w:sz w:val="26"/>
          <w:szCs w:val="26"/>
        </w:rPr>
        <w:t xml:space="preserve"> получить </w:t>
      </w:r>
      <w:r>
        <w:rPr>
          <w:rFonts w:ascii="Times New Roman" w:hAnsi="Times New Roman"/>
          <w:sz w:val="26"/>
          <w:szCs w:val="26"/>
        </w:rPr>
        <w:t>2612</w:t>
      </w:r>
      <w:r w:rsidRPr="009A3BA4">
        <w:rPr>
          <w:rFonts w:ascii="Times New Roman" w:hAnsi="Times New Roman"/>
          <w:sz w:val="26"/>
          <w:szCs w:val="26"/>
        </w:rPr>
        <w:t xml:space="preserve"> тонн зерна, дальнейший рост его производства довести до </w:t>
      </w:r>
      <w:r>
        <w:rPr>
          <w:rFonts w:ascii="Times New Roman" w:hAnsi="Times New Roman"/>
          <w:sz w:val="26"/>
          <w:szCs w:val="26"/>
        </w:rPr>
        <w:t>2638</w:t>
      </w:r>
      <w:r w:rsidRPr="009A3BA4">
        <w:rPr>
          <w:rFonts w:ascii="Times New Roman" w:hAnsi="Times New Roman"/>
          <w:sz w:val="26"/>
          <w:szCs w:val="26"/>
        </w:rPr>
        <w:t xml:space="preserve"> тонн к 202</w:t>
      </w:r>
      <w:r>
        <w:rPr>
          <w:rFonts w:ascii="Times New Roman" w:hAnsi="Times New Roman"/>
          <w:sz w:val="26"/>
          <w:szCs w:val="26"/>
        </w:rPr>
        <w:t>6</w:t>
      </w:r>
      <w:r w:rsidRPr="009A3BA4">
        <w:rPr>
          <w:rFonts w:ascii="Times New Roman" w:hAnsi="Times New Roman"/>
          <w:sz w:val="26"/>
          <w:szCs w:val="26"/>
        </w:rPr>
        <w:t xml:space="preserve"> году. Производство </w:t>
      </w:r>
      <w:proofErr w:type="spellStart"/>
      <w:r w:rsidRPr="009A3BA4">
        <w:rPr>
          <w:rFonts w:ascii="Times New Roman" w:hAnsi="Times New Roman"/>
          <w:sz w:val="26"/>
          <w:szCs w:val="26"/>
        </w:rPr>
        <w:t>маслосемян</w:t>
      </w:r>
      <w:proofErr w:type="spellEnd"/>
      <w:r w:rsidRPr="009A3BA4">
        <w:rPr>
          <w:rFonts w:ascii="Times New Roman" w:hAnsi="Times New Roman"/>
          <w:sz w:val="26"/>
          <w:szCs w:val="26"/>
        </w:rPr>
        <w:t xml:space="preserve"> подсолнечника прогнозируется в 202</w:t>
      </w:r>
      <w:r>
        <w:rPr>
          <w:rFonts w:ascii="Times New Roman" w:hAnsi="Times New Roman"/>
          <w:sz w:val="26"/>
          <w:szCs w:val="26"/>
        </w:rPr>
        <w:t>3</w:t>
      </w:r>
      <w:r w:rsidRPr="009A3BA4">
        <w:rPr>
          <w:rFonts w:ascii="Times New Roman" w:hAnsi="Times New Roman"/>
          <w:sz w:val="26"/>
          <w:szCs w:val="26"/>
        </w:rPr>
        <w:t xml:space="preserve"> году в объеме </w:t>
      </w:r>
      <w:r>
        <w:rPr>
          <w:rFonts w:ascii="Times New Roman" w:hAnsi="Times New Roman"/>
          <w:sz w:val="26"/>
          <w:szCs w:val="26"/>
        </w:rPr>
        <w:t>442</w:t>
      </w:r>
      <w:r w:rsidRPr="009A3BA4">
        <w:rPr>
          <w:rFonts w:ascii="Times New Roman" w:hAnsi="Times New Roman"/>
          <w:sz w:val="26"/>
          <w:szCs w:val="26"/>
        </w:rPr>
        <w:t xml:space="preserve"> тонн</w:t>
      </w:r>
      <w:r>
        <w:rPr>
          <w:rFonts w:ascii="Times New Roman" w:hAnsi="Times New Roman"/>
          <w:sz w:val="26"/>
          <w:szCs w:val="26"/>
        </w:rPr>
        <w:t>ы</w:t>
      </w:r>
      <w:r w:rsidRPr="009A3BA4">
        <w:rPr>
          <w:rFonts w:ascii="Times New Roman" w:hAnsi="Times New Roman"/>
          <w:sz w:val="26"/>
          <w:szCs w:val="26"/>
        </w:rPr>
        <w:t>, к 202</w:t>
      </w:r>
      <w:r>
        <w:rPr>
          <w:rFonts w:ascii="Times New Roman" w:hAnsi="Times New Roman"/>
          <w:sz w:val="26"/>
          <w:szCs w:val="26"/>
        </w:rPr>
        <w:t>6</w:t>
      </w:r>
      <w:r w:rsidRPr="009A3BA4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453</w:t>
      </w:r>
      <w:r w:rsidRPr="009A3BA4">
        <w:rPr>
          <w:rFonts w:ascii="Times New Roman" w:hAnsi="Times New Roman"/>
          <w:sz w:val="26"/>
          <w:szCs w:val="26"/>
        </w:rPr>
        <w:t xml:space="preserve"> тонн.  </w:t>
      </w: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A3BA4">
        <w:rPr>
          <w:rFonts w:ascii="Times New Roman" w:hAnsi="Times New Roman"/>
          <w:sz w:val="26"/>
          <w:szCs w:val="26"/>
        </w:rPr>
        <w:t>Сельхозпредприятий и крестьянских хозяйств, выращивающих картофель, плоды и ягоды в муниципальном образовании нет. Производство данной продукции учтено по личным подсобным хозяйствам населения.</w:t>
      </w: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планируется з</w:t>
      </w:r>
      <w:r w:rsidRPr="009A3BA4">
        <w:rPr>
          <w:rFonts w:ascii="Times New Roman" w:hAnsi="Times New Roman"/>
          <w:sz w:val="26"/>
          <w:szCs w:val="26"/>
        </w:rPr>
        <w:t>акладк</w:t>
      </w:r>
      <w:r>
        <w:rPr>
          <w:rFonts w:ascii="Times New Roman" w:hAnsi="Times New Roman"/>
          <w:sz w:val="26"/>
          <w:szCs w:val="26"/>
        </w:rPr>
        <w:t>а</w:t>
      </w:r>
      <w:r w:rsidRPr="009A3BA4">
        <w:rPr>
          <w:rFonts w:ascii="Times New Roman" w:hAnsi="Times New Roman"/>
          <w:sz w:val="26"/>
          <w:szCs w:val="26"/>
        </w:rPr>
        <w:t xml:space="preserve"> многолетних насаждений</w:t>
      </w:r>
      <w:r>
        <w:rPr>
          <w:rFonts w:ascii="Times New Roman" w:hAnsi="Times New Roman"/>
          <w:sz w:val="26"/>
          <w:szCs w:val="26"/>
        </w:rPr>
        <w:t xml:space="preserve"> (ягодники).  П</w:t>
      </w:r>
      <w:r w:rsidRPr="009A3BA4">
        <w:rPr>
          <w:rFonts w:ascii="Times New Roman" w:hAnsi="Times New Roman"/>
          <w:sz w:val="26"/>
          <w:szCs w:val="26"/>
        </w:rPr>
        <w:t>роизводств</w:t>
      </w:r>
      <w:r>
        <w:rPr>
          <w:rFonts w:ascii="Times New Roman" w:hAnsi="Times New Roman"/>
          <w:sz w:val="26"/>
          <w:szCs w:val="26"/>
        </w:rPr>
        <w:t>о</w:t>
      </w:r>
      <w:r w:rsidRPr="009A3BA4">
        <w:rPr>
          <w:rFonts w:ascii="Times New Roman" w:hAnsi="Times New Roman"/>
          <w:sz w:val="26"/>
          <w:szCs w:val="26"/>
        </w:rPr>
        <w:t xml:space="preserve"> голландских роз </w:t>
      </w:r>
      <w:r>
        <w:rPr>
          <w:rFonts w:ascii="Times New Roman" w:hAnsi="Times New Roman"/>
          <w:sz w:val="26"/>
          <w:szCs w:val="26"/>
        </w:rPr>
        <w:t>н</w:t>
      </w:r>
      <w:r w:rsidRPr="009A3BA4">
        <w:rPr>
          <w:rFonts w:ascii="Times New Roman" w:hAnsi="Times New Roman"/>
          <w:sz w:val="26"/>
          <w:szCs w:val="26"/>
        </w:rPr>
        <w:t>е прогнозиру</w:t>
      </w:r>
      <w:r>
        <w:rPr>
          <w:rFonts w:ascii="Times New Roman" w:hAnsi="Times New Roman"/>
          <w:sz w:val="26"/>
          <w:szCs w:val="26"/>
        </w:rPr>
        <w:t>е</w:t>
      </w:r>
      <w:r w:rsidRPr="009A3BA4">
        <w:rPr>
          <w:rFonts w:ascii="Times New Roman" w:hAnsi="Times New Roman"/>
          <w:sz w:val="26"/>
          <w:szCs w:val="26"/>
        </w:rPr>
        <w:t>тся.</w:t>
      </w:r>
    </w:p>
    <w:p w:rsidR="00381583" w:rsidRPr="009A3BA4" w:rsidRDefault="00381583" w:rsidP="0038158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A3BA4">
        <w:rPr>
          <w:rFonts w:ascii="Times New Roman" w:hAnsi="Times New Roman"/>
          <w:sz w:val="26"/>
          <w:szCs w:val="26"/>
        </w:rPr>
        <w:t>Животноводство представлено частным сектором. В 202</w:t>
      </w:r>
      <w:r>
        <w:rPr>
          <w:rFonts w:ascii="Times New Roman" w:hAnsi="Times New Roman"/>
          <w:sz w:val="26"/>
          <w:szCs w:val="26"/>
        </w:rPr>
        <w:t>3</w:t>
      </w:r>
      <w:r w:rsidRPr="009A3BA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A3BA4">
        <w:rPr>
          <w:rFonts w:ascii="Times New Roman" w:hAnsi="Times New Roman"/>
          <w:sz w:val="26"/>
          <w:szCs w:val="26"/>
        </w:rPr>
        <w:t>последующи</w:t>
      </w:r>
      <w:r>
        <w:rPr>
          <w:rFonts w:ascii="Times New Roman" w:hAnsi="Times New Roman"/>
          <w:sz w:val="26"/>
          <w:szCs w:val="26"/>
        </w:rPr>
        <w:t>е годы</w:t>
      </w:r>
      <w:r w:rsidRPr="009A3BA4">
        <w:rPr>
          <w:rFonts w:ascii="Times New Roman" w:hAnsi="Times New Roman"/>
          <w:sz w:val="26"/>
          <w:szCs w:val="26"/>
        </w:rPr>
        <w:t xml:space="preserve"> прогнозируется рост поголовья скота и птицы в личных </w:t>
      </w:r>
      <w:r>
        <w:rPr>
          <w:rFonts w:ascii="Times New Roman" w:hAnsi="Times New Roman"/>
          <w:sz w:val="26"/>
          <w:szCs w:val="26"/>
        </w:rPr>
        <w:t xml:space="preserve">подсобных </w:t>
      </w:r>
      <w:r w:rsidRPr="009A3BA4">
        <w:rPr>
          <w:rFonts w:ascii="Times New Roman" w:hAnsi="Times New Roman"/>
          <w:sz w:val="26"/>
          <w:szCs w:val="26"/>
        </w:rPr>
        <w:t xml:space="preserve">хозяйствах, </w:t>
      </w:r>
      <w:r>
        <w:rPr>
          <w:rFonts w:ascii="Times New Roman" w:hAnsi="Times New Roman"/>
          <w:sz w:val="26"/>
          <w:szCs w:val="26"/>
        </w:rPr>
        <w:t>что должно увеличить</w:t>
      </w:r>
      <w:r w:rsidRPr="009A3BA4">
        <w:rPr>
          <w:rFonts w:ascii="Times New Roman" w:hAnsi="Times New Roman"/>
          <w:sz w:val="26"/>
          <w:szCs w:val="26"/>
        </w:rPr>
        <w:t xml:space="preserve"> объем</w:t>
      </w:r>
      <w:r>
        <w:rPr>
          <w:rFonts w:ascii="Times New Roman" w:hAnsi="Times New Roman"/>
          <w:sz w:val="26"/>
          <w:szCs w:val="26"/>
        </w:rPr>
        <w:t>ы</w:t>
      </w:r>
      <w:r w:rsidRPr="009A3BA4">
        <w:rPr>
          <w:rFonts w:ascii="Times New Roman" w:hAnsi="Times New Roman"/>
          <w:sz w:val="26"/>
          <w:szCs w:val="26"/>
        </w:rPr>
        <w:t xml:space="preserve"> производства продукции животноводства.</w:t>
      </w:r>
    </w:p>
    <w:p w:rsidR="00DF415F" w:rsidRDefault="00DF415F"/>
    <w:p w:rsidR="00965A06" w:rsidRDefault="00965A06"/>
    <w:p w:rsidR="00965A06" w:rsidRDefault="00965A06"/>
    <w:p w:rsidR="00965A06" w:rsidRDefault="00965A06"/>
    <w:p w:rsidR="00965A06" w:rsidRDefault="00965A06">
      <w:pPr>
        <w:sectPr w:rsidR="00965A06" w:rsidSect="00DF41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5A06" w:rsidRPr="00965A06" w:rsidRDefault="00965A06" w:rsidP="00965A0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5A0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Основные показатели прогноза развития сельского хозяйства  </w:t>
      </w:r>
    </w:p>
    <w:p w:rsidR="00965A06" w:rsidRPr="00965A06" w:rsidRDefault="00965A06" w:rsidP="00965A0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5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 «Город Адыгейск» на 2024-2026 годы </w:t>
      </w:r>
    </w:p>
    <w:tbl>
      <w:tblPr>
        <w:tblW w:w="14615" w:type="dxa"/>
        <w:tblInd w:w="113" w:type="dxa"/>
        <w:tblLook w:val="04A0" w:firstRow="1" w:lastRow="0" w:firstColumn="1" w:lastColumn="0" w:noHBand="0" w:noVBand="1"/>
      </w:tblPr>
      <w:tblGrid>
        <w:gridCol w:w="3532"/>
        <w:gridCol w:w="2235"/>
        <w:gridCol w:w="1032"/>
        <w:gridCol w:w="1033"/>
        <w:gridCol w:w="825"/>
        <w:gridCol w:w="993"/>
        <w:gridCol w:w="993"/>
        <w:gridCol w:w="993"/>
        <w:gridCol w:w="993"/>
        <w:gridCol w:w="993"/>
        <w:gridCol w:w="993"/>
      </w:tblGrid>
      <w:tr w:rsidR="00965A06" w:rsidTr="00F350F6">
        <w:trPr>
          <w:trHeight w:val="27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 отчет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 отчет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 оценка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 прогноз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 прогноз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 прогноз</w:t>
            </w:r>
          </w:p>
        </w:tc>
      </w:tr>
      <w:tr w:rsidR="00965A06" w:rsidTr="00F350F6">
        <w:trPr>
          <w:trHeight w:val="27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вариант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Продукция  сельского хозяйства во всех категориях хозяйств – всего</w:t>
            </w:r>
          </w:p>
        </w:tc>
      </w:tr>
      <w:tr w:rsidR="00965A06" w:rsidTr="00F350F6">
        <w:trPr>
          <w:trHeight w:val="5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6" w:rsidRDefault="00965A06" w:rsidP="00F350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06" w:rsidRPr="00B554E5" w:rsidRDefault="00965A06" w:rsidP="00F350F6">
            <w:pPr>
              <w:jc w:val="center"/>
              <w:rPr>
                <w:color w:val="000000"/>
              </w:rPr>
            </w:pPr>
            <w:r w:rsidRPr="00B554E5">
              <w:rPr>
                <w:color w:val="000000"/>
              </w:rPr>
              <w:t>147,7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A06" w:rsidRPr="00B554E5" w:rsidRDefault="00965A06" w:rsidP="00F350F6">
            <w:pPr>
              <w:jc w:val="center"/>
              <w:rPr>
                <w:color w:val="000000"/>
              </w:rPr>
            </w:pPr>
            <w:r w:rsidRPr="00B554E5">
              <w:rPr>
                <w:color w:val="000000"/>
              </w:rPr>
              <w:t>155,7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</w:tr>
      <w:tr w:rsidR="00965A06" w:rsidTr="00F350F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965A06" w:rsidTr="00F350F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114,1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104,1 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 продукция сельскохозяйственных организаций</w:t>
            </w:r>
          </w:p>
        </w:tc>
      </w:tr>
      <w:tr w:rsidR="00965A06" w:rsidTr="00F350F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Pr="00E95ACB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 w:rsidRPr="00E95ACB"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Pr="00E95ACB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 w:rsidRPr="00E95ACB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 w:rsidRPr="00E95ACB">
              <w:rPr>
                <w:color w:val="000000"/>
              </w:rPr>
              <w:t>29,8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 w:rsidRPr="00E95ACB">
              <w:rPr>
                <w:color w:val="000000"/>
              </w:rPr>
              <w:t>31,8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E95ACB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965A06" w:rsidTr="00F350F6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продукция крестьянских (фермерских) хозяйств</w:t>
            </w:r>
          </w:p>
        </w:tc>
      </w:tr>
      <w:tr w:rsidR="00965A06" w:rsidTr="00F350F6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965A06" w:rsidTr="00F350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продукция в хозяйствах населения</w:t>
            </w:r>
          </w:p>
        </w:tc>
      </w:tr>
      <w:tr w:rsidR="00965A06" w:rsidTr="00F350F6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965A06" w:rsidTr="00F350F6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Из общего итога: продукция растениеводства</w:t>
            </w:r>
          </w:p>
        </w:tc>
      </w:tr>
      <w:tr w:rsidR="00965A06" w:rsidTr="00F350F6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</w:tr>
      <w:tr w:rsidR="00965A06" w:rsidTr="00F350F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965A06" w:rsidTr="00F350F6">
        <w:trPr>
          <w:trHeight w:val="300"/>
        </w:trPr>
        <w:tc>
          <w:tcPr>
            <w:tcW w:w="1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продукция животноводства</w:t>
            </w:r>
          </w:p>
        </w:tc>
      </w:tr>
      <w:tr w:rsidR="00965A06" w:rsidTr="00F350F6">
        <w:trPr>
          <w:trHeight w:val="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965A06" w:rsidTr="00F350F6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</w:tbl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965A06" w:rsidRDefault="00965A06" w:rsidP="00965A06"/>
    <w:p w:rsidR="0019624A" w:rsidRDefault="0019624A" w:rsidP="00965A06"/>
    <w:p w:rsidR="0019624A" w:rsidRDefault="0019624A" w:rsidP="00965A06"/>
    <w:p w:rsidR="00965A06" w:rsidRPr="00C32144" w:rsidRDefault="00965A06" w:rsidP="00965A06"/>
    <w:p w:rsidR="00965A06" w:rsidRPr="0019624A" w:rsidRDefault="00965A06" w:rsidP="00965A0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62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Расчет прибыли сельского хозяйства МО «Город Адыгейск»</w:t>
      </w:r>
    </w:p>
    <w:p w:rsidR="00965A06" w:rsidRPr="0019624A" w:rsidRDefault="00965A06" w:rsidP="00965A06">
      <w:pPr>
        <w:rPr>
          <w:rFonts w:ascii="Times New Roman" w:hAnsi="Times New Roman"/>
          <w:sz w:val="28"/>
          <w:szCs w:val="28"/>
        </w:rPr>
      </w:pPr>
    </w:p>
    <w:p w:rsidR="00965A06" w:rsidRPr="0019624A" w:rsidRDefault="0019624A" w:rsidP="0019624A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196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65A06" w:rsidRPr="0019624A">
        <w:rPr>
          <w:rFonts w:ascii="Times New Roman" w:hAnsi="Times New Roman"/>
          <w:sz w:val="28"/>
          <w:szCs w:val="28"/>
        </w:rPr>
        <w:t>млн. руб.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07"/>
        <w:gridCol w:w="1043"/>
        <w:gridCol w:w="913"/>
        <w:gridCol w:w="1173"/>
        <w:gridCol w:w="1173"/>
        <w:gridCol w:w="910"/>
        <w:gridCol w:w="1040"/>
        <w:gridCol w:w="1046"/>
        <w:gridCol w:w="1306"/>
        <w:gridCol w:w="1559"/>
      </w:tblGrid>
      <w:tr w:rsidR="0019624A" w:rsidRPr="0019624A" w:rsidTr="0019624A">
        <w:trPr>
          <w:cantSplit/>
        </w:trPr>
        <w:tc>
          <w:tcPr>
            <w:tcW w:w="1414" w:type="pct"/>
            <w:vMerge w:val="restart"/>
          </w:tcPr>
          <w:p w:rsidR="00965A06" w:rsidRPr="0019624A" w:rsidRDefault="00965A06" w:rsidP="00F350F6">
            <w:pPr>
              <w:ind w:left="736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06" w:rsidRPr="0019624A" w:rsidRDefault="00965A06" w:rsidP="00F350F6">
            <w:pPr>
              <w:pStyle w:val="3"/>
              <w:ind w:left="736" w:hanging="141"/>
              <w:rPr>
                <w:bCs/>
                <w:sz w:val="28"/>
                <w:szCs w:val="28"/>
              </w:rPr>
            </w:pPr>
            <w:r w:rsidRPr="0019624A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690" w:type="pct"/>
            <w:gridSpan w:val="2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414" w:type="pct"/>
            <w:vMerge w:val="restar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pct"/>
            <w:gridSpan w:val="6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19624A" w:rsidRPr="0019624A" w:rsidTr="0019624A">
        <w:trPr>
          <w:cantSplit/>
        </w:trPr>
        <w:tc>
          <w:tcPr>
            <w:tcW w:w="1414" w:type="pct"/>
            <w:vMerge/>
          </w:tcPr>
          <w:p w:rsidR="00965A06" w:rsidRPr="0019624A" w:rsidRDefault="00965A06" w:rsidP="00F350F6">
            <w:pPr>
              <w:ind w:left="736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 w:val="restar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2" w:type="pct"/>
            <w:vMerge w:val="restar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4" w:type="pct"/>
            <w:vMerge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gridSpan w:val="2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736" w:type="pct"/>
            <w:gridSpan w:val="2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011" w:type="pct"/>
            <w:gridSpan w:val="2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19624A" w:rsidRPr="0019624A" w:rsidTr="0019624A">
        <w:trPr>
          <w:cantSplit/>
        </w:trPr>
        <w:tc>
          <w:tcPr>
            <w:tcW w:w="1414" w:type="pct"/>
            <w:vMerge/>
          </w:tcPr>
          <w:p w:rsidR="00965A06" w:rsidRPr="0019624A" w:rsidRDefault="00965A06" w:rsidP="00F350F6">
            <w:pPr>
              <w:ind w:left="736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vMerge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1вар.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2вар.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1вар.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2вар.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1вар.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2вар.</w:t>
            </w:r>
          </w:p>
        </w:tc>
      </w:tr>
      <w:tr w:rsidR="0019624A" w:rsidRPr="0019624A" w:rsidTr="0019624A">
        <w:trPr>
          <w:cantSplit/>
          <w:trHeight w:val="560"/>
        </w:trPr>
        <w:tc>
          <w:tcPr>
            <w:tcW w:w="1414" w:type="pct"/>
          </w:tcPr>
          <w:p w:rsidR="00965A06" w:rsidRPr="0019624A" w:rsidRDefault="00965A06" w:rsidP="00F35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Валовая продукция  во всех категориях хозяйств</w:t>
            </w:r>
          </w:p>
        </w:tc>
        <w:tc>
          <w:tcPr>
            <w:tcW w:w="368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322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155,7</w:t>
            </w:r>
          </w:p>
        </w:tc>
        <w:tc>
          <w:tcPr>
            <w:tcW w:w="414" w:type="pct"/>
            <w:vAlign w:val="center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149,2</w:t>
            </w:r>
          </w:p>
        </w:tc>
        <w:tc>
          <w:tcPr>
            <w:tcW w:w="414" w:type="pct"/>
            <w:vAlign w:val="center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150,4</w:t>
            </w:r>
          </w:p>
        </w:tc>
        <w:tc>
          <w:tcPr>
            <w:tcW w:w="321" w:type="pct"/>
            <w:vAlign w:val="center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152,1</w:t>
            </w:r>
          </w:p>
        </w:tc>
        <w:tc>
          <w:tcPr>
            <w:tcW w:w="367" w:type="pct"/>
            <w:vAlign w:val="center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154,2</w:t>
            </w:r>
          </w:p>
        </w:tc>
        <w:tc>
          <w:tcPr>
            <w:tcW w:w="369" w:type="pct"/>
            <w:vAlign w:val="center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156,9</w:t>
            </w:r>
          </w:p>
        </w:tc>
        <w:tc>
          <w:tcPr>
            <w:tcW w:w="461" w:type="pct"/>
            <w:vAlign w:val="center"/>
          </w:tcPr>
          <w:p w:rsidR="00965A06" w:rsidRPr="0019624A" w:rsidRDefault="00965A06" w:rsidP="0019624A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159,3</w:t>
            </w:r>
          </w:p>
        </w:tc>
        <w:tc>
          <w:tcPr>
            <w:tcW w:w="550" w:type="pct"/>
            <w:vAlign w:val="center"/>
          </w:tcPr>
          <w:p w:rsidR="00965A06" w:rsidRPr="0019624A" w:rsidRDefault="00965A06" w:rsidP="0019624A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</w:tr>
      <w:tr w:rsidR="0019624A" w:rsidRPr="0019624A" w:rsidTr="0019624A">
        <w:trPr>
          <w:cantSplit/>
          <w:trHeight w:val="560"/>
        </w:trPr>
        <w:tc>
          <w:tcPr>
            <w:tcW w:w="1414" w:type="pct"/>
          </w:tcPr>
          <w:p w:rsidR="00965A06" w:rsidRPr="0019624A" w:rsidRDefault="00965A06" w:rsidP="00F35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в % к предыдущему году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114,1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ind w:right="-845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</w:tr>
      <w:tr w:rsidR="0019624A" w:rsidRPr="0019624A" w:rsidTr="0019624A">
        <w:trPr>
          <w:cantSplit/>
          <w:trHeight w:val="560"/>
        </w:trPr>
        <w:tc>
          <w:tcPr>
            <w:tcW w:w="1414" w:type="pct"/>
          </w:tcPr>
          <w:p w:rsidR="00965A06" w:rsidRPr="0019624A" w:rsidRDefault="00965A06" w:rsidP="00F35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Валовая продукция в сельхозпредприятиях</w:t>
            </w:r>
          </w:p>
        </w:tc>
        <w:tc>
          <w:tcPr>
            <w:tcW w:w="368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322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414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414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321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367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369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461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550" w:type="pct"/>
            <w:vAlign w:val="center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19624A" w:rsidRPr="0019624A" w:rsidTr="0019624A">
        <w:trPr>
          <w:trHeight w:val="630"/>
        </w:trPr>
        <w:tc>
          <w:tcPr>
            <w:tcW w:w="1414" w:type="pct"/>
          </w:tcPr>
          <w:p w:rsidR="00965A06" w:rsidRPr="0019624A" w:rsidRDefault="00965A06" w:rsidP="00F350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Себестоимость произведенной продукции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84,4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85,2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86,2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86,8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87,1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88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88,9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89,4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90,0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нее: мат. затраты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43,3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43,6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43,8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44,2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44,4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44,9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45,5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45,6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46,1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Оплата труда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5,6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5,8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5,9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6,1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6,0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6,2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6,3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6,5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6,4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Отчисления на </w:t>
            </w:r>
            <w:proofErr w:type="spellStart"/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</w:t>
            </w:r>
            <w:proofErr w:type="spellEnd"/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. нужды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0,7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0,8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0,9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1,0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1,1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1,3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1,4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1,5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Прочие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33,9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34,1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34,3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34,4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34,5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34,6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34,7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34,8</w:t>
            </w:r>
          </w:p>
        </w:tc>
      </w:tr>
      <w:tr w:rsidR="0019624A" w:rsidRPr="0019624A" w:rsidTr="0019624A">
        <w:trPr>
          <w:trHeight w:val="56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Выручка от реализации с/х продукции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22,9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25,1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25,3</w:t>
            </w:r>
          </w:p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25,6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25,9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26,3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26,7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27,0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Себестоимость с/х продукции 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22,8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24,0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23,8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23,9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24,1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24,2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24,5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24,6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24,8</w:t>
            </w:r>
          </w:p>
        </w:tc>
      </w:tr>
      <w:tr w:rsidR="0019624A" w:rsidRPr="0019624A" w:rsidTr="0019624A">
        <w:trPr>
          <w:trHeight w:val="56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Результат от реализации</w:t>
            </w:r>
          </w:p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с/х продукции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0,1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rPr>
                <w:rFonts w:ascii="Times New Roman" w:hAnsi="Times New Roman"/>
                <w:sz w:val="28"/>
                <w:szCs w:val="28"/>
              </w:rPr>
            </w:pPr>
            <w:r w:rsidRPr="0019624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Прочие прибыль-убыток  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0,1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0,3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0,1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0,1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0,2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0,2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0,3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0,3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0,4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Дотации и компенсации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0,3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0,6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Общая сумма прибыли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0,3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1,2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2,1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2,3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2,7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3,2</w:t>
            </w:r>
          </w:p>
        </w:tc>
      </w:tr>
      <w:tr w:rsidR="0019624A" w:rsidRPr="0019624A" w:rsidTr="0019624A">
        <w:trPr>
          <w:trHeight w:val="70"/>
        </w:trPr>
        <w:tc>
          <w:tcPr>
            <w:tcW w:w="1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Уровень рентабельности </w:t>
            </w:r>
          </w:p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(в %)</w:t>
            </w:r>
          </w:p>
        </w:tc>
        <w:tc>
          <w:tcPr>
            <w:tcW w:w="368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9,1</w:t>
            </w:r>
          </w:p>
        </w:tc>
        <w:tc>
          <w:tcPr>
            <w:tcW w:w="322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9,9</w:t>
            </w:r>
          </w:p>
        </w:tc>
        <w:tc>
          <w:tcPr>
            <w:tcW w:w="414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9,9</w:t>
            </w:r>
          </w:p>
        </w:tc>
        <w:tc>
          <w:tcPr>
            <w:tcW w:w="32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9,8</w:t>
            </w:r>
          </w:p>
        </w:tc>
        <w:tc>
          <w:tcPr>
            <w:tcW w:w="367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9,8</w:t>
            </w:r>
          </w:p>
        </w:tc>
        <w:tc>
          <w:tcPr>
            <w:tcW w:w="369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9,7</w:t>
            </w:r>
          </w:p>
        </w:tc>
        <w:tc>
          <w:tcPr>
            <w:tcW w:w="461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9,7</w:t>
            </w:r>
          </w:p>
        </w:tc>
        <w:tc>
          <w:tcPr>
            <w:tcW w:w="550" w:type="pct"/>
          </w:tcPr>
          <w:p w:rsidR="00965A06" w:rsidRPr="0019624A" w:rsidRDefault="00965A06" w:rsidP="00F350F6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9624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9,7</w:t>
            </w:r>
          </w:p>
        </w:tc>
      </w:tr>
    </w:tbl>
    <w:p w:rsidR="00965A06" w:rsidRPr="0019624A" w:rsidRDefault="00965A06" w:rsidP="00965A06">
      <w:pPr>
        <w:pStyle w:val="a9"/>
        <w:widowControl w:val="0"/>
        <w:jc w:val="center"/>
        <w:rPr>
          <w:b w:val="0"/>
          <w:i/>
          <w:iCs/>
          <w:sz w:val="28"/>
          <w:szCs w:val="28"/>
        </w:rPr>
      </w:pPr>
    </w:p>
    <w:p w:rsidR="00965A06" w:rsidRPr="0019624A" w:rsidRDefault="00965A06" w:rsidP="00965A06">
      <w:pPr>
        <w:pStyle w:val="a9"/>
        <w:widowControl w:val="0"/>
        <w:jc w:val="center"/>
        <w:rPr>
          <w:b w:val="0"/>
          <w:i/>
          <w:iCs/>
          <w:sz w:val="28"/>
          <w:szCs w:val="28"/>
        </w:rPr>
      </w:pPr>
    </w:p>
    <w:p w:rsidR="00965A06" w:rsidRPr="0019624A" w:rsidRDefault="00965A06" w:rsidP="00965A06">
      <w:pPr>
        <w:pStyle w:val="a9"/>
        <w:jc w:val="center"/>
        <w:rPr>
          <w:b w:val="0"/>
          <w:i/>
          <w:iCs/>
          <w:sz w:val="28"/>
          <w:szCs w:val="28"/>
        </w:rPr>
      </w:pPr>
    </w:p>
    <w:p w:rsidR="00965A06" w:rsidRDefault="00965A06" w:rsidP="00965A06">
      <w:pPr>
        <w:pStyle w:val="a9"/>
        <w:jc w:val="center"/>
        <w:rPr>
          <w:i/>
          <w:iCs/>
          <w:sz w:val="28"/>
        </w:rPr>
      </w:pPr>
      <w:r w:rsidRPr="0019624A">
        <w:rPr>
          <w:b w:val="0"/>
          <w:i/>
          <w:iCs/>
          <w:sz w:val="28"/>
          <w:szCs w:val="28"/>
        </w:rPr>
        <w:br w:type="page"/>
      </w:r>
      <w:r w:rsidRPr="00345661">
        <w:rPr>
          <w:i/>
          <w:iCs/>
          <w:sz w:val="28"/>
        </w:rPr>
        <w:lastRenderedPageBreak/>
        <w:t xml:space="preserve">Прогноз производства основных видов сельскохозяйственной продукции по категориям хозяйств </w:t>
      </w:r>
    </w:p>
    <w:p w:rsidR="00965A06" w:rsidRDefault="00965A06" w:rsidP="00965A06">
      <w:pPr>
        <w:pStyle w:val="a9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МО «Город Адыгейск» </w:t>
      </w:r>
      <w:r w:rsidRPr="00875F1F">
        <w:rPr>
          <w:i/>
          <w:iCs/>
          <w:sz w:val="28"/>
        </w:rPr>
        <w:t xml:space="preserve">на </w:t>
      </w:r>
      <w:r>
        <w:rPr>
          <w:i/>
          <w:iCs/>
          <w:sz w:val="28"/>
        </w:rPr>
        <w:t>2024</w:t>
      </w:r>
      <w:r w:rsidRPr="00875F1F">
        <w:rPr>
          <w:i/>
          <w:iCs/>
          <w:sz w:val="28"/>
        </w:rPr>
        <w:t xml:space="preserve"> - </w:t>
      </w:r>
      <w:r>
        <w:rPr>
          <w:i/>
          <w:iCs/>
          <w:sz w:val="28"/>
        </w:rPr>
        <w:t>2026</w:t>
      </w:r>
      <w:r w:rsidRPr="00875F1F">
        <w:rPr>
          <w:i/>
          <w:iCs/>
          <w:sz w:val="28"/>
        </w:rPr>
        <w:t xml:space="preserve"> годы </w:t>
      </w:r>
    </w:p>
    <w:p w:rsidR="00965A06" w:rsidRPr="00345661" w:rsidRDefault="0019624A" w:rsidP="0019624A">
      <w:pPr>
        <w:ind w:firstLine="709"/>
        <w:jc w:val="center"/>
        <w:rPr>
          <w:sz w:val="28"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65A06" w:rsidRPr="00345661">
        <w:rPr>
          <w:bCs/>
          <w:iCs/>
        </w:rPr>
        <w:t>тонн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0"/>
        <w:gridCol w:w="1319"/>
        <w:gridCol w:w="1185"/>
        <w:gridCol w:w="1182"/>
        <w:gridCol w:w="1315"/>
        <w:gridCol w:w="1315"/>
        <w:gridCol w:w="921"/>
        <w:gridCol w:w="1051"/>
        <w:gridCol w:w="1403"/>
        <w:gridCol w:w="1559"/>
      </w:tblGrid>
      <w:tr w:rsidR="00965A06" w:rsidRPr="00345661" w:rsidTr="0019624A">
        <w:trPr>
          <w:cantSplit/>
          <w:trHeight w:val="103"/>
          <w:tblHeader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Наименование показателей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06" w:rsidRDefault="00965A06" w:rsidP="00F350F6">
            <w:pPr>
              <w:jc w:val="center"/>
            </w:pPr>
          </w:p>
          <w:p w:rsidR="00965A06" w:rsidRPr="00EB60EC" w:rsidRDefault="00965A06" w:rsidP="00F350F6">
            <w:pPr>
              <w:jc w:val="center"/>
            </w:pPr>
            <w:r>
              <w:t>2021</w:t>
            </w:r>
            <w:r w:rsidRPr="00EB60EC">
              <w:t xml:space="preserve"> год</w:t>
            </w:r>
          </w:p>
          <w:p w:rsidR="00965A06" w:rsidRPr="00EB60EC" w:rsidRDefault="00965A06" w:rsidP="00F350F6">
            <w:pPr>
              <w:jc w:val="center"/>
            </w:pPr>
            <w:r w:rsidRPr="00EB60EC">
              <w:t>отчет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</w:pPr>
          </w:p>
          <w:p w:rsidR="00965A06" w:rsidRPr="00345661" w:rsidRDefault="00965A06" w:rsidP="00F350F6">
            <w:pPr>
              <w:jc w:val="center"/>
            </w:pPr>
            <w:r>
              <w:t>2022</w:t>
            </w:r>
            <w:r w:rsidRPr="00345661">
              <w:t xml:space="preserve"> год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отчет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</w:pPr>
          </w:p>
          <w:p w:rsidR="00965A06" w:rsidRPr="00345661" w:rsidRDefault="00965A06" w:rsidP="00F350F6">
            <w:pPr>
              <w:jc w:val="center"/>
            </w:pPr>
            <w:r>
              <w:t>2023</w:t>
            </w:r>
            <w:r w:rsidRPr="00345661">
              <w:t xml:space="preserve"> год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оценка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</w:pPr>
            <w:r>
              <w:t>2024</w:t>
            </w:r>
            <w:r w:rsidRPr="00345661">
              <w:t xml:space="preserve"> год</w:t>
            </w:r>
            <w:r>
              <w:t xml:space="preserve"> </w:t>
            </w:r>
            <w:r w:rsidRPr="00345661">
              <w:t>прогноз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</w:pPr>
            <w:r>
              <w:t>2025</w:t>
            </w:r>
            <w:r w:rsidRPr="00345661">
              <w:t xml:space="preserve"> год</w:t>
            </w:r>
            <w:r>
              <w:t xml:space="preserve"> </w:t>
            </w:r>
            <w:r w:rsidRPr="00345661">
              <w:t>прогноз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Default="00965A06" w:rsidP="00F350F6">
            <w:pPr>
              <w:jc w:val="center"/>
            </w:pPr>
            <w:r>
              <w:t>2026</w:t>
            </w:r>
            <w:r w:rsidRPr="00345661">
              <w:t xml:space="preserve"> год</w:t>
            </w:r>
            <w:r>
              <w:t xml:space="preserve"> </w:t>
            </w:r>
            <w:r w:rsidRPr="00345661">
              <w:t>прогноз</w:t>
            </w:r>
          </w:p>
        </w:tc>
      </w:tr>
      <w:tr w:rsidR="00965A06" w:rsidRPr="00345661" w:rsidTr="0019624A">
        <w:trPr>
          <w:cantSplit/>
          <w:trHeight w:val="293"/>
          <w:tblHeader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/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/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/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1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2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1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2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 xml:space="preserve">1 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345661" w:rsidRDefault="00965A06" w:rsidP="00F350F6">
            <w:pPr>
              <w:jc w:val="center"/>
            </w:pPr>
            <w:r w:rsidRPr="00345661">
              <w:t>2</w:t>
            </w:r>
          </w:p>
          <w:p w:rsidR="00965A06" w:rsidRPr="00345661" w:rsidRDefault="00965A06" w:rsidP="00F350F6">
            <w:pPr>
              <w:jc w:val="center"/>
            </w:pPr>
            <w:r w:rsidRPr="00345661">
              <w:t>вариант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both"/>
              <w:rPr>
                <w:b/>
                <w:bCs/>
              </w:rPr>
            </w:pPr>
            <w:r w:rsidRPr="00345661">
              <w:rPr>
                <w:b/>
                <w:bCs/>
              </w:rPr>
              <w:t xml:space="preserve"> Зерно (в весе после </w:t>
            </w:r>
            <w:proofErr w:type="spellStart"/>
            <w:r w:rsidRPr="00345661">
              <w:rPr>
                <w:b/>
                <w:bCs/>
              </w:rPr>
              <w:t>дораб</w:t>
            </w:r>
            <w:proofErr w:type="spellEnd"/>
            <w:r w:rsidRPr="00345661">
              <w:rPr>
                <w:b/>
                <w:bCs/>
              </w:rPr>
              <w:t>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2951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2580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2595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2612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2623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2627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2634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2638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1995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B53D8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357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2580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2595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2638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6A1DFC" w:rsidRDefault="00965A06" w:rsidP="00F350F6">
            <w:pPr>
              <w:tabs>
                <w:tab w:val="left" w:pos="478"/>
              </w:tabs>
              <w:ind w:left="478" w:right="-108"/>
              <w:jc w:val="both"/>
              <w:rPr>
                <w:b/>
              </w:rPr>
            </w:pPr>
            <w:r w:rsidRPr="006A1DFC">
              <w:rPr>
                <w:b/>
              </w:rPr>
              <w:t xml:space="preserve">в </w:t>
            </w:r>
            <w:proofErr w:type="spellStart"/>
            <w:r w:rsidRPr="006A1DFC">
              <w:rPr>
                <w:b/>
              </w:rPr>
              <w:t>т.ч</w:t>
            </w:r>
            <w:proofErr w:type="spellEnd"/>
            <w:r w:rsidRPr="006A1DFC">
              <w:rPr>
                <w:b/>
              </w:rPr>
              <w:t>. рис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r w:rsidRPr="00977AA8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1184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</w:rPr>
            </w:pPr>
            <w:r w:rsidRPr="00345661">
              <w:rPr>
                <w:rFonts w:ascii="Times New Roman" w:hAnsi="Times New Roman"/>
                <w:color w:val="auto"/>
                <w:sz w:val="24"/>
              </w:rPr>
              <w:t>Сахарная свекла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276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</w:rPr>
            </w:pPr>
            <w:r w:rsidRPr="00345661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 Масличные культуры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4D1344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4D1344" w:rsidRDefault="00965A06" w:rsidP="00F350F6">
            <w:pPr>
              <w:jc w:val="center"/>
            </w:pPr>
            <w:r w:rsidRPr="004D1344">
              <w:t>522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</w:pPr>
            <w:r w:rsidRPr="004D1344">
              <w:t>950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157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A400F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400F7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2602B">
              <w:rPr>
                <w:b/>
              </w:rPr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453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both"/>
              <w:rPr>
                <w:b/>
                <w:bCs/>
              </w:rPr>
            </w:pPr>
            <w:r w:rsidRPr="00345661">
              <w:rPr>
                <w:b/>
                <w:bCs/>
              </w:rPr>
              <w:t xml:space="preserve">     в </w:t>
            </w:r>
            <w:proofErr w:type="spellStart"/>
            <w:r w:rsidRPr="00345661">
              <w:rPr>
                <w:b/>
                <w:bCs/>
              </w:rPr>
              <w:t>т.ч</w:t>
            </w:r>
            <w:proofErr w:type="spellEnd"/>
            <w:r w:rsidRPr="00345661">
              <w:rPr>
                <w:b/>
                <w:bCs/>
              </w:rPr>
              <w:t>. подсолнечник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356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A00EBB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105E5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453</w:t>
            </w:r>
          </w:p>
        </w:tc>
      </w:tr>
      <w:tr w:rsidR="00965A06" w:rsidRPr="004D1344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</w:rPr>
            </w:pPr>
            <w:r w:rsidRPr="00345661">
              <w:rPr>
                <w:rFonts w:ascii="Times New Roman" w:hAnsi="Times New Roman"/>
                <w:color w:val="auto"/>
                <w:sz w:val="24"/>
              </w:rPr>
              <w:t xml:space="preserve"> Картофель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4D1344" w:rsidRDefault="00965A06" w:rsidP="00F350F6">
            <w:pPr>
              <w:jc w:val="center"/>
              <w:rPr>
                <w:b/>
              </w:rPr>
            </w:pPr>
            <w:r w:rsidRPr="004D1344">
              <w:rPr>
                <w:b/>
              </w:rPr>
              <w:t>131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1848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131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D5BC5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</w:rPr>
            </w:pPr>
            <w:r w:rsidRPr="00345661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 Овощи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E0283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421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403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370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81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both"/>
              <w:rPr>
                <w:b/>
                <w:bCs/>
              </w:rPr>
            </w:pPr>
            <w:r w:rsidRPr="00345661">
              <w:rPr>
                <w:b/>
                <w:bCs/>
              </w:rPr>
              <w:t>Плоды и ягоды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8C4D1F" w:rsidRDefault="00965A06" w:rsidP="00F350F6">
            <w:pPr>
              <w:jc w:val="center"/>
              <w:rPr>
                <w:b/>
              </w:rPr>
            </w:pPr>
            <w:r w:rsidRPr="008C4D1F">
              <w:rPr>
                <w:b/>
              </w:rPr>
              <w:t>171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314878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236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171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D6EE7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right="-108"/>
            </w:pPr>
            <w:r>
              <w:rPr>
                <w:b/>
                <w:bCs/>
              </w:rPr>
              <w:t xml:space="preserve">Закладка многолетних насаждений - 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400F5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400F5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400F5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B86A7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</w:pPr>
            <w:r>
              <w:rPr>
                <w:b/>
                <w:bCs/>
              </w:rPr>
              <w:lastRenderedPageBreak/>
              <w:t>в том числе садов интенсивного типа  - всего (га)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527C1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right="-108"/>
            </w:pPr>
            <w:r w:rsidRPr="002913B4">
              <w:rPr>
                <w:b/>
              </w:rPr>
              <w:t>Производство голландских роз – всего (</w:t>
            </w:r>
            <w:proofErr w:type="spellStart"/>
            <w:r w:rsidRPr="002913B4">
              <w:rPr>
                <w:b/>
              </w:rPr>
              <w:t>млн.шт</w:t>
            </w:r>
            <w:proofErr w:type="spellEnd"/>
            <w:r w:rsidRPr="002913B4">
              <w:rPr>
                <w:b/>
              </w:rPr>
              <w:t>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31F74">
              <w:t>-</w:t>
            </w:r>
          </w:p>
        </w:tc>
      </w:tr>
      <w:tr w:rsidR="00965A06" w:rsidRPr="007257CD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both"/>
              <w:rPr>
                <w:b/>
                <w:bCs/>
              </w:rPr>
            </w:pPr>
            <w:r w:rsidRPr="007257CD">
              <w:rPr>
                <w:b/>
                <w:bCs/>
              </w:rPr>
              <w:t xml:space="preserve"> Мясо скота и птицы (в живом  весе)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85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35DCE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85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214946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both"/>
              <w:rPr>
                <w:b/>
                <w:bCs/>
              </w:rPr>
            </w:pPr>
            <w:r w:rsidRPr="00345661">
              <w:rPr>
                <w:b/>
                <w:bCs/>
              </w:rPr>
              <w:lastRenderedPageBreak/>
              <w:t xml:space="preserve"> Молоко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359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361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364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33367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376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359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364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96729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both"/>
              <w:rPr>
                <w:b/>
                <w:bCs/>
              </w:rPr>
            </w:pPr>
            <w:r w:rsidRPr="00345661">
              <w:rPr>
                <w:b/>
                <w:bCs/>
              </w:rPr>
              <w:t xml:space="preserve"> Яйца (тыс. штук)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712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DE6817">
              <w:t>-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345661" w:rsidRDefault="00965A06" w:rsidP="00F350F6">
            <w:pPr>
              <w:jc w:val="center"/>
            </w:pPr>
            <w:r>
              <w:t>706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698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jc w:val="center"/>
            </w:pPr>
            <w:r>
              <w:t>712</w:t>
            </w:r>
          </w:p>
        </w:tc>
      </w:tr>
      <w:tr w:rsidR="00965A06" w:rsidRPr="00345661" w:rsidTr="0019624A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345661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345661"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D0E02">
              <w:t>-</w:t>
            </w:r>
          </w:p>
        </w:tc>
      </w:tr>
    </w:tbl>
    <w:p w:rsidR="00965A06" w:rsidRDefault="00965A06" w:rsidP="00965A06">
      <w:pPr>
        <w:jc w:val="center"/>
        <w:rPr>
          <w:b/>
          <w:i/>
          <w:sz w:val="28"/>
        </w:rPr>
      </w:pPr>
    </w:p>
    <w:p w:rsidR="00215AD8" w:rsidRDefault="00215AD8" w:rsidP="00965A06">
      <w:pPr>
        <w:jc w:val="center"/>
        <w:rPr>
          <w:b/>
          <w:i/>
          <w:sz w:val="28"/>
        </w:rPr>
      </w:pPr>
    </w:p>
    <w:p w:rsidR="00215AD8" w:rsidRDefault="00215AD8" w:rsidP="00965A06">
      <w:pPr>
        <w:jc w:val="center"/>
        <w:rPr>
          <w:b/>
          <w:i/>
          <w:sz w:val="28"/>
        </w:rPr>
      </w:pPr>
    </w:p>
    <w:p w:rsidR="00215AD8" w:rsidRDefault="00215AD8" w:rsidP="00965A06">
      <w:pPr>
        <w:jc w:val="center"/>
        <w:rPr>
          <w:b/>
          <w:i/>
          <w:sz w:val="28"/>
        </w:rPr>
      </w:pPr>
    </w:p>
    <w:p w:rsidR="00965A06" w:rsidRPr="00C415EE" w:rsidRDefault="00965A06" w:rsidP="00965A06">
      <w:pPr>
        <w:pStyle w:val="a9"/>
        <w:jc w:val="center"/>
        <w:rPr>
          <w:i/>
          <w:iCs/>
          <w:szCs w:val="24"/>
        </w:rPr>
      </w:pPr>
      <w:r w:rsidRPr="00C415EE">
        <w:rPr>
          <w:i/>
          <w:iCs/>
          <w:szCs w:val="24"/>
        </w:rPr>
        <w:t xml:space="preserve">Прогноз наличия поголовья основных видов скота и птицы по категориям хозяйств </w:t>
      </w:r>
    </w:p>
    <w:p w:rsidR="00965A06" w:rsidRPr="00C415EE" w:rsidRDefault="00965A06" w:rsidP="00965A06">
      <w:pPr>
        <w:pStyle w:val="a9"/>
        <w:jc w:val="center"/>
        <w:rPr>
          <w:i/>
          <w:iCs/>
          <w:szCs w:val="24"/>
        </w:rPr>
      </w:pPr>
      <w:r w:rsidRPr="00C415EE">
        <w:rPr>
          <w:i/>
          <w:iCs/>
          <w:szCs w:val="24"/>
        </w:rPr>
        <w:t>МО «Город Адыгейск» на 202</w:t>
      </w:r>
      <w:r>
        <w:rPr>
          <w:i/>
          <w:iCs/>
          <w:szCs w:val="24"/>
        </w:rPr>
        <w:t>4</w:t>
      </w:r>
      <w:r w:rsidRPr="00C415EE">
        <w:rPr>
          <w:i/>
          <w:iCs/>
          <w:szCs w:val="24"/>
        </w:rPr>
        <w:t xml:space="preserve"> - 202</w:t>
      </w:r>
      <w:r>
        <w:rPr>
          <w:i/>
          <w:iCs/>
          <w:szCs w:val="24"/>
        </w:rPr>
        <w:t>6</w:t>
      </w:r>
      <w:r w:rsidRPr="00C415EE">
        <w:rPr>
          <w:i/>
          <w:iCs/>
          <w:szCs w:val="24"/>
        </w:rPr>
        <w:t xml:space="preserve"> годы </w:t>
      </w:r>
    </w:p>
    <w:p w:rsidR="00965A06" w:rsidRPr="00C415EE" w:rsidRDefault="001C4C54" w:rsidP="001C4C54">
      <w:pPr>
        <w:ind w:firstLine="709"/>
      </w:pP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5A06" w:rsidRPr="00C415EE">
        <w:rPr>
          <w:bCs/>
          <w:iCs/>
        </w:rPr>
        <w:t>голов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6"/>
        <w:gridCol w:w="1103"/>
        <w:gridCol w:w="958"/>
        <w:gridCol w:w="958"/>
        <w:gridCol w:w="1185"/>
        <w:gridCol w:w="1054"/>
        <w:gridCol w:w="1185"/>
        <w:gridCol w:w="1315"/>
        <w:gridCol w:w="1312"/>
        <w:gridCol w:w="2174"/>
      </w:tblGrid>
      <w:tr w:rsidR="00965A06" w:rsidRPr="00C415EE" w:rsidTr="001C4C54">
        <w:trPr>
          <w:cantSplit/>
          <w:trHeight w:val="576"/>
          <w:tblHeader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ind w:left="510"/>
              <w:jc w:val="center"/>
            </w:pPr>
            <w:r w:rsidRPr="00C415EE">
              <w:lastRenderedPageBreak/>
              <w:t>Наименование показателей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06" w:rsidRPr="00C415EE" w:rsidRDefault="00965A06" w:rsidP="00F350F6">
            <w:pPr>
              <w:jc w:val="center"/>
            </w:pPr>
            <w:r>
              <w:t>2021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отчет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>
              <w:t>2022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отчет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>
              <w:t>2023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оценка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202</w:t>
            </w:r>
            <w:r>
              <w:t>4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прогноз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202</w:t>
            </w:r>
            <w:r>
              <w:t>5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прогноз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202</w:t>
            </w:r>
            <w:r>
              <w:t>6</w:t>
            </w:r>
            <w:r w:rsidRPr="00C415EE">
              <w:t xml:space="preserve"> год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Прогноз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/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/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1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1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 xml:space="preserve">1 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 w:rsidRPr="00C415EE">
              <w:t>2</w:t>
            </w:r>
          </w:p>
          <w:p w:rsidR="00965A06" w:rsidRPr="00C415EE" w:rsidRDefault="00965A06" w:rsidP="00F350F6">
            <w:pPr>
              <w:jc w:val="center"/>
            </w:pPr>
            <w:r w:rsidRPr="00C415EE">
              <w:t>вариант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both"/>
              <w:rPr>
                <w:b/>
                <w:bCs/>
              </w:rPr>
            </w:pPr>
            <w:r w:rsidRPr="00C415EE">
              <w:rPr>
                <w:b/>
                <w:bCs/>
              </w:rPr>
              <w:t>Крупный рогатый скот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сельхозпредприятия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5B0107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хозяйства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</w:pPr>
            <w:r>
              <w:t>194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190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192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194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195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197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199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201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203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крестьянские хозяйства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6299B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5EE">
              <w:rPr>
                <w:rFonts w:ascii="Times New Roman" w:hAnsi="Times New Roman"/>
                <w:color w:val="auto"/>
                <w:sz w:val="24"/>
                <w:szCs w:val="24"/>
              </w:rPr>
              <w:t>в том числе: коровы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сельхозпредприятия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77160B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хозяйства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</w:pPr>
            <w:r>
              <w:t>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</w:pPr>
            <w:r w:rsidRPr="007257CD">
              <w:t>74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крестьянские хозяйства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9B47A8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5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Свиньи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сельхозпредприятия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хозяйства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185103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крестьянские хозяйства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E55A3B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both"/>
              <w:rPr>
                <w:b/>
                <w:bCs/>
              </w:rPr>
            </w:pPr>
            <w:r w:rsidRPr="00C415EE">
              <w:rPr>
                <w:b/>
                <w:bCs/>
              </w:rPr>
              <w:lastRenderedPageBreak/>
              <w:t xml:space="preserve">Овцы и козы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216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сельхозпредприятия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870AED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хозяйства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6" w:rsidRPr="00C415EE" w:rsidRDefault="00965A06" w:rsidP="00F350F6">
            <w:pPr>
              <w:jc w:val="center"/>
            </w:pPr>
            <w:r>
              <w:t>229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6" w:rsidRPr="00C415EE" w:rsidRDefault="00965A06" w:rsidP="00F350F6">
            <w:pPr>
              <w:jc w:val="center"/>
            </w:pPr>
            <w:r>
              <w:t>206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216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крестьянские хозяйства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CF4848">
              <w:t>-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15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Птица (</w:t>
            </w:r>
            <w:proofErr w:type="spellStart"/>
            <w:r w:rsidRPr="00C415EE">
              <w:rPr>
                <w:rFonts w:ascii="Times New Roman" w:hAnsi="Times New Roman"/>
                <w:color w:val="auto"/>
                <w:sz w:val="24"/>
                <w:szCs w:val="24"/>
              </w:rPr>
              <w:t>тыс.голов</w:t>
            </w:r>
            <w:proofErr w:type="spellEnd"/>
            <w:r w:rsidRPr="00C415EE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2,67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  <w:rPr>
                <w:b/>
              </w:rPr>
            </w:pPr>
            <w:r>
              <w:rPr>
                <w:b/>
              </w:rPr>
              <w:t>3,92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7257CD" w:rsidRDefault="00965A06" w:rsidP="00F350F6">
            <w:pPr>
              <w:jc w:val="center"/>
              <w:rPr>
                <w:b/>
              </w:rPr>
            </w:pPr>
            <w:r w:rsidRPr="007257CD">
              <w:rPr>
                <w:b/>
              </w:rPr>
              <w:t>3</w:t>
            </w:r>
            <w:r>
              <w:rPr>
                <w:b/>
              </w:rPr>
              <w:t>,</w:t>
            </w:r>
            <w:r w:rsidRPr="007257CD">
              <w:rPr>
                <w:b/>
              </w:rPr>
              <w:t>92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сельхозпредприятия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970AF">
              <w:t>-</w:t>
            </w:r>
          </w:p>
        </w:tc>
      </w:tr>
      <w:tr w:rsidR="00965A06" w:rsidRPr="00C415EE" w:rsidTr="001C4C54">
        <w:trPr>
          <w:cantSplit/>
          <w:trHeight w:val="70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хозяйства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Pr="00C415EE" w:rsidRDefault="00965A06" w:rsidP="00F350F6">
            <w:pPr>
              <w:jc w:val="center"/>
            </w:pPr>
            <w:r>
              <w:t>2,67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3,92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jc w:val="center"/>
            </w:pPr>
            <w:r>
              <w:t>3,92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036710">
              <w:t>3</w:t>
            </w:r>
            <w:r>
              <w:t>,</w:t>
            </w:r>
            <w:r w:rsidRPr="00036710">
              <w:t>92</w:t>
            </w:r>
          </w:p>
        </w:tc>
      </w:tr>
      <w:tr w:rsidR="00965A06" w:rsidRPr="00C415EE" w:rsidTr="001C4C54">
        <w:trPr>
          <w:cantSplit/>
          <w:trHeight w:val="293"/>
          <w:tblHeader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Pr="00C415EE" w:rsidRDefault="00965A06" w:rsidP="00F350F6">
            <w:pPr>
              <w:tabs>
                <w:tab w:val="left" w:pos="478"/>
              </w:tabs>
              <w:ind w:left="478" w:right="-108"/>
              <w:jc w:val="both"/>
            </w:pPr>
            <w:r w:rsidRPr="00C415EE">
              <w:t>крестьянские хозяйства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6" w:rsidRDefault="00965A06" w:rsidP="00F350F6">
            <w:pPr>
              <w:jc w:val="center"/>
            </w:pPr>
            <w:r w:rsidRPr="00473487">
              <w:t>-</w:t>
            </w:r>
          </w:p>
        </w:tc>
      </w:tr>
    </w:tbl>
    <w:p w:rsidR="00965A06" w:rsidRDefault="00965A06">
      <w:pPr>
        <w:sectPr w:rsidR="00965A06" w:rsidSect="00965A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70C1" w:rsidRPr="00F470C1" w:rsidRDefault="00F470C1" w:rsidP="00F470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</w:rPr>
      </w:pPr>
      <w:r w:rsidRPr="00F470C1">
        <w:rPr>
          <w:rFonts w:ascii="Times New Roman" w:hAnsi="Times New Roman"/>
          <w:b/>
          <w:i/>
          <w:iCs/>
          <w:sz w:val="28"/>
        </w:rPr>
        <w:lastRenderedPageBreak/>
        <w:t xml:space="preserve">Основные показатели </w:t>
      </w:r>
      <w:proofErr w:type="gramStart"/>
      <w:r w:rsidRPr="00F470C1">
        <w:rPr>
          <w:rFonts w:ascii="Times New Roman" w:hAnsi="Times New Roman"/>
          <w:b/>
          <w:i/>
          <w:iCs/>
          <w:sz w:val="28"/>
        </w:rPr>
        <w:t>прогноза  развития</w:t>
      </w:r>
      <w:proofErr w:type="gramEnd"/>
      <w:r w:rsidRPr="00F470C1">
        <w:rPr>
          <w:rFonts w:ascii="Times New Roman" w:hAnsi="Times New Roman"/>
          <w:b/>
          <w:i/>
          <w:iCs/>
          <w:sz w:val="28"/>
        </w:rPr>
        <w:t xml:space="preserve"> сельского хозяйства </w:t>
      </w:r>
    </w:p>
    <w:p w:rsidR="00F470C1" w:rsidRPr="00F470C1" w:rsidRDefault="00F470C1" w:rsidP="00F470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</w:rPr>
      </w:pPr>
      <w:r w:rsidRPr="00F470C1">
        <w:rPr>
          <w:rFonts w:ascii="Times New Roman" w:hAnsi="Times New Roman"/>
          <w:b/>
          <w:i/>
          <w:iCs/>
          <w:sz w:val="28"/>
        </w:rPr>
        <w:t xml:space="preserve">Республики Адыгея на </w:t>
      </w:r>
      <w:proofErr w:type="gramStart"/>
      <w:r w:rsidRPr="00F470C1">
        <w:rPr>
          <w:rFonts w:ascii="Times New Roman" w:hAnsi="Times New Roman"/>
          <w:b/>
          <w:i/>
          <w:iCs/>
          <w:sz w:val="28"/>
        </w:rPr>
        <w:t>2023  –</w:t>
      </w:r>
      <w:proofErr w:type="gramEnd"/>
      <w:r w:rsidRPr="00F470C1">
        <w:rPr>
          <w:rFonts w:ascii="Times New Roman" w:hAnsi="Times New Roman"/>
          <w:b/>
          <w:i/>
          <w:iCs/>
          <w:sz w:val="28"/>
        </w:rPr>
        <w:t xml:space="preserve"> 2025 годы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3"/>
        <w:gridCol w:w="1555"/>
        <w:gridCol w:w="975"/>
        <w:gridCol w:w="975"/>
        <w:gridCol w:w="975"/>
        <w:gridCol w:w="1369"/>
        <w:gridCol w:w="1440"/>
        <w:gridCol w:w="1318"/>
        <w:gridCol w:w="1352"/>
        <w:gridCol w:w="981"/>
        <w:gridCol w:w="1417"/>
      </w:tblGrid>
      <w:tr w:rsidR="00F470C1" w:rsidRPr="00F470C1" w:rsidTr="007A2C73">
        <w:trPr>
          <w:cantSplit/>
          <w:trHeight w:val="576"/>
          <w:tblHeader/>
        </w:trPr>
        <w:tc>
          <w:tcPr>
            <w:tcW w:w="640" w:type="pct"/>
            <w:vMerge w:val="restar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49" w:type="pct"/>
            <w:vMerge w:val="restart"/>
            <w:vAlign w:val="center"/>
          </w:tcPr>
          <w:p w:rsidR="00F470C1" w:rsidRPr="00F470C1" w:rsidRDefault="00F470C1" w:rsidP="005D6B84">
            <w:pPr>
              <w:pStyle w:val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70C1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Merge w:val="restar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344" w:type="pct"/>
            <w:vMerge w:val="restar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344" w:type="pct"/>
            <w:vMerge w:val="restar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1" w:type="pct"/>
            <w:gridSpan w:val="2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42" w:type="pct"/>
            <w:gridSpan w:val="2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46" w:type="pct"/>
            <w:gridSpan w:val="2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F470C1" w:rsidRPr="00F470C1" w:rsidTr="007A2C73">
        <w:trPr>
          <w:cantSplit/>
          <w:trHeight w:val="293"/>
          <w:tblHeader/>
        </w:trPr>
        <w:tc>
          <w:tcPr>
            <w:tcW w:w="640" w:type="pct"/>
            <w:vMerge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/>
                <w:sz w:val="20"/>
                <w:szCs w:val="20"/>
              </w:rPr>
              <w:t>Продукция  сельского хозяйства во всех категориях хозяйств – всего</w:t>
            </w:r>
          </w:p>
        </w:tc>
      </w:tr>
      <w:tr w:rsidR="00F470C1" w:rsidRPr="00F470C1" w:rsidTr="007A2C73">
        <w:trPr>
          <w:trHeight w:val="650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млн.</w:t>
            </w: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14</w:t>
            </w: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1,6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154,3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166,7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177,7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178,4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190,7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192,4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206,1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pacing w:val="2"/>
                <w:sz w:val="20"/>
                <w:szCs w:val="20"/>
              </w:rPr>
              <w:t>208,3</w:t>
            </w:r>
          </w:p>
        </w:tc>
      </w:tr>
      <w:tr w:rsidR="00F470C1" w:rsidRPr="00F470C1" w:rsidTr="007A2C73">
        <w:trPr>
          <w:trHeight w:val="420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 xml:space="preserve">     108,9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102,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F470C1" w:rsidRPr="00F470C1" w:rsidTr="007A2C73">
        <w:trPr>
          <w:trHeight w:val="457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 пред.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/>
                <w:sz w:val="20"/>
                <w:szCs w:val="20"/>
              </w:rPr>
              <w:t>в том числе:   продукция сельскохозяйственных организаций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млн.</w:t>
            </w: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</w:rPr>
            </w:pPr>
            <w:r w:rsidRPr="00F470C1">
              <w:rPr>
                <w:rFonts w:ascii="Times New Roman" w:hAnsi="Times New Roman"/>
                <w:bCs/>
              </w:rPr>
              <w:t>25,7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32,1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37,4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pStyle w:val="xl4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470C1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продукция крестьянских (фермерских) хозяйств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42,9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46,4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53,5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53,6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62,6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lastRenderedPageBreak/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102,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/>
                <w:sz w:val="20"/>
                <w:szCs w:val="20"/>
              </w:rPr>
              <w:t>продукция в хозяйствах населения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млн.</w:t>
            </w: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80,2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86,6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92,7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107,1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108,3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344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>102,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465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477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46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500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pStyle w:val="xl4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470C1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Из общего итога:       продукция растениеводства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70C1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F470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138,5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147,8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148,4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158,7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160,1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171,6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Cs/>
                <w:sz w:val="20"/>
                <w:szCs w:val="20"/>
              </w:rPr>
              <w:t>173,5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F470C1" w:rsidRPr="00F470C1" w:rsidTr="007A2C73">
        <w:trPr>
          <w:cantSplit/>
          <w:trHeight w:val="283"/>
        </w:trPr>
        <w:tc>
          <w:tcPr>
            <w:tcW w:w="5000" w:type="pct"/>
            <w:gridSpan w:val="11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C1">
              <w:rPr>
                <w:rFonts w:ascii="Times New Roman" w:hAnsi="Times New Roman"/>
                <w:b/>
                <w:sz w:val="20"/>
                <w:szCs w:val="20"/>
              </w:rPr>
              <w:t>продукция животноводства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млн.</w:t>
            </w:r>
            <w:r w:rsidRPr="00F47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70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</w:tr>
      <w:tr w:rsidR="00F470C1" w:rsidRPr="00F470C1" w:rsidTr="007A2C73">
        <w:trPr>
          <w:trHeight w:val="283"/>
        </w:trPr>
        <w:tc>
          <w:tcPr>
            <w:tcW w:w="64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сопоставимых ценах</w:t>
            </w:r>
          </w:p>
        </w:tc>
        <w:tc>
          <w:tcPr>
            <w:tcW w:w="549" w:type="pct"/>
            <w:vAlign w:val="center"/>
          </w:tcPr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в % к</w:t>
            </w:r>
          </w:p>
          <w:p w:rsidR="00F470C1" w:rsidRPr="00F470C1" w:rsidRDefault="00F470C1" w:rsidP="005D6B84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пред. году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344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3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508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465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477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346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500" w:type="pct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C1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</w:tbl>
    <w:p w:rsidR="00F470C1" w:rsidRPr="00F470C1" w:rsidRDefault="00F470C1" w:rsidP="00F470C1">
      <w:pPr>
        <w:pStyle w:val="a9"/>
        <w:jc w:val="center"/>
        <w:rPr>
          <w:i/>
          <w:iCs/>
          <w:sz w:val="28"/>
        </w:rPr>
      </w:pPr>
    </w:p>
    <w:p w:rsidR="00F470C1" w:rsidRPr="00F470C1" w:rsidRDefault="00F470C1" w:rsidP="00F470C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70C1">
        <w:rPr>
          <w:rFonts w:ascii="Times New Roman" w:hAnsi="Times New Roman" w:cs="Times New Roman"/>
          <w:i/>
          <w:iCs/>
          <w:sz w:val="28"/>
        </w:rPr>
        <w:br w:type="page"/>
      </w:r>
      <w:r w:rsidRPr="00F470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Расчет прибыли сельского хозяйства </w:t>
      </w:r>
    </w:p>
    <w:p w:rsidR="00F470C1" w:rsidRPr="00F470C1" w:rsidRDefault="00F470C1" w:rsidP="00F470C1">
      <w:pPr>
        <w:tabs>
          <w:tab w:val="left" w:pos="37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470C1">
        <w:rPr>
          <w:rFonts w:ascii="Times New Roman" w:hAnsi="Times New Roman"/>
          <w:sz w:val="28"/>
        </w:rPr>
        <w:t>млн. руб.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07"/>
        <w:gridCol w:w="1043"/>
        <w:gridCol w:w="913"/>
        <w:gridCol w:w="1173"/>
        <w:gridCol w:w="1173"/>
        <w:gridCol w:w="910"/>
        <w:gridCol w:w="1040"/>
        <w:gridCol w:w="1046"/>
        <w:gridCol w:w="1306"/>
        <w:gridCol w:w="1559"/>
      </w:tblGrid>
      <w:tr w:rsidR="00F470C1" w:rsidRPr="00F470C1" w:rsidTr="007B4428">
        <w:trPr>
          <w:cantSplit/>
        </w:trPr>
        <w:tc>
          <w:tcPr>
            <w:tcW w:w="1414" w:type="pct"/>
            <w:vMerge w:val="restart"/>
          </w:tcPr>
          <w:p w:rsidR="00F470C1" w:rsidRPr="00F470C1" w:rsidRDefault="00F470C1" w:rsidP="005D6B84">
            <w:pPr>
              <w:ind w:left="736" w:hanging="141"/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pStyle w:val="3"/>
              <w:ind w:left="736" w:hanging="141"/>
              <w:rPr>
                <w:bCs/>
                <w:szCs w:val="24"/>
              </w:rPr>
            </w:pPr>
            <w:r w:rsidRPr="00F470C1">
              <w:rPr>
                <w:bCs/>
                <w:szCs w:val="24"/>
              </w:rPr>
              <w:t>Показатели</w:t>
            </w:r>
          </w:p>
        </w:tc>
        <w:tc>
          <w:tcPr>
            <w:tcW w:w="690" w:type="pct"/>
            <w:gridSpan w:val="2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Отчет</w:t>
            </w:r>
          </w:p>
        </w:tc>
        <w:tc>
          <w:tcPr>
            <w:tcW w:w="414" w:type="pct"/>
            <w:vMerge w:val="restar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Оценка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pct"/>
            <w:gridSpan w:val="6"/>
          </w:tcPr>
          <w:p w:rsidR="00F470C1" w:rsidRPr="00F470C1" w:rsidRDefault="00F470C1" w:rsidP="005D6B84">
            <w:pPr>
              <w:ind w:right="-753"/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Прогноз</w:t>
            </w:r>
          </w:p>
        </w:tc>
      </w:tr>
      <w:tr w:rsidR="00F470C1" w:rsidRPr="00F470C1" w:rsidTr="007B4428">
        <w:trPr>
          <w:cantSplit/>
        </w:trPr>
        <w:tc>
          <w:tcPr>
            <w:tcW w:w="1414" w:type="pct"/>
            <w:vMerge/>
          </w:tcPr>
          <w:p w:rsidR="00F470C1" w:rsidRPr="00F470C1" w:rsidRDefault="00F470C1" w:rsidP="005D6B84">
            <w:pPr>
              <w:ind w:left="736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 w:val="restar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2020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год</w:t>
            </w:r>
          </w:p>
        </w:tc>
        <w:tc>
          <w:tcPr>
            <w:tcW w:w="322" w:type="pct"/>
            <w:vMerge w:val="restar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год</w:t>
            </w:r>
          </w:p>
        </w:tc>
        <w:tc>
          <w:tcPr>
            <w:tcW w:w="414" w:type="pct"/>
            <w:vMerge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2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2023 год</w:t>
            </w:r>
          </w:p>
        </w:tc>
        <w:tc>
          <w:tcPr>
            <w:tcW w:w="736" w:type="pct"/>
            <w:gridSpan w:val="2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2024 год</w:t>
            </w:r>
          </w:p>
        </w:tc>
        <w:tc>
          <w:tcPr>
            <w:tcW w:w="1011" w:type="pct"/>
            <w:gridSpan w:val="2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2025 год</w:t>
            </w:r>
          </w:p>
        </w:tc>
      </w:tr>
      <w:tr w:rsidR="00F470C1" w:rsidRPr="00F470C1" w:rsidTr="007B4428">
        <w:trPr>
          <w:cantSplit/>
        </w:trPr>
        <w:tc>
          <w:tcPr>
            <w:tcW w:w="1414" w:type="pct"/>
            <w:vMerge/>
          </w:tcPr>
          <w:p w:rsidR="00F470C1" w:rsidRPr="00F470C1" w:rsidRDefault="00F470C1" w:rsidP="005D6B84">
            <w:pPr>
              <w:ind w:left="736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vMerge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1вар.</w:t>
            </w:r>
          </w:p>
        </w:tc>
        <w:tc>
          <w:tcPr>
            <w:tcW w:w="32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2вар.</w:t>
            </w:r>
          </w:p>
        </w:tc>
        <w:tc>
          <w:tcPr>
            <w:tcW w:w="367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1вар.</w:t>
            </w:r>
          </w:p>
        </w:tc>
        <w:tc>
          <w:tcPr>
            <w:tcW w:w="369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2вар.</w:t>
            </w:r>
          </w:p>
        </w:tc>
        <w:tc>
          <w:tcPr>
            <w:tcW w:w="46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1вар.</w:t>
            </w:r>
          </w:p>
        </w:tc>
        <w:tc>
          <w:tcPr>
            <w:tcW w:w="550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2вар.</w:t>
            </w:r>
          </w:p>
        </w:tc>
      </w:tr>
      <w:tr w:rsidR="00F470C1" w:rsidRPr="00F470C1" w:rsidTr="007B4428">
        <w:trPr>
          <w:cantSplit/>
          <w:trHeight w:val="560"/>
        </w:trPr>
        <w:tc>
          <w:tcPr>
            <w:tcW w:w="1414" w:type="pct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Валовая продукция  во всех категориях хозяйств</w:t>
            </w:r>
          </w:p>
        </w:tc>
        <w:tc>
          <w:tcPr>
            <w:tcW w:w="36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322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154,3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166,7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177,7</w:t>
            </w:r>
          </w:p>
        </w:tc>
        <w:tc>
          <w:tcPr>
            <w:tcW w:w="321" w:type="pct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178,4</w:t>
            </w:r>
          </w:p>
        </w:tc>
        <w:tc>
          <w:tcPr>
            <w:tcW w:w="367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190,7</w:t>
            </w:r>
          </w:p>
        </w:tc>
        <w:tc>
          <w:tcPr>
            <w:tcW w:w="369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192,4</w:t>
            </w:r>
          </w:p>
        </w:tc>
        <w:tc>
          <w:tcPr>
            <w:tcW w:w="46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206,1</w:t>
            </w:r>
          </w:p>
        </w:tc>
        <w:tc>
          <w:tcPr>
            <w:tcW w:w="550" w:type="pct"/>
          </w:tcPr>
          <w:p w:rsidR="00F470C1" w:rsidRPr="00F470C1" w:rsidRDefault="00F470C1" w:rsidP="005D6B84">
            <w:pPr>
              <w:ind w:right="-845"/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ind w:right="-845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208,3</w:t>
            </w:r>
          </w:p>
        </w:tc>
      </w:tr>
      <w:tr w:rsidR="00F470C1" w:rsidRPr="00F470C1" w:rsidTr="007B4428">
        <w:trPr>
          <w:cantSplit/>
          <w:trHeight w:val="358"/>
        </w:trPr>
        <w:tc>
          <w:tcPr>
            <w:tcW w:w="1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 % к предыдущему году</w:t>
            </w:r>
          </w:p>
        </w:tc>
        <w:tc>
          <w:tcPr>
            <w:tcW w:w="368" w:type="pct"/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322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108,9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102,0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102,5</w:t>
            </w:r>
          </w:p>
        </w:tc>
        <w:tc>
          <w:tcPr>
            <w:tcW w:w="32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102,9</w:t>
            </w:r>
          </w:p>
        </w:tc>
        <w:tc>
          <w:tcPr>
            <w:tcW w:w="367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103,2</w:t>
            </w:r>
          </w:p>
        </w:tc>
        <w:tc>
          <w:tcPr>
            <w:tcW w:w="369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103,7</w:t>
            </w:r>
          </w:p>
        </w:tc>
        <w:tc>
          <w:tcPr>
            <w:tcW w:w="46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103,9</w:t>
            </w:r>
          </w:p>
        </w:tc>
        <w:tc>
          <w:tcPr>
            <w:tcW w:w="550" w:type="pct"/>
          </w:tcPr>
          <w:p w:rsidR="00F470C1" w:rsidRPr="00F470C1" w:rsidRDefault="00F470C1" w:rsidP="005D6B84">
            <w:pPr>
              <w:ind w:right="-845"/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ind w:right="-845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104,1</w:t>
            </w:r>
          </w:p>
        </w:tc>
      </w:tr>
      <w:tr w:rsidR="00F470C1" w:rsidRPr="00F470C1" w:rsidTr="007B4428">
        <w:trPr>
          <w:cantSplit/>
          <w:trHeight w:val="560"/>
        </w:trPr>
        <w:tc>
          <w:tcPr>
            <w:tcW w:w="1414" w:type="pct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Валовая продукция в сельхозпредприятиях</w:t>
            </w:r>
          </w:p>
        </w:tc>
        <w:tc>
          <w:tcPr>
            <w:tcW w:w="368" w:type="pct"/>
            <w:vAlign w:val="center"/>
          </w:tcPr>
          <w:p w:rsidR="00F470C1" w:rsidRPr="00F470C1" w:rsidRDefault="00F470C1" w:rsidP="005D6B84">
            <w:pPr>
              <w:spacing w:after="240"/>
              <w:rPr>
                <w:rFonts w:ascii="Times New Roman" w:hAnsi="Times New Roman"/>
                <w:color w:val="000000"/>
                <w:lang w:val="en-US"/>
              </w:rPr>
            </w:pPr>
            <w:r w:rsidRPr="00F470C1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  <w:r w:rsidRPr="00F470C1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322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27,7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30</w:t>
            </w:r>
          </w:p>
        </w:tc>
        <w:tc>
          <w:tcPr>
            <w:tcW w:w="414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31,9</w:t>
            </w:r>
          </w:p>
        </w:tc>
        <w:tc>
          <w:tcPr>
            <w:tcW w:w="32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32,1</w:t>
            </w:r>
          </w:p>
        </w:tc>
        <w:tc>
          <w:tcPr>
            <w:tcW w:w="367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34,3</w:t>
            </w:r>
          </w:p>
        </w:tc>
        <w:tc>
          <w:tcPr>
            <w:tcW w:w="369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34,6</w:t>
            </w:r>
          </w:p>
        </w:tc>
        <w:tc>
          <w:tcPr>
            <w:tcW w:w="461" w:type="pct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</w:t>
            </w:r>
          </w:p>
        </w:tc>
        <w:tc>
          <w:tcPr>
            <w:tcW w:w="550" w:type="pct"/>
          </w:tcPr>
          <w:p w:rsidR="00F470C1" w:rsidRPr="00F470C1" w:rsidRDefault="00F470C1" w:rsidP="005D6B84">
            <w:pPr>
              <w:ind w:right="-845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37,4</w:t>
            </w:r>
          </w:p>
        </w:tc>
      </w:tr>
      <w:tr w:rsidR="00F470C1" w:rsidRPr="00F470C1" w:rsidTr="007B4428">
        <w:trPr>
          <w:trHeight w:val="560"/>
        </w:trPr>
        <w:tc>
          <w:tcPr>
            <w:tcW w:w="1414" w:type="pct"/>
          </w:tcPr>
          <w:p w:rsidR="00F470C1" w:rsidRPr="00CE502E" w:rsidRDefault="00F470C1" w:rsidP="005D6B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Себестоимость произведенной продукции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84,4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84,8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85,2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85,6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86,4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86,8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87,2</w:t>
            </w:r>
          </w:p>
        </w:tc>
      </w:tr>
      <w:tr w:rsidR="00F470C1" w:rsidRPr="00F470C1" w:rsidTr="007B4428">
        <w:trPr>
          <w:trHeight w:val="213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 нее: мат. затраты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43,3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43,4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43,5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43,6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43,7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43,8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43,9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44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5,6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5,7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5,9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5,8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6,1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6,3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6,2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Отчисления на </w:t>
            </w:r>
            <w:proofErr w:type="spellStart"/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соц</w:t>
            </w:r>
            <w:proofErr w:type="spellEnd"/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. нужды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0,7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0,9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1,3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1,4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Амортизация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1,2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33,9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33,7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33,8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33,9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34,1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34,2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34,3</w:t>
            </w:r>
          </w:p>
        </w:tc>
      </w:tr>
      <w:tr w:rsidR="00F470C1" w:rsidRPr="00F470C1" w:rsidTr="007B4428">
        <w:trPr>
          <w:trHeight w:val="56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Выручка от реализации с/х продукции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22,9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30,1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30,2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30,4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30,5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30,6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Себестоимость с/х продукции 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22,8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22,9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30,1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30,2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30,4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30,5</w:t>
            </w:r>
          </w:p>
        </w:tc>
      </w:tr>
      <w:tr w:rsidR="00F470C1" w:rsidRPr="00F470C1" w:rsidTr="007B4428">
        <w:trPr>
          <w:trHeight w:val="56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Результат от реализации</w:t>
            </w:r>
          </w:p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с/х продукции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0,1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Прочие прибыль-убыток</w:t>
            </w:r>
          </w:p>
        </w:tc>
        <w:tc>
          <w:tcPr>
            <w:tcW w:w="368" w:type="pct"/>
            <w:vAlign w:val="center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-3,6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Дотации и компенсации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Общая сумма прибыли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32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2,1</w:t>
            </w:r>
          </w:p>
        </w:tc>
      </w:tr>
      <w:tr w:rsidR="00F470C1" w:rsidRPr="00F470C1" w:rsidTr="007B4428">
        <w:trPr>
          <w:trHeight w:val="70"/>
        </w:trPr>
        <w:tc>
          <w:tcPr>
            <w:tcW w:w="1414" w:type="pct"/>
          </w:tcPr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Уровень рентабельности</w:t>
            </w:r>
          </w:p>
          <w:p w:rsidR="00F470C1" w:rsidRPr="00CE502E" w:rsidRDefault="00F470C1" w:rsidP="005D6B84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(в %)</w:t>
            </w:r>
          </w:p>
        </w:tc>
        <w:tc>
          <w:tcPr>
            <w:tcW w:w="368" w:type="pct"/>
            <w:vAlign w:val="bottom"/>
          </w:tcPr>
          <w:p w:rsidR="00F470C1" w:rsidRPr="00CE502E" w:rsidRDefault="00F470C1" w:rsidP="005D6B84">
            <w:pPr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 xml:space="preserve">    -14,5</w:t>
            </w:r>
          </w:p>
        </w:tc>
        <w:tc>
          <w:tcPr>
            <w:tcW w:w="322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9,1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470C1" w:rsidRPr="00CE502E" w:rsidRDefault="00F470C1" w:rsidP="005D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02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21" w:type="pct"/>
          </w:tcPr>
          <w:p w:rsidR="00F470C1" w:rsidRPr="00CE502E" w:rsidRDefault="00F470C1" w:rsidP="00CE502E">
            <w:pPr>
              <w:pStyle w:val="2"/>
              <w:keepNext w:val="0"/>
              <w:spacing w:after="24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6,8</w:t>
            </w:r>
          </w:p>
        </w:tc>
        <w:tc>
          <w:tcPr>
            <w:tcW w:w="367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6,9</w:t>
            </w:r>
          </w:p>
        </w:tc>
        <w:tc>
          <w:tcPr>
            <w:tcW w:w="369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6,9</w:t>
            </w:r>
          </w:p>
        </w:tc>
        <w:tc>
          <w:tcPr>
            <w:tcW w:w="461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6,9</w:t>
            </w:r>
          </w:p>
        </w:tc>
        <w:tc>
          <w:tcPr>
            <w:tcW w:w="550" w:type="pct"/>
          </w:tcPr>
          <w:p w:rsidR="00F470C1" w:rsidRPr="00CE502E" w:rsidRDefault="00F470C1" w:rsidP="005D6B84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50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6,9</w:t>
            </w:r>
          </w:p>
        </w:tc>
      </w:tr>
    </w:tbl>
    <w:p w:rsidR="00F470C1" w:rsidRPr="00F470C1" w:rsidRDefault="00F470C1" w:rsidP="00F470C1">
      <w:pPr>
        <w:pStyle w:val="a9"/>
        <w:widowControl w:val="0"/>
        <w:jc w:val="center"/>
        <w:rPr>
          <w:b w:val="0"/>
          <w:i/>
          <w:iCs/>
          <w:szCs w:val="24"/>
        </w:rPr>
      </w:pPr>
    </w:p>
    <w:p w:rsidR="00F470C1" w:rsidRPr="00F470C1" w:rsidRDefault="00F470C1" w:rsidP="00F470C1">
      <w:pPr>
        <w:pStyle w:val="a9"/>
        <w:widowControl w:val="0"/>
        <w:jc w:val="center"/>
        <w:rPr>
          <w:i/>
          <w:iCs/>
          <w:sz w:val="28"/>
        </w:rPr>
      </w:pPr>
    </w:p>
    <w:p w:rsidR="00F470C1" w:rsidRPr="00F470C1" w:rsidRDefault="00F470C1" w:rsidP="00F470C1">
      <w:pPr>
        <w:pStyle w:val="a9"/>
        <w:jc w:val="center"/>
        <w:rPr>
          <w:i/>
          <w:iCs/>
          <w:sz w:val="28"/>
        </w:rPr>
      </w:pPr>
    </w:p>
    <w:p w:rsidR="00F470C1" w:rsidRPr="00F470C1" w:rsidRDefault="00F470C1" w:rsidP="00F470C1">
      <w:pPr>
        <w:pStyle w:val="a9"/>
        <w:jc w:val="center"/>
        <w:rPr>
          <w:i/>
          <w:iCs/>
          <w:sz w:val="28"/>
        </w:rPr>
      </w:pPr>
    </w:p>
    <w:p w:rsidR="00F470C1" w:rsidRPr="00F470C1" w:rsidRDefault="00F470C1" w:rsidP="00E27D8E">
      <w:pPr>
        <w:pStyle w:val="a9"/>
        <w:ind w:firstLine="0"/>
        <w:jc w:val="center"/>
        <w:rPr>
          <w:i/>
          <w:iCs/>
          <w:sz w:val="28"/>
        </w:rPr>
      </w:pPr>
      <w:r w:rsidRPr="00F470C1">
        <w:rPr>
          <w:i/>
          <w:iCs/>
          <w:sz w:val="28"/>
        </w:rPr>
        <w:br w:type="page"/>
      </w:r>
      <w:r w:rsidRPr="00F470C1">
        <w:rPr>
          <w:i/>
          <w:iCs/>
          <w:sz w:val="28"/>
        </w:rPr>
        <w:lastRenderedPageBreak/>
        <w:t xml:space="preserve">Прогноз производства основных видов сельскохозяйственной продукции по категориям хозяйств на 2023 - 2025 годы </w:t>
      </w:r>
    </w:p>
    <w:p w:rsidR="00E27D8E" w:rsidRDefault="00CE502E" w:rsidP="00E27D8E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27D8E">
        <w:rPr>
          <w:rFonts w:ascii="Times New Roman" w:hAnsi="Times New Roman"/>
          <w:bCs/>
          <w:iCs/>
        </w:rPr>
        <w:t xml:space="preserve">                            </w:t>
      </w:r>
    </w:p>
    <w:p w:rsidR="00F470C1" w:rsidRPr="00F470C1" w:rsidRDefault="00E27D8E" w:rsidP="00E27D8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</w:t>
      </w:r>
      <w:r w:rsidR="00F470C1" w:rsidRPr="00F470C1">
        <w:rPr>
          <w:rFonts w:ascii="Times New Roman" w:hAnsi="Times New Roman"/>
          <w:bCs/>
          <w:iCs/>
        </w:rPr>
        <w:t>тонн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0"/>
        <w:gridCol w:w="1319"/>
        <w:gridCol w:w="1185"/>
        <w:gridCol w:w="1182"/>
        <w:gridCol w:w="1315"/>
        <w:gridCol w:w="1315"/>
        <w:gridCol w:w="921"/>
        <w:gridCol w:w="1051"/>
        <w:gridCol w:w="1403"/>
        <w:gridCol w:w="1559"/>
      </w:tblGrid>
      <w:tr w:rsidR="00F470C1" w:rsidRPr="00F470C1" w:rsidTr="007B4428">
        <w:trPr>
          <w:cantSplit/>
          <w:trHeight w:val="103"/>
          <w:tblHeader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2020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отчет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2021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отчет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2022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оценка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2023 год прогноз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2024 год прогноз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2025 год прогноз</w:t>
            </w:r>
          </w:p>
        </w:tc>
      </w:tr>
      <w:tr w:rsidR="00F470C1" w:rsidRPr="00F470C1" w:rsidTr="007B4428">
        <w:trPr>
          <w:cantSplit/>
          <w:trHeight w:val="293"/>
          <w:tblHeader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 xml:space="preserve">1 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       вариант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 Зерно (в весе после </w:t>
            </w:r>
            <w:proofErr w:type="spellStart"/>
            <w:r w:rsidRPr="00F470C1">
              <w:rPr>
                <w:rFonts w:ascii="Times New Roman" w:hAnsi="Times New Roman"/>
                <w:b/>
                <w:bCs/>
              </w:rPr>
              <w:t>дораб</w:t>
            </w:r>
            <w:proofErr w:type="spellEnd"/>
            <w:r w:rsidRPr="00F470C1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lang w:val="en-US"/>
              </w:rPr>
            </w:pPr>
            <w:r w:rsidRPr="00F470C1">
              <w:rPr>
                <w:rFonts w:ascii="Times New Roman" w:hAnsi="Times New Roman"/>
              </w:rPr>
              <w:t>25</w:t>
            </w:r>
            <w:r w:rsidRPr="00F470C1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 xml:space="preserve">        2510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2526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2546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1921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2031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2039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113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right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394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F470C1">
              <w:rPr>
                <w:rFonts w:ascii="Times New Roman" w:hAnsi="Times New Roman"/>
                <w:b/>
              </w:rPr>
              <w:t>т.ч</w:t>
            </w:r>
            <w:proofErr w:type="spellEnd"/>
            <w:r w:rsidRPr="00F470C1">
              <w:rPr>
                <w:rFonts w:ascii="Times New Roman" w:hAnsi="Times New Roman"/>
                <w:b/>
              </w:rPr>
              <w:t>. рис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>Сахарная свекла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 Масличные культуры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559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567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531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532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35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     в </w:t>
            </w:r>
            <w:proofErr w:type="spellStart"/>
            <w:r w:rsidRPr="00F470C1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F470C1">
              <w:rPr>
                <w:rFonts w:ascii="Times New Roman" w:hAnsi="Times New Roman"/>
                <w:b/>
                <w:bCs/>
              </w:rPr>
              <w:t>. подсолнечник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369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 xml:space="preserve"> Картофель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87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 Овощи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477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479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441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442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>Плоды и ягоды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70C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272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272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right="-108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Закладка многолетних насаждений - 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  <w:b/>
                <w:bCs/>
              </w:rPr>
              <w:t>в том числе садов интенсивного типа  - всего (га)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lastRenderedPageBreak/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right="-108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  <w:b/>
              </w:rPr>
              <w:t>Производство голландских роз – всего (</w:t>
            </w:r>
            <w:proofErr w:type="spellStart"/>
            <w:r w:rsidRPr="00F470C1">
              <w:rPr>
                <w:rFonts w:ascii="Times New Roman" w:hAnsi="Times New Roman"/>
                <w:b/>
              </w:rPr>
              <w:t>млн.шт</w:t>
            </w:r>
            <w:proofErr w:type="spellEnd"/>
            <w:r w:rsidRPr="00F470C1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 Мясо скота и птицы (в живом  весе)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76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76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 Молоко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385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385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lastRenderedPageBreak/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 Яйца (тыс. штук)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640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720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640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720</w:t>
            </w:r>
          </w:p>
        </w:tc>
      </w:tr>
      <w:tr w:rsidR="00F470C1" w:rsidRPr="00F470C1" w:rsidTr="007B4428">
        <w:trPr>
          <w:cantSplit/>
          <w:trHeight w:val="29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</w:tbl>
    <w:p w:rsidR="00F470C1" w:rsidRPr="00F470C1" w:rsidRDefault="00F470C1" w:rsidP="00F470C1">
      <w:pPr>
        <w:jc w:val="center"/>
        <w:rPr>
          <w:rFonts w:ascii="Times New Roman" w:hAnsi="Times New Roman"/>
          <w:b/>
          <w:i/>
          <w:sz w:val="28"/>
        </w:rPr>
      </w:pPr>
    </w:p>
    <w:p w:rsidR="00E27D8E" w:rsidRDefault="00E27D8E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7B4428" w:rsidRDefault="007B4428" w:rsidP="00F470C1">
      <w:pPr>
        <w:pStyle w:val="a9"/>
        <w:jc w:val="center"/>
        <w:rPr>
          <w:i/>
          <w:iCs/>
          <w:sz w:val="28"/>
        </w:rPr>
      </w:pPr>
    </w:p>
    <w:p w:rsidR="00F470C1" w:rsidRPr="00F470C1" w:rsidRDefault="00F470C1" w:rsidP="00F470C1">
      <w:pPr>
        <w:pStyle w:val="a9"/>
        <w:jc w:val="center"/>
        <w:rPr>
          <w:i/>
          <w:iCs/>
          <w:sz w:val="28"/>
        </w:rPr>
      </w:pPr>
      <w:r w:rsidRPr="00F470C1">
        <w:rPr>
          <w:i/>
          <w:iCs/>
          <w:sz w:val="28"/>
        </w:rPr>
        <w:t xml:space="preserve">Прогноз наличия поголовья основных видов скота и птицы </w:t>
      </w:r>
    </w:p>
    <w:p w:rsidR="00F470C1" w:rsidRPr="00F470C1" w:rsidRDefault="00F470C1" w:rsidP="00F470C1">
      <w:pPr>
        <w:pStyle w:val="a9"/>
        <w:jc w:val="center"/>
        <w:rPr>
          <w:i/>
          <w:iCs/>
          <w:sz w:val="28"/>
        </w:rPr>
      </w:pPr>
      <w:r w:rsidRPr="00F470C1">
        <w:rPr>
          <w:i/>
          <w:iCs/>
          <w:sz w:val="28"/>
        </w:rPr>
        <w:t xml:space="preserve">по категориям хозяйств на 2023 - 2025 годы 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6"/>
        <w:gridCol w:w="888"/>
        <w:gridCol w:w="888"/>
        <w:gridCol w:w="1104"/>
        <w:gridCol w:w="1249"/>
        <w:gridCol w:w="1249"/>
        <w:gridCol w:w="1249"/>
        <w:gridCol w:w="1249"/>
        <w:gridCol w:w="1249"/>
        <w:gridCol w:w="1249"/>
      </w:tblGrid>
      <w:tr w:rsidR="00F470C1" w:rsidRPr="00F470C1" w:rsidTr="00E27D8E">
        <w:trPr>
          <w:cantSplit/>
          <w:trHeight w:val="576"/>
          <w:tblHeader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CE502E" w:rsidP="005D6B84">
            <w:pPr>
              <w:ind w:lef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                                                                                                                </w:t>
            </w:r>
            <w:proofErr w:type="spellStart"/>
            <w:r w:rsidR="00F470C1" w:rsidRPr="00F470C1">
              <w:rPr>
                <w:rFonts w:ascii="Times New Roman" w:hAnsi="Times New Roman"/>
                <w:bCs/>
                <w:iCs/>
              </w:rPr>
              <w:t>голов</w:t>
            </w:r>
            <w:r w:rsidR="00F470C1" w:rsidRPr="00F470C1">
              <w:rPr>
                <w:rFonts w:ascii="Times New Roman" w:hAnsi="Times New Roman"/>
              </w:rPr>
              <w:t>Наименование</w:t>
            </w:r>
            <w:proofErr w:type="spellEnd"/>
            <w:r w:rsidR="00F470C1" w:rsidRPr="00F470C1">
              <w:rPr>
                <w:rFonts w:ascii="Times New Roman" w:hAnsi="Times New Roman"/>
              </w:rPr>
              <w:t xml:space="preserve"> показателей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2020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отчет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2021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отчет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2022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оценка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2023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прогноз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2024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прогноз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2025 год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прогноз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 xml:space="preserve">1 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</w:t>
            </w:r>
          </w:p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вариант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>Крупный рогатый скот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202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202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>в том числе: коровы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75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75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 xml:space="preserve"> Свиньи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470C1">
              <w:rPr>
                <w:rFonts w:ascii="Times New Roman" w:hAnsi="Times New Roman"/>
                <w:b/>
                <w:bCs/>
              </w:rPr>
              <w:t xml:space="preserve">Овцы и козы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235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lastRenderedPageBreak/>
              <w:t>сельхозпредприятия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235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 xml:space="preserve"> Птица (</w:t>
            </w:r>
            <w:proofErr w:type="spellStart"/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>тыс.голов</w:t>
            </w:r>
            <w:proofErr w:type="spellEnd"/>
            <w:r w:rsidRPr="00F470C1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12</w:t>
            </w:r>
            <w:r w:rsidRPr="00F470C1">
              <w:rPr>
                <w:rFonts w:ascii="Times New Roman" w:hAnsi="Times New Roman"/>
                <w:b/>
                <w:lang w:val="en-US"/>
              </w:rPr>
              <w:t>,</w:t>
            </w:r>
            <w:r w:rsidRPr="00F470C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</w:t>
            </w:r>
            <w:r w:rsidRPr="00F470C1">
              <w:rPr>
                <w:rFonts w:ascii="Times New Roman" w:hAnsi="Times New Roman"/>
                <w:b/>
                <w:lang w:val="en-US"/>
              </w:rPr>
              <w:t>,</w:t>
            </w:r>
            <w:r w:rsidRPr="00F470C1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  <w:b/>
              </w:rPr>
            </w:pPr>
            <w:r w:rsidRPr="00F470C1">
              <w:rPr>
                <w:rFonts w:ascii="Times New Roman" w:hAnsi="Times New Roman"/>
                <w:b/>
              </w:rPr>
              <w:t>2,67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сельхозпредприятия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  <w:tr w:rsidR="00F470C1" w:rsidRPr="00F470C1" w:rsidTr="00E27D8E">
        <w:trPr>
          <w:cantSplit/>
          <w:trHeight w:val="70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хозяйства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12,8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2,67</w:t>
            </w:r>
          </w:p>
        </w:tc>
      </w:tr>
      <w:tr w:rsidR="00F470C1" w:rsidRPr="00F470C1" w:rsidTr="00E27D8E">
        <w:trPr>
          <w:cantSplit/>
          <w:trHeight w:val="293"/>
          <w:tblHeader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tabs>
                <w:tab w:val="left" w:pos="478"/>
              </w:tabs>
              <w:ind w:left="478" w:right="-108"/>
              <w:jc w:val="both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крестьянские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1" w:rsidRPr="00F470C1" w:rsidRDefault="00F470C1" w:rsidP="005D6B84">
            <w:pPr>
              <w:jc w:val="center"/>
              <w:rPr>
                <w:rFonts w:ascii="Times New Roman" w:hAnsi="Times New Roman"/>
              </w:rPr>
            </w:pPr>
            <w:r w:rsidRPr="00F470C1">
              <w:rPr>
                <w:rFonts w:ascii="Times New Roman" w:hAnsi="Times New Roman"/>
              </w:rPr>
              <w:t>-</w:t>
            </w:r>
          </w:p>
        </w:tc>
      </w:tr>
    </w:tbl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25E71" w:rsidRDefault="00325E71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  <w:sectPr w:rsidR="00325E71" w:rsidSect="00965A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60D0" w:rsidRPr="007B2992" w:rsidRDefault="00CA7678" w:rsidP="00F260D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B2992">
        <w:rPr>
          <w:rFonts w:ascii="Times New Roman" w:hAnsi="Times New Roman"/>
          <w:b/>
          <w:sz w:val="28"/>
        </w:rPr>
        <w:lastRenderedPageBreak/>
        <w:t>И</w:t>
      </w:r>
      <w:r w:rsidR="00F260D0" w:rsidRPr="007B2992">
        <w:rPr>
          <w:rFonts w:ascii="Times New Roman" w:hAnsi="Times New Roman"/>
          <w:b/>
          <w:sz w:val="28"/>
        </w:rPr>
        <w:t>нвестиции</w:t>
      </w:r>
    </w:p>
    <w:p w:rsidR="006E118E" w:rsidRPr="006E118E" w:rsidRDefault="006E118E" w:rsidP="006E118E">
      <w:pPr>
        <w:spacing w:after="0"/>
        <w:ind w:firstLine="708"/>
        <w:jc w:val="both"/>
        <w:rPr>
          <w:rFonts w:ascii="Courier New" w:hAnsi="Courier New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 xml:space="preserve">Прогноз экономических показателей развития МО «Город Адыгейск» на 2024-2026 годы по инвестициям по полному кругу составлен с учетом прогнозных расчетов крупных и средних предприятий МО «Город Адыгейск», развития учреждений социальной сферы (малый круг), параметров капитальных вложений представителей малого бизнеса (малых и </w:t>
      </w:r>
      <w:proofErr w:type="spellStart"/>
      <w:r w:rsidRPr="006E118E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6E118E">
        <w:rPr>
          <w:rFonts w:ascii="Times New Roman" w:hAnsi="Times New Roman"/>
          <w:sz w:val="28"/>
          <w:szCs w:val="28"/>
        </w:rPr>
        <w:t xml:space="preserve">), а также с учетом активизации жилищного строительства, как на территории города Адыгейск, так и в ауле </w:t>
      </w:r>
      <w:proofErr w:type="spellStart"/>
      <w:r w:rsidRPr="006E118E">
        <w:rPr>
          <w:rFonts w:ascii="Times New Roman" w:hAnsi="Times New Roman"/>
          <w:sz w:val="28"/>
          <w:szCs w:val="28"/>
        </w:rPr>
        <w:t>Гатлукай</w:t>
      </w:r>
      <w:proofErr w:type="spellEnd"/>
      <w:r w:rsidRPr="006E118E">
        <w:rPr>
          <w:rFonts w:ascii="Times New Roman" w:hAnsi="Times New Roman"/>
          <w:sz w:val="28"/>
          <w:szCs w:val="28"/>
        </w:rPr>
        <w:t xml:space="preserve"> и хуторе </w:t>
      </w:r>
      <w:proofErr w:type="spellStart"/>
      <w:r w:rsidRPr="006E118E">
        <w:rPr>
          <w:rFonts w:ascii="Times New Roman" w:hAnsi="Times New Roman"/>
          <w:sz w:val="28"/>
          <w:szCs w:val="28"/>
        </w:rPr>
        <w:t>Псекупс</w:t>
      </w:r>
      <w:proofErr w:type="spellEnd"/>
      <w:r w:rsidRPr="006E118E">
        <w:rPr>
          <w:rFonts w:ascii="Times New Roman" w:hAnsi="Times New Roman"/>
          <w:sz w:val="28"/>
          <w:szCs w:val="28"/>
        </w:rPr>
        <w:t>.</w:t>
      </w:r>
    </w:p>
    <w:p w:rsidR="006E118E" w:rsidRPr="006E118E" w:rsidRDefault="006E118E" w:rsidP="006E118E">
      <w:pPr>
        <w:spacing w:after="0"/>
        <w:ind w:firstLine="708"/>
        <w:jc w:val="both"/>
        <w:rPr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>Прогноз социально-экономического развития МО «Город Адыгейск» сформирован на основе статистических данных за 2021-2022 годы,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объектов, с учетом разрешений, выданных Управлением градостроительства и архитектуры администрации МО «Город Адыгейск» на осуществление строительных работ.</w:t>
      </w:r>
    </w:p>
    <w:p w:rsidR="006E118E" w:rsidRPr="006E118E" w:rsidRDefault="006E118E" w:rsidP="006E1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>Общий объем инвестиций в основной капитал за счет всех источников финансирования в 2022 году составил 360,30 млн. рублей.</w:t>
      </w:r>
    </w:p>
    <w:p w:rsidR="00F350F6" w:rsidRPr="006E118E" w:rsidRDefault="006E118E" w:rsidP="006E11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 xml:space="preserve"> В текущем 2023 году планируется вложить в основной капитал в муниципальном образовании «Город Адыгейск» 203,00 млн. руб., в 2024г.          – 223,30 млн. руб., в 2025г. – 234,47 млн. руб., в 2026г. – 248,53 млн. руб.</w:t>
      </w:r>
    </w:p>
    <w:p w:rsidR="00935D1E" w:rsidRDefault="00935D1E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1E" w:rsidRDefault="00935D1E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1E" w:rsidRDefault="00935D1E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664FD" w:rsidRDefault="008664FD" w:rsidP="00AE3F4A">
      <w:pPr>
        <w:spacing w:after="0" w:line="240" w:lineRule="auto"/>
        <w:ind w:left="-3068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35D1E" w:rsidRPr="00B96C5C" w:rsidRDefault="00B96C5C" w:rsidP="00AE3F4A">
      <w:pPr>
        <w:spacing w:after="0" w:line="240" w:lineRule="auto"/>
        <w:ind w:left="-3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AE3F4A" w:rsidRPr="00B96C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Прогноз </w:t>
      </w:r>
      <w:proofErr w:type="gramStart"/>
      <w:r w:rsidR="00AE3F4A" w:rsidRPr="00B96C5C">
        <w:rPr>
          <w:rFonts w:ascii="Times New Roman" w:eastAsia="Times New Roman" w:hAnsi="Times New Roman"/>
          <w:bCs/>
          <w:sz w:val="24"/>
          <w:szCs w:val="24"/>
          <w:lang w:eastAsia="ru-RU"/>
        </w:rPr>
        <w:t>инвестиционной  и</w:t>
      </w:r>
      <w:proofErr w:type="gramEnd"/>
      <w:r w:rsidR="00AE3F4A" w:rsidRPr="00B96C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внешнеэкономической деятельности   на 2024 год и на плановый период 2025 и 2026 годов</w:t>
      </w:r>
    </w:p>
    <w:p w:rsidR="00935D1E" w:rsidRPr="00B96C5C" w:rsidRDefault="00935D1E" w:rsidP="005753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570" w:type="dxa"/>
        <w:tblInd w:w="-5" w:type="dxa"/>
        <w:tblLook w:val="04A0" w:firstRow="1" w:lastRow="0" w:firstColumn="1" w:lastColumn="0" w:noHBand="0" w:noVBand="1"/>
      </w:tblPr>
      <w:tblGrid>
        <w:gridCol w:w="2498"/>
        <w:gridCol w:w="1897"/>
        <w:gridCol w:w="1275"/>
        <w:gridCol w:w="1276"/>
        <w:gridCol w:w="1134"/>
        <w:gridCol w:w="1134"/>
        <w:gridCol w:w="1240"/>
        <w:gridCol w:w="1033"/>
        <w:gridCol w:w="1033"/>
        <w:gridCol w:w="1025"/>
        <w:gridCol w:w="1025"/>
      </w:tblGrid>
      <w:tr w:rsidR="00AE3F4A" w:rsidRPr="00AE3F4A" w:rsidTr="00EB2488">
        <w:trPr>
          <w:trHeight w:val="30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 вариант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 вариант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 вариант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94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338,56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390,15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365,46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402,00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378,29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416,12</w:t>
            </w:r>
          </w:p>
        </w:tc>
      </w:tr>
      <w:tr w:rsidR="00AE3F4A" w:rsidRPr="00AE3F4A" w:rsidTr="00EB2488">
        <w:trPr>
          <w:trHeight w:val="10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9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3,73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4,10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3,86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88" w:rsidRDefault="00EB2488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B2488" w:rsidRDefault="00EB2488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6. Инвестиции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88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Инвестиции в основной капитал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242,86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248,53</w:t>
            </w:r>
          </w:p>
        </w:tc>
      </w:tr>
      <w:tr w:rsidR="00AE3F4A" w:rsidRPr="00AE3F4A" w:rsidTr="00EB2488">
        <w:trPr>
          <w:trHeight w:val="105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104,46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101,34</w:t>
            </w:r>
          </w:p>
        </w:tc>
      </w:tr>
      <w:tr w:rsidR="00AE3F4A" w:rsidRPr="00AE3F4A" w:rsidTr="00EB2488">
        <w:trPr>
          <w:trHeight w:val="69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Индекс-дефлятор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</w:tr>
      <w:tr w:rsidR="00AE3F4A" w:rsidRPr="00AE3F4A" w:rsidTr="00EB2488">
        <w:trPr>
          <w:trHeight w:val="11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242,86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248,53</w:t>
            </w:r>
          </w:p>
        </w:tc>
      </w:tr>
      <w:tr w:rsidR="00AE3F4A" w:rsidRPr="00AE3F4A" w:rsidTr="00EB2488">
        <w:trPr>
          <w:trHeight w:val="11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104,46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100,86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101,34</w:t>
            </w:r>
          </w:p>
        </w:tc>
      </w:tr>
      <w:tr w:rsidR="00AE3F4A" w:rsidRPr="00AE3F4A" w:rsidTr="00EB2488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Индекс-дефлятор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</w:tr>
      <w:tr w:rsidR="00AE3F4A" w:rsidRPr="00AE3F4A" w:rsidTr="00EB2488">
        <w:trPr>
          <w:trHeight w:val="8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Распределение инвестиций в основной капитал по источникам </w:t>
            </w: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223,30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242,86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248,53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5,7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229,07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237,36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242,83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Кредиты банков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Заемные средства других организаций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229,07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237,36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242,83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217,4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221,47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235,06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240,53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из местных бюджетов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E3F4A" w:rsidRPr="00AE3F4A" w:rsidTr="00EB2488">
        <w:trPr>
          <w:trHeight w:val="45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8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Объем инвестиций в основной капитал, направляемый на реализацию </w:t>
            </w:r>
            <w:r w:rsidRPr="00EB2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федеральных целевых программ за счет всех источников финансирования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в том числе: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за счет федерального бюджета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3F4A" w:rsidRPr="00AE3F4A" w:rsidTr="00EB2488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за счет бюджета субъекта Российской Федерации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4A" w:rsidRPr="00EB2488" w:rsidRDefault="00AE3F4A" w:rsidP="00AE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4A" w:rsidRPr="00EB2488" w:rsidRDefault="00AE3F4A" w:rsidP="00AE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2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488" w:rsidRDefault="00EB2488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488" w:rsidRDefault="00EB2488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F4A" w:rsidRDefault="00AE3F4A" w:rsidP="0057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418"/>
        <w:gridCol w:w="1134"/>
        <w:gridCol w:w="1134"/>
        <w:gridCol w:w="1134"/>
        <w:gridCol w:w="1276"/>
        <w:gridCol w:w="1417"/>
        <w:gridCol w:w="1134"/>
      </w:tblGrid>
      <w:tr w:rsidR="00963DE4" w:rsidRPr="00F2177D" w:rsidTr="00EB2488">
        <w:trPr>
          <w:trHeight w:val="40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BE053F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5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963DE4" w:rsidRPr="00BE053F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5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Прогноз капитальных вложений в жилищно-коммунальное  строительство МО «Город Адыгейск  на 2024 -2026 годы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- прогноз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- 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- прогноз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DE4" w:rsidRPr="00F2177D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F2177D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963DE4" w:rsidRPr="00F2177D" w:rsidTr="00EB2488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в жилищно-коммунальное  строительство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416,12</w:t>
            </w:r>
          </w:p>
        </w:tc>
      </w:tr>
      <w:tr w:rsidR="00963DE4" w:rsidRPr="00F2177D" w:rsidTr="00EB2488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416,12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коммунальное строительство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729" w:rsidRPr="00F2177D" w:rsidTr="00EB2488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29" w:rsidRPr="00BE053F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53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Прогноз капитальных вложений в жилищно-</w:t>
            </w:r>
            <w:proofErr w:type="gramStart"/>
            <w:r w:rsidRPr="00BE053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коммунальное  строительство</w:t>
            </w:r>
            <w:proofErr w:type="gramEnd"/>
            <w:r w:rsidRPr="00BE053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на 2024-2026 годы</w:t>
            </w:r>
          </w:p>
          <w:p w:rsidR="00ED5729" w:rsidRPr="007220E9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D5729" w:rsidRPr="007220E9" w:rsidRDefault="00ED5729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- прогноз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- 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- прогноз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963DE4" w:rsidRPr="00F2177D" w:rsidTr="00EB2488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в жилищно-коммунальное  строительство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416,12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416,12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Всего: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lang w:eastAsia="ru-RU"/>
              </w:rPr>
              <w:t>416,12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lang w:eastAsia="ru-RU"/>
              </w:rPr>
              <w:t>416,12</w:t>
            </w:r>
          </w:p>
        </w:tc>
      </w:tr>
      <w:tr w:rsidR="007220E9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Коммунальное строительство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0E9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0E9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E9" w:rsidRPr="007220E9" w:rsidRDefault="007220E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729" w:rsidRPr="00F2177D" w:rsidTr="00EB2488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29" w:rsidRPr="007220E9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D5729" w:rsidRPr="007220E9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B42A0" w:rsidRPr="007220E9" w:rsidRDefault="00AB42A0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B42A0" w:rsidRPr="007220E9" w:rsidRDefault="00AB42A0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D5729" w:rsidRPr="007220E9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D5729" w:rsidRPr="00BE053F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53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 развития жилищно-коммунальной  отрасли   МО «Город Адыгейск  на 2024 -2026 годы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- прогноз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- 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- прогноз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Жилищное строительство  (тысяч квадратных метров)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ED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том числе по территориям: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том числе по территориям: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5139" w:rsidRPr="00F2177D" w:rsidTr="00EB2488">
        <w:trPr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 по федеральным программам: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5139" w:rsidRPr="00F2177D" w:rsidTr="00EB2488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9" w:rsidRPr="007220E9" w:rsidRDefault="00DD5139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39" w:rsidRPr="007220E9" w:rsidRDefault="00DD5139" w:rsidP="00963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государственной  программе обеспечения жильем военнослужащих, уволенных в запас или отставку, сотрудников органов внутренних дел, а также членов их семей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 предприятий и  организаций, в том числе по территориям: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 индивидуальных застройщиков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5139" w:rsidRPr="00F2177D" w:rsidTr="00EB2488">
        <w:trPr>
          <w:trHeight w:val="375"/>
        </w:trPr>
        <w:tc>
          <w:tcPr>
            <w:tcW w:w="14317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DD5139" w:rsidRPr="007220E9" w:rsidRDefault="00DD5139" w:rsidP="00F3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5139" w:rsidRPr="007220E9" w:rsidRDefault="00DD5139" w:rsidP="00501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Коммунальное строительство 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Водопровод-всего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предприятий и организаций</w:t>
            </w: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индивидуальных застройщиков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Газовые сети-всего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газовые сети: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15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предприятий и организаций</w:t>
            </w: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индивидуальных застройщиков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945"/>
        </w:trPr>
        <w:tc>
          <w:tcPr>
            <w:tcW w:w="1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DE4" w:rsidRPr="00BE053F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E053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Прогноз развития жилищно-коммунальной  отрасли  по территориям Республики Адыгея на 2024 -2026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63DE4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6C5C" w:rsidRDefault="00B96C5C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6C5C" w:rsidRDefault="00B96C5C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6C5C" w:rsidRDefault="00B96C5C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6C5C" w:rsidRPr="007220E9" w:rsidRDefault="00B96C5C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- прогноз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- прогноз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- прогноз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963DE4" w:rsidRPr="007220E9" w:rsidRDefault="00963DE4" w:rsidP="00B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Коммунальное  строительство (километров)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Водопровод-всего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45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водопроводные сети: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и индивидуальных застройщиков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Газовые сети-всего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450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газовые сети: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A6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30"/>
        </w:trPr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и индивидуальных застройщиков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D5729" w:rsidRPr="00F2177D" w:rsidTr="00EB2488">
        <w:trPr>
          <w:trHeight w:val="330"/>
        </w:trPr>
        <w:tc>
          <w:tcPr>
            <w:tcW w:w="1318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729" w:rsidRPr="007220E9" w:rsidRDefault="00A63C8D" w:rsidP="00A63C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</w:t>
            </w:r>
            <w:r w:rsidR="00ED5729"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счет средств </w:t>
            </w:r>
            <w:proofErr w:type="gramStart"/>
            <w:r w:rsidR="00ED5729"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  <w:p w:rsidR="00ED5729" w:rsidRPr="007220E9" w:rsidRDefault="00ED5729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29" w:rsidRPr="007220E9" w:rsidRDefault="00ED5729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315FF" w:rsidRPr="00F2177D" w:rsidTr="00EB2488">
        <w:trPr>
          <w:trHeight w:val="33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FF" w:rsidRPr="007220E9" w:rsidRDefault="001315FF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1315FF" w:rsidRPr="007220E9" w:rsidRDefault="001315FF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3DE4" w:rsidRPr="00F2177D" w:rsidTr="00EB248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465"/>
        </w:trPr>
        <w:tc>
          <w:tcPr>
            <w:tcW w:w="1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E4" w:rsidRPr="00A63C8D" w:rsidRDefault="00963DE4" w:rsidP="0092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3C8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Ввод в действие основных фондов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20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3DE4" w:rsidRPr="00F2177D" w:rsidTr="00EB2488">
        <w:trPr>
          <w:trHeight w:val="34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- прогноз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- прогноз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- прогноз</w:t>
            </w:r>
          </w:p>
        </w:tc>
      </w:tr>
      <w:tr w:rsidR="00963DE4" w:rsidRPr="00F2177D" w:rsidTr="00EB2488">
        <w:trPr>
          <w:trHeight w:val="36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963DE4" w:rsidRPr="00F2177D" w:rsidTr="00EB2488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DE4" w:rsidRPr="007220E9" w:rsidRDefault="00963DE4" w:rsidP="00963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Адыгейск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4" w:rsidRPr="007220E9" w:rsidRDefault="00963DE4" w:rsidP="0096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5D1E" w:rsidRDefault="00935D1E" w:rsidP="00FB7A8C">
      <w:pPr>
        <w:spacing w:after="0" w:line="240" w:lineRule="auto"/>
        <w:rPr>
          <w:rFonts w:eastAsia="Times New Roman" w:cs="Calibri"/>
          <w:color w:val="000000"/>
          <w:lang w:eastAsia="ru-RU"/>
        </w:rPr>
        <w:sectPr w:rsidR="00935D1E" w:rsidSect="00F2177D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1752"/>
        <w:gridCol w:w="617"/>
        <w:gridCol w:w="659"/>
        <w:gridCol w:w="740"/>
        <w:gridCol w:w="754"/>
        <w:gridCol w:w="754"/>
        <w:gridCol w:w="2881"/>
        <w:gridCol w:w="778"/>
        <w:gridCol w:w="778"/>
        <w:gridCol w:w="778"/>
      </w:tblGrid>
      <w:tr w:rsidR="00F2177D" w:rsidRPr="009F5533" w:rsidTr="00F2177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7D" w:rsidRPr="009F5533" w:rsidRDefault="00F2177D" w:rsidP="009F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66A" w:rsidRPr="009E7C5F" w:rsidRDefault="00DA666A" w:rsidP="00DA66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7C5F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7B056E" w:rsidRPr="009E7C5F" w:rsidRDefault="00DA666A" w:rsidP="00DA66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7C5F">
        <w:rPr>
          <w:rFonts w:ascii="Times New Roman" w:hAnsi="Times New Roman"/>
          <w:b/>
          <w:sz w:val="28"/>
          <w:szCs w:val="28"/>
        </w:rPr>
        <w:t xml:space="preserve">к прогнозу деятельности средних, малых и </w:t>
      </w:r>
      <w:proofErr w:type="spellStart"/>
      <w:r w:rsidRPr="009E7C5F">
        <w:rPr>
          <w:rFonts w:ascii="Times New Roman" w:hAnsi="Times New Roman"/>
          <w:b/>
          <w:sz w:val="28"/>
          <w:szCs w:val="28"/>
        </w:rPr>
        <w:t>микропредприятий</w:t>
      </w:r>
      <w:proofErr w:type="spellEnd"/>
      <w:r w:rsidRPr="009E7C5F">
        <w:rPr>
          <w:rFonts w:ascii="Times New Roman" w:hAnsi="Times New Roman"/>
          <w:b/>
          <w:sz w:val="28"/>
          <w:szCs w:val="28"/>
        </w:rPr>
        <w:t xml:space="preserve"> </w:t>
      </w:r>
      <w:r w:rsidR="007B056E" w:rsidRPr="009E7C5F">
        <w:rPr>
          <w:rFonts w:ascii="Times New Roman" w:hAnsi="Times New Roman"/>
          <w:b/>
          <w:sz w:val="28"/>
          <w:szCs w:val="28"/>
        </w:rPr>
        <w:t xml:space="preserve">  </w:t>
      </w:r>
    </w:p>
    <w:p w:rsidR="007B056E" w:rsidRPr="009E7C5F" w:rsidRDefault="00DA666A" w:rsidP="00DA66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7C5F">
        <w:rPr>
          <w:rFonts w:ascii="Times New Roman" w:hAnsi="Times New Roman"/>
          <w:b/>
          <w:sz w:val="28"/>
          <w:szCs w:val="28"/>
        </w:rPr>
        <w:t>на 202</w:t>
      </w:r>
      <w:r w:rsidR="007B056E" w:rsidRPr="009E7C5F">
        <w:rPr>
          <w:rFonts w:ascii="Times New Roman" w:hAnsi="Times New Roman"/>
          <w:b/>
          <w:sz w:val="28"/>
          <w:szCs w:val="28"/>
        </w:rPr>
        <w:t>4</w:t>
      </w:r>
      <w:r w:rsidRPr="009E7C5F">
        <w:rPr>
          <w:rFonts w:ascii="Times New Roman" w:hAnsi="Times New Roman"/>
          <w:b/>
          <w:sz w:val="28"/>
          <w:szCs w:val="28"/>
        </w:rPr>
        <w:t>-202</w:t>
      </w:r>
      <w:r w:rsidR="007B056E" w:rsidRPr="009E7C5F">
        <w:rPr>
          <w:rFonts w:ascii="Times New Roman" w:hAnsi="Times New Roman"/>
          <w:b/>
          <w:sz w:val="28"/>
          <w:szCs w:val="28"/>
        </w:rPr>
        <w:t>6</w:t>
      </w:r>
      <w:r w:rsidRPr="009E7C5F">
        <w:rPr>
          <w:rFonts w:ascii="Times New Roman" w:hAnsi="Times New Roman"/>
          <w:b/>
          <w:sz w:val="28"/>
          <w:szCs w:val="28"/>
        </w:rPr>
        <w:t xml:space="preserve"> годы по муниципальному образованию</w:t>
      </w:r>
    </w:p>
    <w:p w:rsidR="00DA666A" w:rsidRPr="009E7C5F" w:rsidRDefault="00DA666A" w:rsidP="00DA66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7C5F">
        <w:rPr>
          <w:rFonts w:ascii="Times New Roman" w:hAnsi="Times New Roman"/>
          <w:b/>
          <w:sz w:val="28"/>
          <w:szCs w:val="28"/>
        </w:rPr>
        <w:t xml:space="preserve"> «Город Адыгейск»</w:t>
      </w:r>
    </w:p>
    <w:p w:rsidR="00DA666A" w:rsidRPr="00F6255E" w:rsidRDefault="00DA666A" w:rsidP="00DA66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56E" w:rsidRDefault="00DA666A" w:rsidP="007B05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B056E">
        <w:rPr>
          <w:rFonts w:ascii="Times New Roman" w:hAnsi="Times New Roman"/>
          <w:sz w:val="28"/>
          <w:szCs w:val="28"/>
        </w:rPr>
        <w:t xml:space="preserve">Расчет прогноза деятельности средних, малых и </w:t>
      </w:r>
      <w:proofErr w:type="spellStart"/>
      <w:r w:rsidR="007B056E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7B056E">
        <w:rPr>
          <w:rFonts w:ascii="Times New Roman" w:hAnsi="Times New Roman"/>
          <w:sz w:val="28"/>
          <w:szCs w:val="28"/>
        </w:rPr>
        <w:t xml:space="preserve"> на 2024-2026 годы производился путем применения темпа роста и индекса – дефлятора 2024 года к оценке 2023г., 2025 г. к 2024г. и 2026г. к 2025г.</w:t>
      </w:r>
    </w:p>
    <w:p w:rsidR="007B056E" w:rsidRDefault="007B056E" w:rsidP="007B05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B056E" w:rsidRDefault="007B056E" w:rsidP="007B056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2023г. произвелась по данным Единого реестра МСП по итогам 6 месяцев 2023г. Так, количество малых и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на 01.07.2023г. в сравнении с 2022г. увеличилось на 14% или на 16 предприятий. </w:t>
      </w:r>
    </w:p>
    <w:p w:rsidR="007B056E" w:rsidRDefault="007B056E" w:rsidP="007B056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Также, по данным Единого реестра МСП среднесписочная численность работников малых и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итогам 6 месяцев 2023г. в сравнении с 2022г. увеличилась на 19%. </w:t>
      </w:r>
    </w:p>
    <w:p w:rsidR="007B056E" w:rsidRDefault="007B056E" w:rsidP="007B056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79B">
        <w:rPr>
          <w:rFonts w:ascii="Times New Roman" w:hAnsi="Times New Roman"/>
          <w:sz w:val="28"/>
          <w:szCs w:val="28"/>
        </w:rPr>
        <w:t>о данным Единого реестра МСП по итогам 6 месяцев 202</w:t>
      </w:r>
      <w:r>
        <w:rPr>
          <w:rFonts w:ascii="Times New Roman" w:hAnsi="Times New Roman"/>
          <w:sz w:val="28"/>
          <w:szCs w:val="28"/>
        </w:rPr>
        <w:t>3</w:t>
      </w:r>
      <w:r w:rsidRPr="003E079B">
        <w:rPr>
          <w:rFonts w:ascii="Times New Roman" w:hAnsi="Times New Roman"/>
          <w:sz w:val="28"/>
          <w:szCs w:val="28"/>
        </w:rPr>
        <w:t xml:space="preserve">г.  на территории муниципального образования «Город Адыгейск» </w:t>
      </w:r>
      <w:r>
        <w:rPr>
          <w:rFonts w:ascii="Times New Roman" w:hAnsi="Times New Roman"/>
          <w:sz w:val="28"/>
          <w:szCs w:val="28"/>
        </w:rPr>
        <w:t xml:space="preserve">зарегистрировано 1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среднее </w:t>
      </w:r>
      <w:r w:rsidRPr="003E079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(ООО «Южный порт»).</w:t>
      </w:r>
      <w:r w:rsidRPr="003E079B">
        <w:rPr>
          <w:rFonts w:ascii="Times New Roman" w:hAnsi="Times New Roman"/>
          <w:sz w:val="28"/>
          <w:szCs w:val="28"/>
        </w:rPr>
        <w:t xml:space="preserve">   </w:t>
      </w:r>
    </w:p>
    <w:p w:rsidR="007B056E" w:rsidRDefault="007B056E" w:rsidP="007B056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Темп роста оборота предприятий дан в соответствии со сценарными условиями.</w:t>
      </w:r>
    </w:p>
    <w:p w:rsidR="00AB4AFF" w:rsidRDefault="00AB4AFF" w:rsidP="007B05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B4AFF" w:rsidRDefault="00AB4AFF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4AFF" w:rsidRDefault="00AB4AFF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4AFF" w:rsidRDefault="00AB4AFF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36F9" w:rsidRDefault="00B936F9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936F9" w:rsidSect="0009258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978A8" w:rsidRDefault="00AB4AFF" w:rsidP="00AB4A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A7C">
        <w:rPr>
          <w:rFonts w:ascii="Times New Roman" w:hAnsi="Times New Roman"/>
          <w:sz w:val="28"/>
          <w:szCs w:val="28"/>
        </w:rPr>
        <w:lastRenderedPageBreak/>
        <w:t>Основные показатели прогноза развития малого и среднего предпринимательства</w:t>
      </w: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A1D4A" w:rsidRPr="00AB4AFF" w:rsidTr="00450914">
        <w:trPr>
          <w:trHeight w:val="3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4A" w:rsidRPr="00494431" w:rsidRDefault="00BA1D4A" w:rsidP="00AB4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AB4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  <w:r w:rsidRPr="00494431">
              <w:rPr>
                <w:rFonts w:ascii="Times New Roman" w:eastAsia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AB4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AB4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AB4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прогноз</w:t>
            </w:r>
          </w:p>
        </w:tc>
      </w:tr>
      <w:tr w:rsidR="00BB444B" w:rsidRPr="00AB4AFF" w:rsidTr="00450914">
        <w:trPr>
          <w:trHeight w:val="300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F" w:rsidRPr="00494431" w:rsidRDefault="00AB4AFF" w:rsidP="00AB4A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F" w:rsidRPr="00494431" w:rsidRDefault="00AB4AFF" w:rsidP="00AB4A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</w:t>
            </w:r>
            <w:r w:rsidR="00BA1D4A" w:rsidRPr="00494431">
              <w:rPr>
                <w:rFonts w:ascii="Times New Roman" w:eastAsia="Times New Roman" w:hAnsi="Times New Roman"/>
                <w:lang w:eastAsia="ru-RU"/>
              </w:rPr>
              <w:t>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FF" w:rsidRPr="00494431" w:rsidRDefault="00AB4AFF" w:rsidP="003D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78E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B444B" w:rsidRPr="00AB4AFF" w:rsidTr="00450914">
        <w:trPr>
          <w:trHeight w:val="585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 xml:space="preserve">2 вариант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 xml:space="preserve">2 вариант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4A" w:rsidRPr="00494431" w:rsidRDefault="00BA1D4A" w:rsidP="00BA1D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431">
              <w:rPr>
                <w:rFonts w:ascii="Times New Roman" w:eastAsia="Times New Roman" w:hAnsi="Times New Roman"/>
                <w:lang w:eastAsia="ru-RU"/>
              </w:rPr>
              <w:t xml:space="preserve">2 вариант </w:t>
            </w:r>
          </w:p>
        </w:tc>
      </w:tr>
      <w:tr w:rsidR="00BB444B" w:rsidRPr="00AB4AFF" w:rsidTr="00450914">
        <w:trPr>
          <w:trHeight w:val="78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C5F" w:rsidRPr="00494431" w:rsidRDefault="009E7C5F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 xml:space="preserve">Кол-во малых предприятий, включая </w:t>
            </w:r>
            <w:proofErr w:type="spellStart"/>
            <w:r w:rsidRPr="00494431">
              <w:rPr>
                <w:rFonts w:ascii="Times New Roman" w:hAnsi="Times New Roman"/>
                <w:sz w:val="20"/>
                <w:szCs w:val="20"/>
              </w:rPr>
              <w:t>микропредприятия</w:t>
            </w:r>
            <w:proofErr w:type="spellEnd"/>
            <w:r w:rsidRPr="00494431">
              <w:rPr>
                <w:rFonts w:ascii="Times New Roman" w:hAnsi="Times New Roman"/>
                <w:sz w:val="20"/>
                <w:szCs w:val="20"/>
              </w:rPr>
              <w:t xml:space="preserve">  (по данным </w:t>
            </w:r>
            <w:proofErr w:type="spellStart"/>
            <w:r w:rsidRPr="00494431">
              <w:rPr>
                <w:rFonts w:ascii="Times New Roman" w:hAnsi="Times New Roman"/>
                <w:sz w:val="20"/>
                <w:szCs w:val="20"/>
              </w:rPr>
              <w:t>Единного</w:t>
            </w:r>
            <w:proofErr w:type="spellEnd"/>
            <w:r w:rsidRPr="00494431">
              <w:rPr>
                <w:rFonts w:ascii="Times New Roman" w:hAnsi="Times New Roman"/>
                <w:sz w:val="20"/>
                <w:szCs w:val="20"/>
              </w:rPr>
              <w:t xml:space="preserve"> реестра МСП)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C5F" w:rsidRPr="00494431" w:rsidRDefault="009E7C5F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C5F" w:rsidRPr="00450914" w:rsidRDefault="009E7C5F" w:rsidP="00450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0914"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BB444B" w:rsidRPr="00AB4AFF" w:rsidTr="00450914">
        <w:trPr>
          <w:trHeight w:val="12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EC4" w:rsidRPr="00494431" w:rsidRDefault="006F4EC4" w:rsidP="00450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малых (включая микро)  (по данным ЕРСМСП)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EC4" w:rsidRPr="00494431" w:rsidRDefault="006F4EC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EC4" w:rsidRPr="00450914" w:rsidRDefault="006F4EC4" w:rsidP="00450914">
            <w:pPr>
              <w:spacing w:after="0" w:line="240" w:lineRule="auto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 xml:space="preserve">      </w:t>
            </w:r>
          </w:p>
          <w:p w:rsidR="00450914" w:rsidRDefault="006F4EC4" w:rsidP="00450914">
            <w:pPr>
              <w:spacing w:after="0" w:line="240" w:lineRule="auto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 xml:space="preserve">      </w:t>
            </w:r>
          </w:p>
          <w:p w:rsidR="00450914" w:rsidRDefault="00450914" w:rsidP="00450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EC4" w:rsidRPr="00450914" w:rsidRDefault="00450914" w:rsidP="0045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F4EC4" w:rsidRPr="00450914">
              <w:rPr>
                <w:rFonts w:ascii="Times New Roman" w:hAnsi="Times New Roman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EC4" w:rsidRPr="00450914" w:rsidRDefault="006F4EC4" w:rsidP="00450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0914">
              <w:rPr>
                <w:rFonts w:ascii="Times New Roman" w:hAnsi="Times New Roman"/>
                <w:color w:val="000000"/>
              </w:rPr>
              <w:t>568</w:t>
            </w:r>
          </w:p>
        </w:tc>
      </w:tr>
      <w:tr w:rsidR="00BB444B" w:rsidRPr="00AB4AFF" w:rsidTr="00450914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94431" w:rsidRDefault="00687206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Оборот МАЛЫХ (</w:t>
            </w:r>
            <w:proofErr w:type="spellStart"/>
            <w:r w:rsidRPr="00494431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494431">
              <w:rPr>
                <w:rFonts w:ascii="Times New Roman" w:hAnsi="Times New Roman"/>
                <w:sz w:val="20"/>
                <w:szCs w:val="20"/>
              </w:rPr>
              <w:t xml:space="preserve"> МИКРО) в действующих ценах с двумя знаками после запятой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94431" w:rsidRDefault="00687206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914">
              <w:rPr>
                <w:rFonts w:ascii="Times New Roman" w:hAnsi="Times New Roman"/>
              </w:rPr>
              <w:t>862490,92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947015,03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1041716,53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914">
              <w:rPr>
                <w:rFonts w:ascii="Times New Roman" w:hAnsi="Times New Roman"/>
              </w:rPr>
              <w:t>1041716,53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1150055,05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914">
              <w:rPr>
                <w:rFonts w:ascii="Times New Roman" w:hAnsi="Times New Roman"/>
              </w:rPr>
              <w:t>1150055,05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1271960,89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206" w:rsidRPr="00450914" w:rsidRDefault="00687206" w:rsidP="0045091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  <w:p w:rsidR="00687206" w:rsidRPr="00450914" w:rsidRDefault="00687206" w:rsidP="0045091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  <w:p w:rsidR="00450914" w:rsidRDefault="00450914" w:rsidP="004509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87206" w:rsidRPr="00450914" w:rsidRDefault="00687206" w:rsidP="004509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914">
              <w:rPr>
                <w:rFonts w:ascii="Times New Roman" w:hAnsi="Times New Roman"/>
              </w:rPr>
              <w:t>1271960,89</w:t>
            </w:r>
          </w:p>
          <w:p w:rsidR="00687206" w:rsidRPr="00450914" w:rsidRDefault="00687206" w:rsidP="0045091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206" w:rsidRPr="00450914" w:rsidRDefault="00687206" w:rsidP="0045091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50914">
              <w:rPr>
                <w:rFonts w:ascii="Times New Roman" w:hAnsi="Times New Roman"/>
              </w:rPr>
              <w:t>1409332,67</w:t>
            </w:r>
          </w:p>
          <w:p w:rsidR="00687206" w:rsidRPr="00450914" w:rsidRDefault="00687206" w:rsidP="0045091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50914" w:rsidRPr="00AB4AFF" w:rsidTr="00450914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 xml:space="preserve">Темп роста оборота к </w:t>
            </w:r>
            <w:proofErr w:type="spellStart"/>
            <w:r w:rsidRPr="00494431">
              <w:rPr>
                <w:rFonts w:ascii="Times New Roman" w:hAnsi="Times New Roman"/>
                <w:sz w:val="20"/>
                <w:szCs w:val="20"/>
              </w:rPr>
              <w:t>предыдушему</w:t>
            </w:r>
            <w:proofErr w:type="spellEnd"/>
            <w:r w:rsidRPr="00494431">
              <w:rPr>
                <w:rFonts w:ascii="Times New Roman" w:hAnsi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110,8</w:t>
            </w:r>
          </w:p>
        </w:tc>
      </w:tr>
      <w:tr w:rsidR="00450914" w:rsidRPr="00AB4AFF" w:rsidTr="00450914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Кол-во средних предприятий  (по данным ЕРСМСП)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091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50914" w:rsidRPr="00AB4AFF" w:rsidTr="00450914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Среднесписочная численность средних предприятий  (по данным ЕРСМСП)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091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50914" w:rsidRPr="00AB4AFF" w:rsidTr="00450914">
        <w:trPr>
          <w:trHeight w:val="49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Оборот СРЕДНИХ в действующих ценах с двумя знаками после запятой 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1532906,00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1543007,00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1553499,45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1553499,45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1564373,95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1564373,95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1576888,94</w:t>
            </w:r>
          </w:p>
        </w:tc>
      </w:tr>
      <w:tr w:rsidR="00450914" w:rsidRPr="00AB4AFF" w:rsidTr="00450914">
        <w:trPr>
          <w:trHeight w:val="24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 xml:space="preserve">Темп роста оборота к </w:t>
            </w:r>
            <w:proofErr w:type="spellStart"/>
            <w:r w:rsidRPr="00494431">
              <w:rPr>
                <w:rFonts w:ascii="Times New Roman" w:hAnsi="Times New Roman"/>
                <w:sz w:val="20"/>
                <w:szCs w:val="20"/>
              </w:rPr>
              <w:t>предыдушему</w:t>
            </w:r>
            <w:proofErr w:type="spellEnd"/>
            <w:r w:rsidRPr="00494431">
              <w:rPr>
                <w:rFonts w:ascii="Times New Roman" w:hAnsi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914" w:rsidRPr="00494431" w:rsidRDefault="00450914" w:rsidP="0045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914" w:rsidRPr="00450914" w:rsidRDefault="00450914" w:rsidP="00450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914">
              <w:rPr>
                <w:rFonts w:ascii="Times New Roman" w:hAnsi="Times New Roman"/>
              </w:rPr>
              <w:t>100,8</w:t>
            </w:r>
          </w:p>
        </w:tc>
      </w:tr>
    </w:tbl>
    <w:p w:rsidR="00214C27" w:rsidRDefault="00214C27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14C27" w:rsidSect="00B936F9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995" w:rsidRPr="00AD4EAA" w:rsidRDefault="00A73995" w:rsidP="00A7399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EAA">
        <w:rPr>
          <w:rFonts w:ascii="Times New Roman" w:hAnsi="Times New Roman"/>
          <w:b/>
          <w:sz w:val="28"/>
          <w:szCs w:val="28"/>
        </w:rPr>
        <w:lastRenderedPageBreak/>
        <w:t>Потребительский  рынок</w:t>
      </w:r>
      <w:proofErr w:type="gramEnd"/>
    </w:p>
    <w:p w:rsidR="007E7117" w:rsidRPr="007E7117" w:rsidRDefault="00A73995" w:rsidP="007E71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CE6">
        <w:rPr>
          <w:rFonts w:ascii="Times New Roman" w:hAnsi="Times New Roman"/>
          <w:sz w:val="28"/>
          <w:szCs w:val="28"/>
        </w:rPr>
        <w:t xml:space="preserve">        </w:t>
      </w:r>
      <w:r w:rsidR="007E7117" w:rsidRPr="007E7117">
        <w:rPr>
          <w:rFonts w:ascii="Times New Roman" w:hAnsi="Times New Roman"/>
          <w:sz w:val="28"/>
          <w:szCs w:val="28"/>
        </w:rPr>
        <w:t>При расчете параметров прогноза социально-экономического развития на 2024 год и на период до 2026 года по разделу «потребительский рынок» использованы показатели объема отгруженной продукции по предприятиям города за 2021-2022 годы и фактическое выполнение за 6 месяцев 2023 года, применены дефляторы по видам экономической деятельности, рекомендуемые Министерством экономического развития, торговли и инвестиций РА.</w:t>
      </w:r>
    </w:p>
    <w:p w:rsidR="007E7117" w:rsidRPr="007E7117" w:rsidRDefault="007E7117" w:rsidP="007E71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117">
        <w:rPr>
          <w:rFonts w:ascii="Times New Roman" w:hAnsi="Times New Roman"/>
          <w:sz w:val="28"/>
          <w:szCs w:val="28"/>
        </w:rPr>
        <w:t xml:space="preserve">Основным формирующим элементом потребительского рынка муниципального образования является розничный товарооборот, который составляет 103 % от общего объема потребительского рынка. За 2022 год объем товарооборота составил 1820,40 </w:t>
      </w:r>
      <w:proofErr w:type="spellStart"/>
      <w:r w:rsidRPr="007E7117">
        <w:rPr>
          <w:rFonts w:ascii="Times New Roman" w:hAnsi="Times New Roman"/>
          <w:sz w:val="28"/>
          <w:szCs w:val="28"/>
        </w:rPr>
        <w:t>млн.руб</w:t>
      </w:r>
      <w:proofErr w:type="spellEnd"/>
      <w:r w:rsidRPr="007E7117">
        <w:rPr>
          <w:rFonts w:ascii="Times New Roman" w:hAnsi="Times New Roman"/>
          <w:sz w:val="28"/>
          <w:szCs w:val="28"/>
        </w:rPr>
        <w:t xml:space="preserve">. В 2023 году прогноз составляет 1951,89 </w:t>
      </w:r>
      <w:proofErr w:type="spellStart"/>
      <w:r w:rsidRPr="007E7117">
        <w:rPr>
          <w:rFonts w:ascii="Times New Roman" w:hAnsi="Times New Roman"/>
          <w:sz w:val="28"/>
          <w:szCs w:val="28"/>
        </w:rPr>
        <w:t>тыс.руб</w:t>
      </w:r>
      <w:proofErr w:type="spellEnd"/>
      <w:r w:rsidRPr="007E7117">
        <w:rPr>
          <w:rFonts w:ascii="Times New Roman" w:hAnsi="Times New Roman"/>
          <w:sz w:val="28"/>
          <w:szCs w:val="28"/>
        </w:rPr>
        <w:t xml:space="preserve">. Оборот общественного питания за отчетный период составил 151,93 </w:t>
      </w:r>
      <w:proofErr w:type="spellStart"/>
      <w:r w:rsidRPr="007E7117">
        <w:rPr>
          <w:rFonts w:ascii="Times New Roman" w:hAnsi="Times New Roman"/>
          <w:sz w:val="28"/>
          <w:szCs w:val="28"/>
        </w:rPr>
        <w:t>млн.руб</w:t>
      </w:r>
      <w:proofErr w:type="spellEnd"/>
      <w:r w:rsidRPr="007E7117">
        <w:rPr>
          <w:rFonts w:ascii="Times New Roman" w:hAnsi="Times New Roman"/>
          <w:sz w:val="28"/>
          <w:szCs w:val="28"/>
        </w:rPr>
        <w:t xml:space="preserve">. Объем платных услуг населению составил 307,59 </w:t>
      </w:r>
      <w:proofErr w:type="spellStart"/>
      <w:r w:rsidRPr="007E7117">
        <w:rPr>
          <w:rFonts w:ascii="Times New Roman" w:hAnsi="Times New Roman"/>
          <w:sz w:val="28"/>
          <w:szCs w:val="28"/>
        </w:rPr>
        <w:t>млн.руб</w:t>
      </w:r>
      <w:proofErr w:type="spellEnd"/>
      <w:r w:rsidRPr="007E7117">
        <w:rPr>
          <w:rFonts w:ascii="Times New Roman" w:hAnsi="Times New Roman"/>
          <w:sz w:val="28"/>
          <w:szCs w:val="28"/>
        </w:rPr>
        <w:t>.</w:t>
      </w:r>
    </w:p>
    <w:p w:rsidR="00A73995" w:rsidRDefault="00A73995" w:rsidP="007E7117">
      <w:pPr>
        <w:ind w:right="565" w:firstLine="709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A0" w:rsidRDefault="00944EA0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44EA0" w:rsidSect="00214C2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44EA0" w:rsidRPr="00301071" w:rsidRDefault="00944EA0" w:rsidP="00944E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071">
        <w:rPr>
          <w:rFonts w:ascii="Times New Roman" w:hAnsi="Times New Roman"/>
          <w:b/>
          <w:sz w:val="24"/>
          <w:szCs w:val="24"/>
        </w:rPr>
        <w:lastRenderedPageBreak/>
        <w:t>Прогноз основных показателей потребительского рынка</w:t>
      </w:r>
    </w:p>
    <w:tbl>
      <w:tblPr>
        <w:tblW w:w="14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003"/>
        <w:gridCol w:w="1418"/>
        <w:gridCol w:w="992"/>
        <w:gridCol w:w="963"/>
        <w:gridCol w:w="993"/>
        <w:gridCol w:w="992"/>
        <w:gridCol w:w="992"/>
        <w:gridCol w:w="992"/>
        <w:gridCol w:w="1070"/>
        <w:gridCol w:w="992"/>
        <w:gridCol w:w="992"/>
      </w:tblGrid>
      <w:tr w:rsidR="00537A30" w:rsidRPr="00944EA0" w:rsidTr="00102523">
        <w:trPr>
          <w:trHeight w:val="390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0" w:rsidRDefault="00F150D4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944EA0"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тчет</w:t>
            </w:r>
          </w:p>
          <w:p w:rsidR="00F150D4" w:rsidRPr="00944EA0" w:rsidRDefault="00F150D4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0" w:rsidRDefault="00F150D4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944EA0"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тчет</w:t>
            </w:r>
          </w:p>
          <w:p w:rsidR="00F150D4" w:rsidRPr="00944EA0" w:rsidRDefault="00F150D4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0" w:rsidRDefault="00F150D4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944EA0"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ценка</w:t>
            </w:r>
          </w:p>
          <w:p w:rsidR="00F150D4" w:rsidRPr="00944EA0" w:rsidRDefault="00F150D4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прогноз</w:t>
            </w:r>
          </w:p>
        </w:tc>
      </w:tr>
      <w:tr w:rsidR="00944EA0" w:rsidRPr="00944EA0" w:rsidTr="00102523">
        <w:trPr>
          <w:trHeight w:val="255"/>
        </w:trPr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22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21D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37A30" w:rsidRPr="00944EA0" w:rsidTr="00102523">
        <w:trPr>
          <w:trHeight w:val="330"/>
        </w:trPr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0" w:rsidRPr="00944EA0" w:rsidRDefault="00944EA0" w:rsidP="0094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4E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вариант 2</w:t>
            </w:r>
          </w:p>
        </w:tc>
      </w:tr>
      <w:tr w:rsidR="00F150D4" w:rsidRPr="00575ECC" w:rsidTr="00102523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0D4" w:rsidRPr="00575ECC" w:rsidRDefault="00F150D4" w:rsidP="00575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75ECC">
              <w:rPr>
                <w:rFonts w:ascii="Times New Roman" w:hAnsi="Times New Roman"/>
                <w:b/>
                <w:bCs/>
                <w:sz w:val="16"/>
                <w:szCs w:val="16"/>
              </w:rPr>
              <w:t>3. Рынок товаров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0D4" w:rsidRPr="00575ECC" w:rsidRDefault="00F150D4" w:rsidP="00575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575ECC" w:rsidRDefault="00F150D4" w:rsidP="0057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EC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71CF5" w:rsidRPr="00575ECC" w:rsidTr="00102523">
        <w:trPr>
          <w:trHeight w:val="8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rPr>
                <w:rFonts w:ascii="Times New Roman" w:eastAsia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декабрь к декабрю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</w:tr>
      <w:tr w:rsidR="00371CF5" w:rsidRPr="00575ECC" w:rsidTr="00102523">
        <w:trPr>
          <w:trHeight w:val="6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rPr>
                <w:rFonts w:ascii="Times New Roman" w:eastAsia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 потребительских цен (среднегодовой)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114,90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104,00</w:t>
            </w:r>
          </w:p>
        </w:tc>
      </w:tr>
      <w:tr w:rsidR="00371CF5" w:rsidRPr="00575ECC" w:rsidTr="009C5635">
        <w:trPr>
          <w:trHeight w:val="61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1"/>
              <w:rPr>
                <w:rFonts w:ascii="Times New Roman" w:eastAsia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 xml:space="preserve">Оборот розничной торговли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1613,20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>1820,40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1972,54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2160,21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2343,22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2390,64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2544,18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2615,62</w:t>
            </w:r>
          </w:p>
        </w:tc>
      </w:tr>
      <w:tr w:rsidR="00371CF5" w:rsidRPr="00575ECC" w:rsidTr="00102523">
        <w:trPr>
          <w:trHeight w:val="4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 физического объема                                                  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112,84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104,90</w:t>
            </w:r>
          </w:p>
        </w:tc>
      </w:tr>
      <w:tr w:rsidR="00371CF5" w:rsidRPr="00575ECC" w:rsidTr="00102523">
        <w:trPr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индекс-дефлятор                                                                 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104,3</w:t>
            </w:r>
          </w:p>
        </w:tc>
      </w:tr>
      <w:tr w:rsidR="00371CF5" w:rsidRPr="00575ECC" w:rsidTr="009C5635">
        <w:trPr>
          <w:trHeight w:val="64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1"/>
              <w:rPr>
                <w:rFonts w:ascii="Times New Roman" w:eastAsia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125,30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>135,31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162,86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166,06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174,58</w:t>
            </w:r>
          </w:p>
        </w:tc>
      </w:tr>
      <w:tr w:rsidR="00371CF5" w:rsidRPr="00575ECC" w:rsidTr="00102523">
        <w:trPr>
          <w:trHeight w:val="6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lastRenderedPageBreak/>
              <w:t>индекс физического объема                                                                           оборота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107,98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371CF5" w:rsidRPr="00575ECC" w:rsidTr="00102523">
        <w:trPr>
          <w:trHeight w:val="45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 цен                                                                            на продукцию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</w:tr>
      <w:tr w:rsidR="00371CF5" w:rsidRPr="00575ECC" w:rsidTr="009C5635">
        <w:trPr>
          <w:trHeight w:val="67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1"/>
              <w:rPr>
                <w:rFonts w:ascii="Times New Roman" w:eastAsia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 xml:space="preserve">Объем платных услуг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9C5635" w:rsidP="009C563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="00371CF5" w:rsidRPr="009C5635">
              <w:rPr>
                <w:rFonts w:ascii="Times New Roman" w:hAnsi="Times New Roman"/>
                <w:b/>
                <w:bCs/>
                <w:color w:val="000000"/>
              </w:rPr>
              <w:t>229,60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C5635">
              <w:rPr>
                <w:rFonts w:ascii="Times New Roman" w:hAnsi="Times New Roman"/>
                <w:b/>
                <w:bCs/>
              </w:rPr>
              <w:t>273,40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303,07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333,03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339,22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351,51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635">
              <w:rPr>
                <w:rFonts w:ascii="Times New Roman" w:hAnsi="Times New Roman"/>
                <w:b/>
                <w:bCs/>
                <w:color w:val="000000"/>
              </w:rPr>
              <w:t>359,11</w:t>
            </w:r>
          </w:p>
        </w:tc>
      </w:tr>
      <w:tr w:rsidR="00371CF5" w:rsidRPr="00575ECC" w:rsidTr="00102523">
        <w:trPr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95,60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119,07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101,4</w:t>
            </w:r>
          </w:p>
        </w:tc>
      </w:tr>
      <w:tr w:rsidR="00371CF5" w:rsidRPr="00575ECC" w:rsidTr="0010252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ind w:firstLineChars="100" w:firstLine="220"/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индекс-дефлятор по платным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1CF5" w:rsidRPr="009C5635" w:rsidRDefault="00371CF5" w:rsidP="00371CF5">
            <w:pPr>
              <w:jc w:val="center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</w:rPr>
            </w:pPr>
            <w:r w:rsidRPr="009C5635">
              <w:rPr>
                <w:rFonts w:ascii="Times New Roman" w:hAnsi="Times New Roman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F5" w:rsidRPr="009C5635" w:rsidRDefault="00371CF5" w:rsidP="00371CF5">
            <w:pPr>
              <w:jc w:val="right"/>
              <w:rPr>
                <w:rFonts w:ascii="Times New Roman" w:hAnsi="Times New Roman"/>
                <w:color w:val="000000"/>
              </w:rPr>
            </w:pPr>
            <w:r w:rsidRPr="009C5635">
              <w:rPr>
                <w:rFonts w:ascii="Times New Roman" w:hAnsi="Times New Roman"/>
                <w:color w:val="000000"/>
              </w:rPr>
              <w:t>104,4</w:t>
            </w:r>
          </w:p>
        </w:tc>
      </w:tr>
    </w:tbl>
    <w:p w:rsidR="00944EA0" w:rsidRPr="00575ECC" w:rsidRDefault="00944EA0" w:rsidP="00575E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6398" w:rsidRPr="00575ECC" w:rsidRDefault="00316398" w:rsidP="00575E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6398" w:rsidRDefault="00316398" w:rsidP="003163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316398" w:rsidSect="00102523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</w:p>
    <w:p w:rsidR="00316398" w:rsidRDefault="00316398" w:rsidP="003163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B70D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 xml:space="preserve">Демография, труд и заработная плата </w:t>
      </w:r>
    </w:p>
    <w:p w:rsidR="007B70DB" w:rsidRDefault="007B70DB" w:rsidP="003163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B70DB" w:rsidRPr="007B70DB" w:rsidRDefault="007B70DB" w:rsidP="003163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муниципального образования «Город Адыгейск» на конец 2022 года составляла 15614 человек. Оценка 2023 года 15691 человек. Существенных изменений в численности населения и в структуре занятости населения не прогнозируется. Увеличение планируется за счет миграции населения.</w:t>
      </w:r>
    </w:p>
    <w:p w:rsidR="003E7BD0" w:rsidRDefault="003E7BD0" w:rsidP="003E7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Численность занятого населения также </w:t>
      </w:r>
      <w:proofErr w:type="gramStart"/>
      <w:r>
        <w:rPr>
          <w:rFonts w:ascii="Times New Roman" w:hAnsi="Times New Roman"/>
          <w:sz w:val="28"/>
          <w:szCs w:val="28"/>
        </w:rPr>
        <w:t>без  значительных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изменений. Среднесписочная численность работников за 2023 и 2024 годы рассчитаны по данным предприятий и организаций. Фактическая среднесписочная численность работников за 2022 год по статистическим данным составила 2204 человека, в том числе по крупным и средним предприятиям 1643 человек и по малым и </w:t>
      </w:r>
      <w:proofErr w:type="gramStart"/>
      <w:r>
        <w:rPr>
          <w:rFonts w:ascii="Times New Roman" w:hAnsi="Times New Roman"/>
          <w:sz w:val="28"/>
          <w:szCs w:val="28"/>
        </w:rPr>
        <w:t>микро предприятиям</w:t>
      </w:r>
      <w:proofErr w:type="gramEnd"/>
      <w:r>
        <w:rPr>
          <w:rFonts w:ascii="Times New Roman" w:hAnsi="Times New Roman"/>
          <w:sz w:val="28"/>
          <w:szCs w:val="28"/>
        </w:rPr>
        <w:t xml:space="preserve"> 561 человек.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6AA">
        <w:rPr>
          <w:rFonts w:ascii="Times New Roman" w:hAnsi="Times New Roman"/>
          <w:sz w:val="28"/>
          <w:szCs w:val="28"/>
        </w:rPr>
        <w:t xml:space="preserve">Среднесписочная </w:t>
      </w:r>
      <w:proofErr w:type="gramStart"/>
      <w:r w:rsidRPr="00D126AA">
        <w:rPr>
          <w:rFonts w:ascii="Times New Roman" w:hAnsi="Times New Roman"/>
          <w:sz w:val="28"/>
          <w:szCs w:val="28"/>
        </w:rPr>
        <w:t>численность  работников</w:t>
      </w:r>
      <w:proofErr w:type="gramEnd"/>
      <w:r w:rsidRPr="00D126AA">
        <w:rPr>
          <w:rFonts w:ascii="Times New Roman" w:hAnsi="Times New Roman"/>
          <w:sz w:val="28"/>
          <w:szCs w:val="28"/>
        </w:rPr>
        <w:t xml:space="preserve"> по муниципальному образованию  «Город Адыгейск»  ожидается в 202</w:t>
      </w:r>
      <w:r>
        <w:rPr>
          <w:rFonts w:ascii="Times New Roman" w:hAnsi="Times New Roman"/>
          <w:sz w:val="28"/>
          <w:szCs w:val="28"/>
        </w:rPr>
        <w:t>3</w:t>
      </w:r>
      <w:r w:rsidRPr="00D126AA">
        <w:rPr>
          <w:rFonts w:ascii="Times New Roman" w:hAnsi="Times New Roman"/>
          <w:sz w:val="28"/>
          <w:szCs w:val="28"/>
        </w:rPr>
        <w:t xml:space="preserve"> году в количестве   </w:t>
      </w:r>
      <w:r>
        <w:rPr>
          <w:rFonts w:ascii="Times New Roman" w:hAnsi="Times New Roman"/>
          <w:sz w:val="28"/>
          <w:szCs w:val="28"/>
        </w:rPr>
        <w:t>2222</w:t>
      </w:r>
      <w:r w:rsidRPr="00D126A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126AA">
        <w:rPr>
          <w:rFonts w:ascii="Times New Roman" w:hAnsi="Times New Roman"/>
          <w:sz w:val="28"/>
          <w:szCs w:val="28"/>
        </w:rPr>
        <w:t>, в том числе: на крупных и средних предприятиях  16</w:t>
      </w:r>
      <w:r>
        <w:rPr>
          <w:rFonts w:ascii="Times New Roman" w:hAnsi="Times New Roman"/>
          <w:sz w:val="28"/>
          <w:szCs w:val="28"/>
        </w:rPr>
        <w:t>57</w:t>
      </w:r>
      <w:r w:rsidRPr="00D126AA">
        <w:rPr>
          <w:rFonts w:ascii="Times New Roman" w:hAnsi="Times New Roman"/>
          <w:sz w:val="28"/>
          <w:szCs w:val="28"/>
        </w:rPr>
        <w:t xml:space="preserve">    человек,  малых и</w:t>
      </w:r>
      <w:r>
        <w:rPr>
          <w:rFonts w:ascii="Times New Roman" w:hAnsi="Times New Roman"/>
          <w:sz w:val="28"/>
          <w:szCs w:val="28"/>
        </w:rPr>
        <w:t xml:space="preserve"> микро предприятиях  565 человек. </w:t>
      </w:r>
      <w:proofErr w:type="gramStart"/>
      <w:r>
        <w:rPr>
          <w:rFonts w:ascii="Times New Roman" w:hAnsi="Times New Roman"/>
          <w:sz w:val="28"/>
          <w:szCs w:val="28"/>
        </w:rPr>
        <w:t>В  сравнении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2023 годом ожидается незначительное увеличение среднесписочной численности в 2024 году   - 11 человек.</w:t>
      </w:r>
      <w:r w:rsidRPr="00F1392F">
        <w:rPr>
          <w:rFonts w:ascii="Times New Roman" w:hAnsi="Times New Roman"/>
          <w:sz w:val="28"/>
          <w:szCs w:val="28"/>
        </w:rPr>
        <w:t xml:space="preserve">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численности работников крупных и средних предприятий приходится на раздел Р</w:t>
      </w:r>
      <w:r w:rsidRPr="00CB5A3B">
        <w:rPr>
          <w:rFonts w:ascii="Times New Roman" w:hAnsi="Times New Roman"/>
          <w:i/>
          <w:sz w:val="28"/>
          <w:szCs w:val="28"/>
        </w:rPr>
        <w:t xml:space="preserve"> «Обра</w:t>
      </w:r>
      <w:r>
        <w:rPr>
          <w:rFonts w:ascii="Times New Roman" w:hAnsi="Times New Roman"/>
          <w:i/>
          <w:sz w:val="28"/>
          <w:szCs w:val="28"/>
        </w:rPr>
        <w:t>зование</w:t>
      </w:r>
      <w:r w:rsidRPr="00CB5A3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- 449</w:t>
      </w:r>
      <w:r w:rsidRPr="00886F9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и раздел </w:t>
      </w:r>
      <w:r w:rsidRPr="00220027">
        <w:rPr>
          <w:rFonts w:ascii="Times New Roman" w:hAnsi="Times New Roman"/>
          <w:sz w:val="28"/>
          <w:szCs w:val="28"/>
        </w:rPr>
        <w:t xml:space="preserve">Q </w:t>
      </w:r>
      <w:r>
        <w:rPr>
          <w:rFonts w:ascii="Times New Roman" w:hAnsi="Times New Roman"/>
          <w:sz w:val="28"/>
          <w:szCs w:val="28"/>
        </w:rPr>
        <w:t>«</w:t>
      </w:r>
      <w:r w:rsidRPr="00220027">
        <w:rPr>
          <w:rFonts w:ascii="Times New Roman" w:hAnsi="Times New Roman"/>
          <w:sz w:val="28"/>
          <w:szCs w:val="28"/>
        </w:rPr>
        <w:t xml:space="preserve">Деятельность в области здравоохранения </w:t>
      </w:r>
      <w:proofErr w:type="gramStart"/>
      <w:r w:rsidRPr="00220027">
        <w:rPr>
          <w:rFonts w:ascii="Times New Roman" w:hAnsi="Times New Roman"/>
          <w:sz w:val="28"/>
          <w:szCs w:val="28"/>
        </w:rPr>
        <w:t>и  социальных</w:t>
      </w:r>
      <w:proofErr w:type="gramEnd"/>
      <w:r w:rsidRPr="0022002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» - 438 человека.</w:t>
      </w:r>
      <w:r w:rsidRPr="00CD7CB9">
        <w:rPr>
          <w:rFonts w:ascii="Times New Roman" w:hAnsi="Times New Roman"/>
          <w:sz w:val="28"/>
          <w:szCs w:val="28"/>
        </w:rPr>
        <w:t xml:space="preserve">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основная численность работников в 2024 году по разделу</w:t>
      </w:r>
      <w:r w:rsidRPr="00323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«Обрабатывающие производства», подраздел 10 «Производство пищевых продуктов» приходилась </w:t>
      </w:r>
      <w:proofErr w:type="gramStart"/>
      <w:r>
        <w:rPr>
          <w:rFonts w:ascii="Times New Roman" w:hAnsi="Times New Roman"/>
          <w:sz w:val="28"/>
          <w:szCs w:val="28"/>
        </w:rPr>
        <w:t>на  предприятие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ОП ООО «Ресурс» </w:t>
      </w:r>
      <w:r>
        <w:rPr>
          <w:rFonts w:ascii="Times New Roman" w:hAnsi="Times New Roman"/>
          <w:bCs/>
          <w:sz w:val="28"/>
          <w:szCs w:val="28"/>
        </w:rPr>
        <w:t xml:space="preserve">(Челябинская область, Увельский район, поселок Увельский»). С начала 2020 года предприятие осуществляет переработку риса. Создано так же,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предприятие 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«Ресурс-Юг» куда перешла часть работающих</w:t>
      </w:r>
      <w:r w:rsidRPr="00C9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«Ресурс»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человек. В сравнении с 2022 годом численность работающих на двух предприятиях изменилась незначительно и составила 72 человека.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93796">
        <w:rPr>
          <w:rFonts w:ascii="Times New Roman" w:hAnsi="Times New Roman"/>
          <w:sz w:val="28"/>
          <w:szCs w:val="28"/>
        </w:rPr>
        <w:t xml:space="preserve">По остальным отраслям экономики также </w:t>
      </w:r>
      <w:r>
        <w:rPr>
          <w:rFonts w:ascii="Times New Roman" w:hAnsi="Times New Roman"/>
          <w:sz w:val="28"/>
          <w:szCs w:val="28"/>
        </w:rPr>
        <w:t xml:space="preserve">существенных </w:t>
      </w:r>
      <w:r w:rsidRPr="00793796">
        <w:rPr>
          <w:rFonts w:ascii="Times New Roman" w:hAnsi="Times New Roman"/>
          <w:sz w:val="28"/>
          <w:szCs w:val="28"/>
        </w:rPr>
        <w:t>изменений по численности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3796">
        <w:rPr>
          <w:rFonts w:ascii="Times New Roman" w:hAnsi="Times New Roman"/>
          <w:sz w:val="28"/>
          <w:szCs w:val="28"/>
        </w:rPr>
        <w:t xml:space="preserve"> по фонду оплаты труда не прогнозируется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по малым и </w:t>
      </w:r>
      <w:proofErr w:type="gramStart"/>
      <w:r>
        <w:rPr>
          <w:rFonts w:ascii="Times New Roman" w:hAnsi="Times New Roman"/>
          <w:sz w:val="28"/>
          <w:szCs w:val="28"/>
        </w:rPr>
        <w:t>микро предприятиям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данным статистики за 2022 год - 561 человек. Оценка 2023 года составляет 565 человек и к 2026 году достигнет 568 человек. Из числа малых и </w:t>
      </w:r>
      <w:proofErr w:type="gramStart"/>
      <w:r>
        <w:rPr>
          <w:rFonts w:ascii="Times New Roman" w:hAnsi="Times New Roman"/>
          <w:sz w:val="28"/>
          <w:szCs w:val="28"/>
        </w:rPr>
        <w:t>микро 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стабильную производственную деятельность осуществляют  </w:t>
      </w:r>
      <w:r w:rsidRPr="00CD7CB9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>«Молочный завод»</w:t>
      </w:r>
      <w:r w:rsidRPr="00CD7CB9">
        <w:rPr>
          <w:rFonts w:ascii="Times New Roman" w:hAnsi="Times New Roman"/>
          <w:sz w:val="28"/>
          <w:szCs w:val="28"/>
        </w:rPr>
        <w:t>, ООО «АСБИР»</w:t>
      </w:r>
      <w:r>
        <w:rPr>
          <w:rFonts w:ascii="Times New Roman" w:hAnsi="Times New Roman"/>
          <w:sz w:val="28"/>
          <w:szCs w:val="28"/>
        </w:rPr>
        <w:t>,</w:t>
      </w:r>
      <w:r w:rsidRPr="00CD7CB9">
        <w:rPr>
          <w:rFonts w:ascii="Times New Roman" w:hAnsi="Times New Roman"/>
          <w:sz w:val="28"/>
          <w:szCs w:val="28"/>
        </w:rPr>
        <w:t xml:space="preserve"> ООО «Мрамор»</w:t>
      </w:r>
      <w:r>
        <w:rPr>
          <w:rFonts w:ascii="Times New Roman" w:hAnsi="Times New Roman"/>
          <w:sz w:val="28"/>
          <w:szCs w:val="28"/>
        </w:rPr>
        <w:t>, ООО «Олеин»</w:t>
      </w:r>
      <w:r w:rsidRPr="00CD7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этим и другим предприятиям значительных изменений не по численности, не по фонду оплаты труда не прогнозируется. </w:t>
      </w:r>
    </w:p>
    <w:p w:rsidR="003E7BD0" w:rsidRPr="00E261F3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796">
        <w:rPr>
          <w:rFonts w:ascii="Times New Roman" w:hAnsi="Times New Roman"/>
          <w:sz w:val="28"/>
          <w:szCs w:val="28"/>
        </w:rPr>
        <w:t xml:space="preserve">По бюджетным организациям среднесписочная численность работников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261F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261F3">
        <w:rPr>
          <w:rFonts w:ascii="Times New Roman" w:hAnsi="Times New Roman"/>
          <w:sz w:val="28"/>
          <w:szCs w:val="28"/>
        </w:rPr>
        <w:t xml:space="preserve"> году состав</w:t>
      </w:r>
      <w:r>
        <w:rPr>
          <w:rFonts w:ascii="Times New Roman" w:hAnsi="Times New Roman"/>
          <w:sz w:val="28"/>
          <w:szCs w:val="28"/>
        </w:rPr>
        <w:t>и</w:t>
      </w:r>
      <w:r w:rsidRPr="00E261F3">
        <w:rPr>
          <w:rFonts w:ascii="Times New Roman" w:hAnsi="Times New Roman"/>
          <w:sz w:val="28"/>
          <w:szCs w:val="28"/>
        </w:rPr>
        <w:t>ла 12</w:t>
      </w:r>
      <w:r>
        <w:rPr>
          <w:rFonts w:ascii="Times New Roman" w:hAnsi="Times New Roman"/>
          <w:sz w:val="28"/>
          <w:szCs w:val="28"/>
        </w:rPr>
        <w:t>71</w:t>
      </w:r>
      <w:r w:rsidRPr="00E261F3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 xml:space="preserve">За период </w:t>
      </w:r>
      <w:r w:rsidRPr="00E261F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E261F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26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61F3">
        <w:rPr>
          <w:rFonts w:ascii="Times New Roman" w:hAnsi="Times New Roman"/>
          <w:sz w:val="28"/>
          <w:szCs w:val="28"/>
        </w:rPr>
        <w:t xml:space="preserve">годы  </w:t>
      </w:r>
      <w:r>
        <w:rPr>
          <w:rFonts w:ascii="Times New Roman" w:hAnsi="Times New Roman"/>
          <w:sz w:val="28"/>
          <w:szCs w:val="28"/>
        </w:rPr>
        <w:t>увеличение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численности незначительное и составит 1298 чел. в 2026 году</w:t>
      </w:r>
      <w:r w:rsidRPr="00E261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1F3">
        <w:rPr>
          <w:rFonts w:ascii="Times New Roman" w:hAnsi="Times New Roman"/>
          <w:sz w:val="28"/>
          <w:szCs w:val="28"/>
        </w:rPr>
        <w:t xml:space="preserve">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бюджетных учреждений приходится 57,6 </w:t>
      </w:r>
      <w:r w:rsidRPr="004E06C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фонда оплаты труда в 2024 году.</w:t>
      </w:r>
    </w:p>
    <w:p w:rsidR="003E7BD0" w:rsidRPr="008F0FD5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FD5">
        <w:rPr>
          <w:rFonts w:ascii="Times New Roman" w:hAnsi="Times New Roman"/>
          <w:sz w:val="28"/>
          <w:szCs w:val="28"/>
        </w:rPr>
        <w:t xml:space="preserve">В связи с кризисной ситуацией в бюджете значительного роста фонда оплаты труда по данной категории работников в 2024-2026 годы не планируется. </w:t>
      </w:r>
    </w:p>
    <w:p w:rsidR="003E7BD0" w:rsidRPr="004E06CE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фонда оплаты труда по полному кругу предприятий в 2023 году прогнозируется с ростом </w:t>
      </w:r>
      <w:r w:rsidRPr="004E06CE">
        <w:rPr>
          <w:rFonts w:ascii="Times New Roman" w:hAnsi="Times New Roman"/>
          <w:sz w:val="28"/>
          <w:szCs w:val="28"/>
        </w:rPr>
        <w:t xml:space="preserve">114,2 % и </w:t>
      </w:r>
      <w:proofErr w:type="gramStart"/>
      <w:r w:rsidRPr="004E06CE">
        <w:rPr>
          <w:rFonts w:ascii="Times New Roman" w:hAnsi="Times New Roman"/>
          <w:sz w:val="28"/>
          <w:szCs w:val="28"/>
        </w:rPr>
        <w:t>составит  924981</w:t>
      </w:r>
      <w:proofErr w:type="gramEnd"/>
      <w:r w:rsidRPr="004E06CE">
        <w:rPr>
          <w:rFonts w:ascii="Times New Roman" w:hAnsi="Times New Roman"/>
          <w:sz w:val="28"/>
          <w:szCs w:val="28"/>
        </w:rPr>
        <w:t xml:space="preserve">,1 тыс. руб. </w:t>
      </w:r>
    </w:p>
    <w:p w:rsidR="003E7BD0" w:rsidRDefault="003E7BD0" w:rsidP="003E7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2024-2026 годы </w:t>
      </w:r>
      <w:r w:rsidRPr="00F971EC">
        <w:rPr>
          <w:rFonts w:ascii="Times New Roman" w:hAnsi="Times New Roman"/>
          <w:sz w:val="28"/>
          <w:szCs w:val="28"/>
        </w:rPr>
        <w:t>в целом по муниципальному образованию запланирован</w:t>
      </w:r>
      <w:r>
        <w:rPr>
          <w:rFonts w:ascii="Times New Roman" w:hAnsi="Times New Roman"/>
          <w:sz w:val="28"/>
          <w:szCs w:val="28"/>
        </w:rPr>
        <w:t xml:space="preserve"> рост </w:t>
      </w:r>
      <w:r w:rsidRPr="00F971EC">
        <w:rPr>
          <w:rFonts w:ascii="Times New Roman" w:hAnsi="Times New Roman"/>
          <w:sz w:val="28"/>
          <w:szCs w:val="28"/>
        </w:rPr>
        <w:t xml:space="preserve">фонда оплаты труда </w:t>
      </w:r>
      <w:r>
        <w:rPr>
          <w:rFonts w:ascii="Times New Roman" w:hAnsi="Times New Roman"/>
          <w:sz w:val="28"/>
          <w:szCs w:val="28"/>
        </w:rPr>
        <w:t>с учетом индексации на прогнозный уровень инфляции.</w:t>
      </w:r>
    </w:p>
    <w:p w:rsidR="007B70DB" w:rsidRDefault="003E7BD0" w:rsidP="003E7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7B70DB" w:rsidSect="00214C2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В целом по муниципальному образованию фонд оплаты труда в 2024 году по полному кругу предприятий составит 991579,7</w:t>
      </w:r>
      <w:r w:rsidRPr="00AC792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E06CE">
        <w:rPr>
          <w:rFonts w:ascii="Times New Roman" w:hAnsi="Times New Roman"/>
          <w:sz w:val="28"/>
          <w:szCs w:val="28"/>
        </w:rPr>
        <w:t>тыс.руб</w:t>
      </w:r>
      <w:proofErr w:type="spellEnd"/>
      <w:r w:rsidRPr="004E06CE">
        <w:rPr>
          <w:rFonts w:ascii="Times New Roman" w:hAnsi="Times New Roman"/>
          <w:sz w:val="28"/>
          <w:szCs w:val="28"/>
        </w:rPr>
        <w:t xml:space="preserve">., из них   по </w:t>
      </w:r>
      <w:proofErr w:type="gramStart"/>
      <w:r w:rsidRPr="004E06CE">
        <w:rPr>
          <w:rFonts w:ascii="Times New Roman" w:hAnsi="Times New Roman"/>
          <w:sz w:val="28"/>
          <w:szCs w:val="28"/>
        </w:rPr>
        <w:t>крупным  и</w:t>
      </w:r>
      <w:proofErr w:type="gramEnd"/>
      <w:r w:rsidRPr="004E06CE">
        <w:rPr>
          <w:rFonts w:ascii="Times New Roman" w:hAnsi="Times New Roman"/>
          <w:sz w:val="28"/>
          <w:szCs w:val="28"/>
        </w:rPr>
        <w:t xml:space="preserve"> средним – 832826,4  </w:t>
      </w:r>
      <w:proofErr w:type="spellStart"/>
      <w:r w:rsidRPr="004E06CE">
        <w:rPr>
          <w:rFonts w:ascii="Times New Roman" w:hAnsi="Times New Roman"/>
          <w:sz w:val="28"/>
          <w:szCs w:val="28"/>
        </w:rPr>
        <w:t>тыс.руб</w:t>
      </w:r>
      <w:proofErr w:type="spellEnd"/>
      <w:r w:rsidRPr="004E06CE">
        <w:rPr>
          <w:rFonts w:ascii="Times New Roman" w:hAnsi="Times New Roman"/>
          <w:sz w:val="28"/>
          <w:szCs w:val="28"/>
        </w:rPr>
        <w:t xml:space="preserve">. (84,0 %), по микро предприятиям и  малым предприятиям – 158753,2  тыс. руб. (16,0  %).  </w:t>
      </w:r>
    </w:p>
    <w:p w:rsidR="007B70DB" w:rsidRDefault="007B70DB" w:rsidP="007B70D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70DB">
        <w:rPr>
          <w:rFonts w:ascii="Times New Roman" w:hAnsi="Times New Roman"/>
          <w:sz w:val="28"/>
          <w:szCs w:val="28"/>
        </w:rPr>
        <w:lastRenderedPageBreak/>
        <w:t>Прогноз  развития</w:t>
      </w:r>
      <w:proofErr w:type="gramEnd"/>
      <w:r w:rsidRPr="007B70DB">
        <w:rPr>
          <w:rFonts w:ascii="Times New Roman" w:hAnsi="Times New Roman"/>
          <w:sz w:val="28"/>
          <w:szCs w:val="28"/>
        </w:rPr>
        <w:t xml:space="preserve">  демографии, численности и занятости населения  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3369"/>
        <w:gridCol w:w="929"/>
        <w:gridCol w:w="1046"/>
        <w:gridCol w:w="1054"/>
        <w:gridCol w:w="1054"/>
        <w:gridCol w:w="1056"/>
        <w:gridCol w:w="1056"/>
        <w:gridCol w:w="1094"/>
        <w:gridCol w:w="1094"/>
        <w:gridCol w:w="1094"/>
        <w:gridCol w:w="1094"/>
      </w:tblGrid>
      <w:tr w:rsidR="00271DE6" w:rsidRPr="00271DE6" w:rsidTr="00271DE6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Показатели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 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 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 оценка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 прогноз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 прогноз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 год прогноз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Численность населения на конец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15934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(снижения)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Рождаемость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Смертность</w:t>
            </w: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Естественный прирост или убыл</w:t>
            </w: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Миграция</w:t>
            </w: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(прирост или убыль)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077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Население в трудоспособном возрасте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8628</w:t>
            </w:r>
          </w:p>
        </w:tc>
      </w:tr>
      <w:tr w:rsidR="00271DE6" w:rsidRPr="00271DE6" w:rsidTr="00271DE6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Среднесписочная численность работников (полный круг) - </w:t>
            </w:r>
            <w:proofErr w:type="gramStart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по видам экономической деятельности (ОКВЭД)  (Контроль! Показатель </w:t>
            </w:r>
            <w:proofErr w:type="spellStart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д.б</w:t>
            </w:r>
            <w:proofErr w:type="spellEnd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равен </w:t>
            </w:r>
            <w:proofErr w:type="spellStart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аналогичн.пок-лю</w:t>
            </w:r>
            <w:proofErr w:type="spellEnd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формы расчет по зарплате)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2265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  -   по крупным и средним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1697,0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271DE6" w:rsidRPr="00271DE6" w:rsidTr="00271DE6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А - СЕЛЬСКОЕ, ЛЕСНОЕ ХОЗЯЙСТВО, ОХОТА, РЫБОЛОВСТВО И РЫБОВОДСТВО </w:t>
            </w: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(факт из данных </w:t>
            </w: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</w:t>
            </w:r>
            <w:proofErr w:type="spellEnd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форм,  прогноз -</w:t>
            </w: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</w:t>
            </w:r>
            <w:proofErr w:type="spellEnd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предприятиям)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  -   по крупным и средним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  ОБРАБАТЫВАЮЩИЕ 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Производство пищевых продуктов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 ООО Ресурс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 Производство напитков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19 Производство кокса и нефтепродуктов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 Производство химических веществ и химических продуктов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Производство резиновых и пластмассовых изделий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23 Производство прочей неметаллической минеральной продукции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  <w:proofErr w:type="spellEnd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Перлит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Комсервис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Адыгейскгоргаз</w:t>
            </w:r>
            <w:proofErr w:type="spellEnd"/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электросети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Е ВОДОСНАБЖЕНИЕ; ВОДООТВЕДЕНИЕ, ОРГАНИЗАЦИЯ СБОРА И УТИЛИЗАЦИИ ОТХОДОВ, </w:t>
            </w: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ДЕЯТЕЛЬНОСТЬ ПО ЛИКВИДАЦИИ ЗАГРЯЗНЕНИЙ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Водоканал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F  СТРОИТЕЛЬСТВО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271DE6" w:rsidRPr="00271DE6" w:rsidTr="00271DE6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Н ТРАНСПОРТИРОВКА И 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J ДЕЯТЕЛЬНОСТЬ В ОБЛАСТИ ИНФОРМАТИЗАЦИИ 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редакция газеты Единство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круп.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К ДЕЯТЕЛЬНОСТЬ ФИНАНСОВАЯ И СТРАХОВАЯ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М ДЕЯТЕЛЬНОСТЬ ПРОФЕССИОНАЛЬНАЯ, НАУЧНАЯ И ТЕХНИЧЕСКАЯ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D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DE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ГКУ ЦЗН  города Адыгейска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О ГОСУДАРСТВЕННОЕ УПРАВЛЕНИЕ И ОБЕСПЕЧЕНИЕ ВОЕННОЙ </w:t>
            </w: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БЕЗОПАСНОСТИ; СОЦИАЛЬНОЕ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полиции Адыгейский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P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РА КЦСОН Адыгейска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АЦГБ им. </w:t>
            </w:r>
            <w:proofErr w:type="spellStart"/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К.М.Батмена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ЦНК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библиотека, музей, спорт и 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общественные организации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71DE6" w:rsidRPr="00271DE6" w:rsidTr="00271DE6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IV. Среднесписочная численность работников в бюджетной сфере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1298,0</w:t>
            </w:r>
          </w:p>
        </w:tc>
      </w:tr>
      <w:tr w:rsidR="00271DE6" w:rsidRPr="00271DE6" w:rsidTr="00271DE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E6" w:rsidRPr="00271DE6" w:rsidRDefault="00271DE6" w:rsidP="0027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</w:tbl>
    <w:p w:rsidR="00271DE6" w:rsidRDefault="00271DE6" w:rsidP="007B70D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553B" w:rsidRDefault="0024553B" w:rsidP="007B70D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53B" w:rsidRDefault="0024553B" w:rsidP="007B70D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53B" w:rsidRDefault="0024553B" w:rsidP="007B70D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53B" w:rsidRDefault="0024553B" w:rsidP="007B70D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1DE6" w:rsidRDefault="0024553B" w:rsidP="007B70D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5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Прогноз фонда оплаты труда по МО "Город Адыгейск" 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3541"/>
        <w:gridCol w:w="971"/>
        <w:gridCol w:w="1060"/>
        <w:gridCol w:w="1060"/>
        <w:gridCol w:w="1052"/>
        <w:gridCol w:w="1052"/>
        <w:gridCol w:w="1216"/>
        <w:gridCol w:w="1097"/>
        <w:gridCol w:w="1097"/>
        <w:gridCol w:w="1097"/>
        <w:gridCol w:w="1097"/>
      </w:tblGrid>
      <w:tr w:rsidR="00FE2B65" w:rsidRPr="00FE2B65" w:rsidTr="0024553B">
        <w:trPr>
          <w:trHeight w:val="25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Показатели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 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 факт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 оценка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 прогноз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 прогноз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 год прогноз</w:t>
            </w:r>
          </w:p>
        </w:tc>
      </w:tr>
      <w:tr w:rsidR="00FE2B65" w:rsidRPr="00FE2B65" w:rsidTr="0024553B">
        <w:trPr>
          <w:trHeight w:val="25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5" w:rsidRPr="00FE2B65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FE2B65" w:rsidRPr="00FE2B65" w:rsidTr="00EE5620">
        <w:trPr>
          <w:trHeight w:val="153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I. Фонд оплаты </w:t>
            </w:r>
            <w:proofErr w:type="gram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труда  (</w:t>
            </w:r>
            <w:proofErr w:type="gram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полный круг) - всего,   </w:t>
            </w: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видам экономической деятельности (ОКВЭД)  (</w:t>
            </w: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Контроль!</w:t>
            </w: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Показатель 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равен 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аналогичн.пок-лю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формы расчет по зарплате)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809966,0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924981,1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980200,6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991579,7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1054755,6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1072889,3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1137492,8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1159793,3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  -   по крупным и средним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598364,9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671923,8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771754,3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820844,7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832826,4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889671,2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906455,7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965805,0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986702,4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112548,1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138042,2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153226,8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159355,9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158753,2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165084,4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166433,5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171687,8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173090,9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27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А - СЕЛЬСКОЕ, ЛЕСНОЕ ХОЗЯЙСТВО, ОХОТА, РЫБОЛОВСТВО И РЫБОВОДСТВО </w:t>
            </w: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(факт из данных 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форм,  прогноз -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предприятиям)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1786,7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2027,2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  -   по крупным и средним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  ОБРАБАТЫВАЮЩИЕ ПРОИЗВОДСТВА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90275,5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116909,7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142552,4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141002,0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173951,9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177354,4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218812,9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224618,2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57599,7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80639,6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104936,3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135367,8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138515,9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184226,1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по малым и микро- 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36270,1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37720,9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38584,1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40392,0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Производство пищевых продуктов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47178,2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61327,4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84777,3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109134,7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109276,8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139843,2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143030,0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183339,9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188920,8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57599,7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80639,6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104936,3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135367,8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138515,9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184226,1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 ООО Ресурс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57599,7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80639,6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104936,3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135367,8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138515,9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178685,5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184226,1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4694,7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 Производство напитков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7453,5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7818,7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8061,7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8131,4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8384,1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8456,7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 -по крупным и средним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8456,7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19 Производство кокса и нефтепродуктов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 Производство химических веществ и химических продуктов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9681,4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9681,4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Производство резиновых и пластмассовых изделий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3271,5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3538,5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3569,1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3569,1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8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Производство прочей неметаллической минеральной продукции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5641,9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6513,0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6773,5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6832,1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7105,4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Перлит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7105,4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8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5466,6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6068,0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6310,7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6365,3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6563,1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6884,7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6884,7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43668,5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53463,2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55601,7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56082,9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57825,8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58326,2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60138,8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60659,2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35762,6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46475,1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46877,3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48334,1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48752,4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50702,5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Адыгейскгоргаз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электроэнергия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26741,5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26972,9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28051,8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28923,6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29173,9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21528,7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9956,7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27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26779,7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30379,3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31594,5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31867,9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32858,3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33142,6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34172,6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34468,3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28187,7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Водоканал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27103,6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28187,7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F  СТРОИТЕЛЬСТВО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28008,6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41621,4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43237,7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44267,7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44669,5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45737,8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46152,7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15484,1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15484,1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24351,7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28354,8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29236,0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30668,6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67281,8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82193,7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100116,2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101880,6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102551,9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115955,4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117885,7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123596,4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126723,6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43749,7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57443,4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57500,8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57788,0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71331,3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75595,2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78307,0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43749,7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57443,4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57500,8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57788,0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69800,4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71331,3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75595,2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78307,0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38444,0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42672,9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46155,0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48416,6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4783,4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5521,9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5792,5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5972,5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6024,2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6024,2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Н ТРАНСПОРТИРОВКА И ХРАНЕНИЕ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4901,1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5097,1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5141,2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5301,0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5346,9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5513,1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5560,8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J ДЕЯТЕЛЬНОСТЬ В ОБЛАСТИ ИНФОРМАТИЗАЦИИ И СВЯЗИ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8886,40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10023,05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10416,79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10487,17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10833,14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10906,65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11266,12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11342,92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11342,9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МУП редакция газеты Единство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3622,6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круп.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7720,3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К ДЕЯТЕЛЬНОСТЬ ФИНАНСОВАЯ И СТРАХОВАЯ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2 486,2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2 856,6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2 968,1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2 970,9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3 213,3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10438,1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12167,0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12653,6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13050,9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13159,8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12628,5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М ДЕЯТЕЛЬНОСТЬ ПРОФЕССИОНАЛЬНАЯ, НАУЧНАЯ И ТЕХНИЧЕСКАЯ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18318,1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20056,9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20857,7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21203,4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21690,4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22556,4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22933,6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16735,7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17062,5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6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ЦБ УТСЗН г. Адыгейска ЦБУО И ЦБУК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11648,3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12113,1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13354,7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6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ГБУ РА "</w:t>
            </w:r>
            <w:proofErr w:type="spellStart"/>
            <w:r w:rsidRPr="00EE56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Теучежская</w:t>
            </w:r>
            <w:proofErr w:type="spellEnd"/>
            <w:r w:rsidRPr="00EE56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МВЛ"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3618,8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5871,1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22713,7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23620,2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24044,9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24563,0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25006,7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25543,3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26007,0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18427,6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21878,8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22754,0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ГКУ ЦЗН  города Адыгейска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4808,3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16591,7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16926,6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17601,9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17945,6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2981,8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3253,1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О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126187,4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129460,4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139428,9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144992,1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147794,6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150777,2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153706,4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156793,3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159854,6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139428,9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144992,1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147794,6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150777,2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153706,4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156793,3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159854,6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МВД России " Адыгейский"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76234,1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82104,1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85380,1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88786,7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90511,6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92329,3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94132,1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42839,5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46138,1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47979,1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49893,4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50862,7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51884,2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52897,2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12825,4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P ОБРАЗОВАНИЕ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150757,5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159812,4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172133,5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179001,7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186143,9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189754,0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193571,1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197344,1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171609,0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178456,2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181905,5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185576,6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192981,1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196749,0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70579,6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79047,2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80575,1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82201,2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83798,1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87150,0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61566,5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68952,8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73097,0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76020,8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внешкольные учреждения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27193,7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30456,2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31671,4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32286,7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32935,1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33578,1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158894,9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171142,7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177971,4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181406,5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185072,5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188662,8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192456,9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196209,3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158501,4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177517,2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180948,4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188186,3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195713,8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РА КЦСОН Адыгейска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18998,3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19756,3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21364,3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21781,5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АЦГБ им. </w:t>
            </w: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К.М.Батмена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155153,7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158152,6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164478,7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167782,0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171057,9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2874,4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16747,3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18036,8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18756,5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19119,1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19883,8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20283,1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20679,2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16747,3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18036,8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20679,2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ЦНК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10344,7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библиотека, музей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8108,4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2226,1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4126,6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4662,9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4872,8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5039,8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5270,4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7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 них -по крупным и средним предприятиям: ( итог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стат.таб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2; по предприятиям - из </w:t>
            </w:r>
            <w:proofErr w:type="spellStart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стат.)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РАСПИСАТЬ ПО ПРЕДПРИЯТИЯМ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предприятия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1894,4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3376,0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Фонд оплаты труда по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полн.кругу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предпр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.-всего</w:t>
            </w: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809966,0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924981,1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980200,6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991579,7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1054755,6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1072889,3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1137492,8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1159793,3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FE2B65" w:rsidRPr="00FE2B65" w:rsidTr="00EE5620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Фонд оплаты труда  по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полн.кругу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предпр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.-всего (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д.б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равна предыдущей строке ФОТ), в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ФОРМАМ СОБСТВЕННОСТИ: </w:t>
            </w: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809966,0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924981,1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980200,6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991759,7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1054755,6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1072889,3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1137492,8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1159793,3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собственность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257455,8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283813,9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284087,0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295166,4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295450,5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306973,1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307268,5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232391,7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257455,8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283813,9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284087,0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295166,4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295450,5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306973,1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307268,5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266073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292592,2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310440,3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322547,5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322857,9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335449,4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335772,3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348867,4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349203,1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266072,8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292592,2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310440,3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322547,5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322857,9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335449,4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335772,3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348867,4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349203,1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Собственность общественных объединений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1124,3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1124,3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232630,0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312427,6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343757,5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354704,1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392854,8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410351,4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449116,0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470753,9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94587,8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214342,2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221544,3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267324,7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280911,9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327700,7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345251,2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122,9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138042,2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132308,6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129415,3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133159,8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125530,1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129439,5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125502,7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Смешанная собственность, российская б/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ин.участия</w:t>
            </w:r>
            <w:proofErr w:type="spellEnd"/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20794,7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23840,6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23863,5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24794,2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24818,1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20794,7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23840,6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23863,5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24794,2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24818,1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Иностранная и смешанная собств. с </w:t>
            </w:r>
            <w:proofErr w:type="spellStart"/>
            <w:r w:rsidRPr="00EE56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иностр.участием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6625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-по крупным и средним предприятиям (факт из таб.2)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6625,4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-  по малым и  микро- предприятиям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B65" w:rsidRPr="00FE2B65" w:rsidTr="00EE5620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III. Фонд оплаты труда в бюджетной сфере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453501,5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500171,7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538684,9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560178,4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571006,0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582529,6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593846,3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605772,5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617600,1</w:t>
            </w:r>
          </w:p>
        </w:tc>
      </w:tr>
      <w:tr w:rsidR="00FE2B65" w:rsidRPr="00FE2B65" w:rsidTr="00EE5620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B65" w:rsidRPr="00EE5620" w:rsidRDefault="00FE2B65" w:rsidP="00FE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</w:tbl>
    <w:p w:rsidR="00271DE6" w:rsidRDefault="00271DE6" w:rsidP="007B70D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6398" w:rsidRDefault="00316398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181B" w:rsidRDefault="0094181B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181B" w:rsidRDefault="0094181B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A9" w:rsidRDefault="00B55BA9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A9" w:rsidRDefault="00B55BA9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A9" w:rsidRDefault="00B55BA9" w:rsidP="0078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141C" w:rsidRDefault="000F141C" w:rsidP="009418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0F141C" w:rsidSect="00F23EE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0F141C" w:rsidRPr="008D203F" w:rsidRDefault="000F141C" w:rsidP="000F1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03F">
        <w:rPr>
          <w:rFonts w:ascii="Times New Roman" w:hAnsi="Times New Roman"/>
          <w:b/>
          <w:sz w:val="28"/>
          <w:szCs w:val="28"/>
        </w:rPr>
        <w:lastRenderedPageBreak/>
        <w:t>Финансы</w:t>
      </w:r>
    </w:p>
    <w:p w:rsidR="000F141C" w:rsidRPr="008D203F" w:rsidRDefault="000F141C" w:rsidP="000F1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0EE" w:rsidRPr="008D203F" w:rsidRDefault="005B20EE" w:rsidP="005B20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03F">
        <w:rPr>
          <w:rFonts w:ascii="Times New Roman" w:hAnsi="Times New Roman"/>
          <w:sz w:val="28"/>
          <w:szCs w:val="28"/>
        </w:rPr>
        <w:t>Данные прогноза социально-экономического развития муниципального образования «Город Адыгейск» на 2024-2026 годы по стоимости основных средств рассчитаны и спрогнозированы в соответствии со сценарными показателями, фактическим исполнением показателя за 2022 год и оценкой 2023 года. При формировании данных использованы статистические показатели формы 5НИО «Отчет о налоговой базе и структуре начислений по налогу на имущество организации за 2022 год».</w:t>
      </w:r>
    </w:p>
    <w:p w:rsidR="005B20EE" w:rsidRPr="008D203F" w:rsidRDefault="005B20EE" w:rsidP="005B2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203F">
        <w:rPr>
          <w:rFonts w:ascii="Times New Roman" w:hAnsi="Times New Roman"/>
          <w:sz w:val="28"/>
          <w:szCs w:val="28"/>
        </w:rPr>
        <w:tab/>
        <w:t xml:space="preserve">По данным вышеуказанной отчетности, налоговая база за 2022 год составила 1774140 </w:t>
      </w:r>
      <w:proofErr w:type="spellStart"/>
      <w:r w:rsidRPr="008D203F">
        <w:rPr>
          <w:rFonts w:ascii="Times New Roman" w:hAnsi="Times New Roman"/>
          <w:sz w:val="28"/>
          <w:szCs w:val="28"/>
        </w:rPr>
        <w:t>тыс.руб</w:t>
      </w:r>
      <w:proofErr w:type="spellEnd"/>
      <w:r w:rsidRPr="008D203F">
        <w:rPr>
          <w:rFonts w:ascii="Times New Roman" w:hAnsi="Times New Roman"/>
          <w:sz w:val="28"/>
          <w:szCs w:val="28"/>
        </w:rPr>
        <w:t xml:space="preserve">., амортизационные отчисления составили 42579,36 </w:t>
      </w:r>
      <w:proofErr w:type="spellStart"/>
      <w:r w:rsidRPr="008D203F">
        <w:rPr>
          <w:rFonts w:ascii="Times New Roman" w:hAnsi="Times New Roman"/>
          <w:sz w:val="28"/>
          <w:szCs w:val="28"/>
        </w:rPr>
        <w:t>тыс.руб</w:t>
      </w:r>
      <w:proofErr w:type="spellEnd"/>
      <w:r w:rsidRPr="008D203F">
        <w:rPr>
          <w:rFonts w:ascii="Times New Roman" w:hAnsi="Times New Roman"/>
          <w:sz w:val="28"/>
          <w:szCs w:val="28"/>
        </w:rPr>
        <w:t>. В сравнении с фактическими показателем стоимости основных фондов за 2021 год, в 2022 году наблюдается рост налогооблагаемой базы, темп роста составил – 117,43%. Данный факт связан с возобновлением деятельности крупного промышленного предприятия ОП ООО «Ресурс-Юг» (переработка и хранение риса), ранее функционировавшего как ОАО «</w:t>
      </w:r>
      <w:proofErr w:type="spellStart"/>
      <w:r w:rsidRPr="008D203F">
        <w:rPr>
          <w:rFonts w:ascii="Times New Roman" w:hAnsi="Times New Roman"/>
          <w:sz w:val="28"/>
          <w:szCs w:val="28"/>
        </w:rPr>
        <w:t>Краснодарзернопродукт</w:t>
      </w:r>
      <w:proofErr w:type="spellEnd"/>
      <w:r w:rsidRPr="008D203F">
        <w:rPr>
          <w:rFonts w:ascii="Times New Roman" w:hAnsi="Times New Roman"/>
          <w:sz w:val="28"/>
          <w:szCs w:val="28"/>
        </w:rPr>
        <w:t>».</w:t>
      </w:r>
    </w:p>
    <w:p w:rsidR="005B20EE" w:rsidRPr="008D203F" w:rsidRDefault="005B20EE" w:rsidP="005B20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03F">
        <w:rPr>
          <w:rFonts w:ascii="Times New Roman" w:hAnsi="Times New Roman"/>
          <w:sz w:val="28"/>
          <w:szCs w:val="28"/>
        </w:rPr>
        <w:t>Данные прогноза социально-экономического развития муниципального образования «Город Адыгейск» на 2024-2026 годы по прибыли рассчитаны и спрогнозированы в соответствии со сценарными показателями, фактическим исполнением показателя за 2022 год и оценкой 2023 года. При формировании данных использованы статистические показатели формы № 5ПМ «Отчет о налоговой базе и структуре начислений по налогу на прибыль организации, зачисляемому в бюджет субъекта Российской Федерации по итогам 2022 года».</w:t>
      </w:r>
    </w:p>
    <w:p w:rsidR="005B20EE" w:rsidRPr="008D203F" w:rsidRDefault="005B20EE" w:rsidP="005B2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203F">
        <w:rPr>
          <w:rFonts w:ascii="Times New Roman" w:hAnsi="Times New Roman"/>
          <w:sz w:val="28"/>
          <w:szCs w:val="28"/>
        </w:rPr>
        <w:tab/>
        <w:t xml:space="preserve">По данным вышеуказанной отчетности, налоговая база для исчисления налога на прибыль за 2022 год по организациям, не имеющим обособленных </w:t>
      </w:r>
      <w:proofErr w:type="gramStart"/>
      <w:r w:rsidRPr="008D203F">
        <w:rPr>
          <w:rFonts w:ascii="Times New Roman" w:hAnsi="Times New Roman"/>
          <w:sz w:val="28"/>
          <w:szCs w:val="28"/>
        </w:rPr>
        <w:t>подразделений  составила</w:t>
      </w:r>
      <w:proofErr w:type="gramEnd"/>
      <w:r w:rsidRPr="008D203F">
        <w:rPr>
          <w:rFonts w:ascii="Times New Roman" w:hAnsi="Times New Roman"/>
          <w:sz w:val="28"/>
          <w:szCs w:val="28"/>
        </w:rPr>
        <w:t xml:space="preserve"> 76460,0 </w:t>
      </w:r>
      <w:proofErr w:type="spellStart"/>
      <w:r w:rsidRPr="008D203F">
        <w:rPr>
          <w:rFonts w:ascii="Times New Roman" w:hAnsi="Times New Roman"/>
          <w:sz w:val="28"/>
          <w:szCs w:val="28"/>
        </w:rPr>
        <w:t>тыс.руб</w:t>
      </w:r>
      <w:proofErr w:type="spellEnd"/>
      <w:r w:rsidRPr="008D203F">
        <w:rPr>
          <w:rFonts w:ascii="Times New Roman" w:hAnsi="Times New Roman"/>
          <w:sz w:val="28"/>
          <w:szCs w:val="28"/>
        </w:rPr>
        <w:t xml:space="preserve">., данные по обособленным подразделениям составили 29217,0 </w:t>
      </w:r>
      <w:proofErr w:type="spellStart"/>
      <w:r w:rsidRPr="008D203F">
        <w:rPr>
          <w:rFonts w:ascii="Times New Roman" w:hAnsi="Times New Roman"/>
          <w:sz w:val="28"/>
          <w:szCs w:val="28"/>
        </w:rPr>
        <w:t>тыс.руб</w:t>
      </w:r>
      <w:proofErr w:type="spellEnd"/>
      <w:r w:rsidRPr="008D203F">
        <w:rPr>
          <w:rFonts w:ascii="Times New Roman" w:hAnsi="Times New Roman"/>
          <w:sz w:val="28"/>
          <w:szCs w:val="28"/>
        </w:rPr>
        <w:t xml:space="preserve">., а данные по группе обособленных подразделений, находящихся на территории одного субъекта РФ составили 411,0 </w:t>
      </w:r>
      <w:proofErr w:type="spellStart"/>
      <w:r w:rsidRPr="008D203F">
        <w:rPr>
          <w:rFonts w:ascii="Times New Roman" w:hAnsi="Times New Roman"/>
          <w:sz w:val="28"/>
          <w:szCs w:val="28"/>
        </w:rPr>
        <w:t>тыс.руб</w:t>
      </w:r>
      <w:proofErr w:type="spellEnd"/>
      <w:r w:rsidRPr="008D203F">
        <w:rPr>
          <w:rFonts w:ascii="Times New Roman" w:hAnsi="Times New Roman"/>
          <w:sz w:val="28"/>
          <w:szCs w:val="28"/>
        </w:rPr>
        <w:t xml:space="preserve">.  В сравнении с фактическими показателем на прибыли за 2021 год, в 2022 году наблюдается снижение налогооблагаемой базы на 2,1 %. По </w:t>
      </w:r>
      <w:proofErr w:type="gramStart"/>
      <w:r w:rsidRPr="008D203F">
        <w:rPr>
          <w:rFonts w:ascii="Times New Roman" w:hAnsi="Times New Roman"/>
          <w:sz w:val="28"/>
          <w:szCs w:val="28"/>
        </w:rPr>
        <w:t>оценке  2023</w:t>
      </w:r>
      <w:proofErr w:type="gramEnd"/>
      <w:r w:rsidRPr="008D203F">
        <w:rPr>
          <w:rFonts w:ascii="Times New Roman" w:hAnsi="Times New Roman"/>
          <w:sz w:val="28"/>
          <w:szCs w:val="28"/>
        </w:rPr>
        <w:t xml:space="preserve"> года планируется перевыполнение фактических показателей уровня 2022 года на 3,6%.</w:t>
      </w:r>
    </w:p>
    <w:p w:rsidR="000F141C" w:rsidRDefault="000F141C" w:rsidP="008D203F">
      <w:pPr>
        <w:spacing w:after="0" w:line="360" w:lineRule="auto"/>
        <w:rPr>
          <w:rFonts w:ascii="Times New Roman" w:hAnsi="Times New Roman"/>
          <w:sz w:val="28"/>
          <w:szCs w:val="28"/>
        </w:rPr>
        <w:sectPr w:rsidR="000F141C" w:rsidSect="00214C2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F71E9" w:rsidRPr="00CC2A7C" w:rsidRDefault="00BF71E9" w:rsidP="008D203F">
      <w:pPr>
        <w:pStyle w:val="ConsPlusNormal"/>
        <w:widowControl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C2A7C">
        <w:rPr>
          <w:rFonts w:ascii="Times New Roman" w:hAnsi="Times New Roman" w:cs="Times New Roman"/>
          <w:sz w:val="28"/>
          <w:szCs w:val="28"/>
        </w:rPr>
        <w:lastRenderedPageBreak/>
        <w:t>Сводная справка по прибыли</w:t>
      </w:r>
    </w:p>
    <w:tbl>
      <w:tblPr>
        <w:tblW w:w="133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310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03F" w:rsidRDefault="008D203F" w:rsidP="00B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71E9" w:rsidRPr="00BF71E9" w:rsidRDefault="00D70DA3" w:rsidP="00B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BF71E9" w:rsidRP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="00BF71E9" w:rsidRP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</w:t>
            </w:r>
            <w:r w:rsidR="00BF71E9" w:rsidRP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F7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03F" w:rsidRPr="00BF71E9" w:rsidTr="00D70DA3">
        <w:trPr>
          <w:trHeight w:val="860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3F" w:rsidRPr="00BF71E9" w:rsidRDefault="008D203F" w:rsidP="00B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3F" w:rsidRPr="00BF71E9" w:rsidRDefault="008D203F" w:rsidP="00B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3F" w:rsidRDefault="008D203F" w:rsidP="00BF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D203F" w:rsidRPr="00BF71E9" w:rsidRDefault="008D203F" w:rsidP="008D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</w:t>
            </w:r>
          </w:p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D203F" w:rsidRPr="00BF71E9" w:rsidRDefault="008D203F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1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0DA3" w:rsidRPr="00BF71E9" w:rsidTr="00D70DA3">
        <w:trPr>
          <w:trHeight w:val="255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 w:rsidR="00255B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255B68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BF71E9"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E9" w:rsidRPr="00BF71E9" w:rsidRDefault="00BF71E9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E9" w:rsidRPr="00BF71E9" w:rsidRDefault="00BF71E9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8D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</w:t>
            </w:r>
            <w:r w:rsidR="008D20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E9" w:rsidRPr="00BF71E9" w:rsidRDefault="00BF71E9" w:rsidP="00BF71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вариант2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eastAsia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ВСЕГО по городу (району)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108367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106088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109903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114299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115288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118871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119900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123626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D203F">
              <w:rPr>
                <w:rFonts w:ascii="Times New Roman" w:hAnsi="Times New Roman"/>
                <w:b/>
                <w:bCs/>
              </w:rPr>
              <w:t>124696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 xml:space="preserve">Промышленность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74773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73194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75833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82021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82731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85302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86040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 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6502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6364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6857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7480</w:t>
            </w:r>
          </w:p>
        </w:tc>
      </w:tr>
      <w:tr w:rsidR="008D203F" w:rsidRPr="00BF71E9" w:rsidTr="00D70DA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Другие отрасли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27477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28576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28823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29719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29976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30908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E2" w:rsidRPr="008D203F" w:rsidRDefault="001957E2" w:rsidP="001957E2">
            <w:pPr>
              <w:jc w:val="right"/>
              <w:rPr>
                <w:rFonts w:ascii="Times New Roman" w:hAnsi="Times New Roman"/>
              </w:rPr>
            </w:pPr>
            <w:r w:rsidRPr="008D203F">
              <w:rPr>
                <w:rFonts w:ascii="Times New Roman" w:hAnsi="Times New Roman"/>
              </w:rPr>
              <w:t>31175</w:t>
            </w:r>
          </w:p>
        </w:tc>
      </w:tr>
    </w:tbl>
    <w:p w:rsidR="00BF71E9" w:rsidRDefault="00BF71E9" w:rsidP="009418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810" w:rsidRDefault="00A36810" w:rsidP="00437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810" w:rsidRDefault="00A36810" w:rsidP="00437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B8" w:rsidRPr="00730ABB" w:rsidRDefault="008F68B8" w:rsidP="008F68B8">
      <w:pPr>
        <w:spacing w:after="0" w:line="240" w:lineRule="auto"/>
        <w:jc w:val="both"/>
        <w:rPr>
          <w:rFonts w:ascii="Times New Roman" w:hAnsi="Times New Roman"/>
        </w:rPr>
      </w:pPr>
      <w:r w:rsidRPr="00730ABB">
        <w:rPr>
          <w:rFonts w:ascii="Times New Roman" w:hAnsi="Times New Roman"/>
        </w:rPr>
        <w:t xml:space="preserve"> </w:t>
      </w:r>
    </w:p>
    <w:p w:rsidR="00EE3318" w:rsidRPr="00EE3318" w:rsidRDefault="00EE3318" w:rsidP="00437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1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35338F" w:rsidRDefault="0035338F" w:rsidP="0035338F">
      <w:pPr>
        <w:ind w:firstLine="709"/>
        <w:jc w:val="center"/>
        <w:rPr>
          <w:rFonts w:ascii="Times New Roman" w:hAnsi="Times New Roman"/>
          <w:bCs/>
          <w:iCs/>
        </w:rPr>
      </w:pPr>
    </w:p>
    <w:p w:rsidR="004437A0" w:rsidRPr="0068481D" w:rsidRDefault="004437A0" w:rsidP="00EE33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4437A0" w:rsidRPr="0068481D" w:rsidSect="00717075">
      <w:pgSz w:w="16838" w:h="11906" w:orient="landscape"/>
      <w:pgMar w:top="1134" w:right="11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FE" w:rsidRDefault="00460BFE" w:rsidP="00FA3FFC">
      <w:pPr>
        <w:spacing w:after="0" w:line="240" w:lineRule="auto"/>
      </w:pPr>
      <w:r>
        <w:separator/>
      </w:r>
    </w:p>
  </w:endnote>
  <w:endnote w:type="continuationSeparator" w:id="0">
    <w:p w:rsidR="00460BFE" w:rsidRDefault="00460BFE" w:rsidP="00FA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1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13963"/>
      <w:docPartObj>
        <w:docPartGallery w:val="Page Numbers (Bottom of Page)"/>
        <w:docPartUnique/>
      </w:docPartObj>
    </w:sdtPr>
    <w:sdtEndPr/>
    <w:sdtContent>
      <w:p w:rsidR="00AE3F4A" w:rsidRDefault="00AE3F4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B8">
          <w:rPr>
            <w:noProof/>
          </w:rPr>
          <w:t>1</w:t>
        </w:r>
        <w:r>
          <w:rPr>
            <w:noProof/>
          </w:rPr>
          <w:fldChar w:fldCharType="end"/>
        </w:r>
      </w:p>
      <w:p w:rsidR="00AE3F4A" w:rsidRDefault="00460BFE">
        <w:pPr>
          <w:pStyle w:val="af"/>
          <w:jc w:val="right"/>
        </w:pPr>
      </w:p>
    </w:sdtContent>
  </w:sdt>
  <w:p w:rsidR="00AE3F4A" w:rsidRDefault="00AE3F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FE" w:rsidRDefault="00460BFE" w:rsidP="00FA3FFC">
      <w:pPr>
        <w:spacing w:after="0" w:line="240" w:lineRule="auto"/>
      </w:pPr>
      <w:r>
        <w:separator/>
      </w:r>
    </w:p>
  </w:footnote>
  <w:footnote w:type="continuationSeparator" w:id="0">
    <w:p w:rsidR="00460BFE" w:rsidRDefault="00460BFE" w:rsidP="00FA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8A"/>
    <w:multiLevelType w:val="hybridMultilevel"/>
    <w:tmpl w:val="A94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858"/>
    <w:multiLevelType w:val="hybridMultilevel"/>
    <w:tmpl w:val="042EBD24"/>
    <w:lvl w:ilvl="0" w:tplc="8FA672FA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45BF3"/>
    <w:multiLevelType w:val="hybridMultilevel"/>
    <w:tmpl w:val="C2A27102"/>
    <w:lvl w:ilvl="0" w:tplc="1BF29DB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919A0"/>
    <w:multiLevelType w:val="hybridMultilevel"/>
    <w:tmpl w:val="7B5842A4"/>
    <w:lvl w:ilvl="0" w:tplc="25907E2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3A29C4"/>
    <w:multiLevelType w:val="hybridMultilevel"/>
    <w:tmpl w:val="FEF45EC8"/>
    <w:lvl w:ilvl="0" w:tplc="25907E2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D32F72"/>
    <w:multiLevelType w:val="hybridMultilevel"/>
    <w:tmpl w:val="B3B6FD0C"/>
    <w:lvl w:ilvl="0" w:tplc="25907E26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AFD047D"/>
    <w:multiLevelType w:val="hybridMultilevel"/>
    <w:tmpl w:val="F410A8E4"/>
    <w:lvl w:ilvl="0" w:tplc="2BEA3D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CD"/>
    <w:rsid w:val="00030E81"/>
    <w:rsid w:val="000312C1"/>
    <w:rsid w:val="0004008B"/>
    <w:rsid w:val="00042918"/>
    <w:rsid w:val="00092580"/>
    <w:rsid w:val="000C6C8C"/>
    <w:rsid w:val="000D4032"/>
    <w:rsid w:val="000F141C"/>
    <w:rsid w:val="00102523"/>
    <w:rsid w:val="00124AED"/>
    <w:rsid w:val="001315FF"/>
    <w:rsid w:val="00141085"/>
    <w:rsid w:val="00152C74"/>
    <w:rsid w:val="00162B17"/>
    <w:rsid w:val="00166701"/>
    <w:rsid w:val="0016728B"/>
    <w:rsid w:val="00176B27"/>
    <w:rsid w:val="00191269"/>
    <w:rsid w:val="00191EF4"/>
    <w:rsid w:val="001957E2"/>
    <w:rsid w:val="0019624A"/>
    <w:rsid w:val="001B05E5"/>
    <w:rsid w:val="001B334C"/>
    <w:rsid w:val="001B59D1"/>
    <w:rsid w:val="001C4C54"/>
    <w:rsid w:val="001C58CA"/>
    <w:rsid w:val="001F225C"/>
    <w:rsid w:val="00214C27"/>
    <w:rsid w:val="00215AD8"/>
    <w:rsid w:val="00221D8A"/>
    <w:rsid w:val="00222254"/>
    <w:rsid w:val="0024320C"/>
    <w:rsid w:val="0024553B"/>
    <w:rsid w:val="00255B68"/>
    <w:rsid w:val="00261D92"/>
    <w:rsid w:val="0026404C"/>
    <w:rsid w:val="00271DE6"/>
    <w:rsid w:val="0028302C"/>
    <w:rsid w:val="002C3FF3"/>
    <w:rsid w:val="002F3D5B"/>
    <w:rsid w:val="002F5169"/>
    <w:rsid w:val="00301071"/>
    <w:rsid w:val="00316398"/>
    <w:rsid w:val="00323FBE"/>
    <w:rsid w:val="00325E71"/>
    <w:rsid w:val="00332292"/>
    <w:rsid w:val="00343DDC"/>
    <w:rsid w:val="00345512"/>
    <w:rsid w:val="0035236A"/>
    <w:rsid w:val="0035338F"/>
    <w:rsid w:val="00371CF5"/>
    <w:rsid w:val="00381583"/>
    <w:rsid w:val="003A401C"/>
    <w:rsid w:val="003A6F67"/>
    <w:rsid w:val="003D78E7"/>
    <w:rsid w:val="003E6A72"/>
    <w:rsid w:val="003E7BD0"/>
    <w:rsid w:val="003F114E"/>
    <w:rsid w:val="00437F99"/>
    <w:rsid w:val="004437A0"/>
    <w:rsid w:val="00444B16"/>
    <w:rsid w:val="00450914"/>
    <w:rsid w:val="00460BFE"/>
    <w:rsid w:val="00487CD5"/>
    <w:rsid w:val="004929F1"/>
    <w:rsid w:val="00494431"/>
    <w:rsid w:val="004B2454"/>
    <w:rsid w:val="004B3C8B"/>
    <w:rsid w:val="004C582C"/>
    <w:rsid w:val="004D1CE6"/>
    <w:rsid w:val="004D1FC2"/>
    <w:rsid w:val="004D6548"/>
    <w:rsid w:val="004F01FB"/>
    <w:rsid w:val="004F3A2B"/>
    <w:rsid w:val="004F5CE1"/>
    <w:rsid w:val="0050150A"/>
    <w:rsid w:val="005107A3"/>
    <w:rsid w:val="0052328E"/>
    <w:rsid w:val="005306B0"/>
    <w:rsid w:val="00537A30"/>
    <w:rsid w:val="00537D1E"/>
    <w:rsid w:val="00545A6D"/>
    <w:rsid w:val="005614E5"/>
    <w:rsid w:val="0057534D"/>
    <w:rsid w:val="00575ECC"/>
    <w:rsid w:val="00577746"/>
    <w:rsid w:val="005978A8"/>
    <w:rsid w:val="005B20EE"/>
    <w:rsid w:val="005D5B54"/>
    <w:rsid w:val="005D6B84"/>
    <w:rsid w:val="005F1BD2"/>
    <w:rsid w:val="006261BA"/>
    <w:rsid w:val="00643A09"/>
    <w:rsid w:val="006613E3"/>
    <w:rsid w:val="00665F35"/>
    <w:rsid w:val="0068481D"/>
    <w:rsid w:val="00687206"/>
    <w:rsid w:val="006C62F3"/>
    <w:rsid w:val="006C67DB"/>
    <w:rsid w:val="006D1E61"/>
    <w:rsid w:val="006D3FCD"/>
    <w:rsid w:val="006D60DF"/>
    <w:rsid w:val="006E118E"/>
    <w:rsid w:val="006F4EC4"/>
    <w:rsid w:val="007139E9"/>
    <w:rsid w:val="00717075"/>
    <w:rsid w:val="007220E9"/>
    <w:rsid w:val="00730ABB"/>
    <w:rsid w:val="0077002C"/>
    <w:rsid w:val="00781B8F"/>
    <w:rsid w:val="007867D6"/>
    <w:rsid w:val="007917DD"/>
    <w:rsid w:val="007A2C73"/>
    <w:rsid w:val="007B056E"/>
    <w:rsid w:val="007B2992"/>
    <w:rsid w:val="007B4428"/>
    <w:rsid w:val="007B70DB"/>
    <w:rsid w:val="007B7482"/>
    <w:rsid w:val="007E7117"/>
    <w:rsid w:val="0080385C"/>
    <w:rsid w:val="00806796"/>
    <w:rsid w:val="008664FD"/>
    <w:rsid w:val="0088791A"/>
    <w:rsid w:val="008D203F"/>
    <w:rsid w:val="008E1E3E"/>
    <w:rsid w:val="008F68B8"/>
    <w:rsid w:val="00905DF0"/>
    <w:rsid w:val="009075D7"/>
    <w:rsid w:val="009201B1"/>
    <w:rsid w:val="00922903"/>
    <w:rsid w:val="00927294"/>
    <w:rsid w:val="00935D1E"/>
    <w:rsid w:val="00940ACD"/>
    <w:rsid w:val="0094181B"/>
    <w:rsid w:val="00944EA0"/>
    <w:rsid w:val="009508EE"/>
    <w:rsid w:val="00957999"/>
    <w:rsid w:val="00963DE4"/>
    <w:rsid w:val="00965A06"/>
    <w:rsid w:val="009B634D"/>
    <w:rsid w:val="009C5635"/>
    <w:rsid w:val="009C58FE"/>
    <w:rsid w:val="009D2C4E"/>
    <w:rsid w:val="009E7C5F"/>
    <w:rsid w:val="009F5533"/>
    <w:rsid w:val="00A05D14"/>
    <w:rsid w:val="00A23046"/>
    <w:rsid w:val="00A35AE6"/>
    <w:rsid w:val="00A3680B"/>
    <w:rsid w:val="00A36810"/>
    <w:rsid w:val="00A43FFF"/>
    <w:rsid w:val="00A63C8D"/>
    <w:rsid w:val="00A7130D"/>
    <w:rsid w:val="00A72B0E"/>
    <w:rsid w:val="00A73995"/>
    <w:rsid w:val="00AA3A35"/>
    <w:rsid w:val="00AB2BA2"/>
    <w:rsid w:val="00AB42A0"/>
    <w:rsid w:val="00AB4AFF"/>
    <w:rsid w:val="00AC4A7F"/>
    <w:rsid w:val="00AC589E"/>
    <w:rsid w:val="00AD4EAA"/>
    <w:rsid w:val="00AE3F4A"/>
    <w:rsid w:val="00AF32E5"/>
    <w:rsid w:val="00AF546F"/>
    <w:rsid w:val="00B05A47"/>
    <w:rsid w:val="00B146DF"/>
    <w:rsid w:val="00B55BA9"/>
    <w:rsid w:val="00B6259D"/>
    <w:rsid w:val="00B63A91"/>
    <w:rsid w:val="00B72306"/>
    <w:rsid w:val="00B74A97"/>
    <w:rsid w:val="00B936F9"/>
    <w:rsid w:val="00B96C5C"/>
    <w:rsid w:val="00BA1D4A"/>
    <w:rsid w:val="00BB444B"/>
    <w:rsid w:val="00BD2DF2"/>
    <w:rsid w:val="00BE053F"/>
    <w:rsid w:val="00BE10CE"/>
    <w:rsid w:val="00BE248D"/>
    <w:rsid w:val="00BF6536"/>
    <w:rsid w:val="00BF71E9"/>
    <w:rsid w:val="00C068BE"/>
    <w:rsid w:val="00C129C5"/>
    <w:rsid w:val="00C233B7"/>
    <w:rsid w:val="00C3727F"/>
    <w:rsid w:val="00C4459C"/>
    <w:rsid w:val="00C4507E"/>
    <w:rsid w:val="00C45449"/>
    <w:rsid w:val="00C46B1D"/>
    <w:rsid w:val="00C54F5D"/>
    <w:rsid w:val="00C600CD"/>
    <w:rsid w:val="00C94B89"/>
    <w:rsid w:val="00CA7678"/>
    <w:rsid w:val="00CB44D0"/>
    <w:rsid w:val="00CD7526"/>
    <w:rsid w:val="00CE502E"/>
    <w:rsid w:val="00CE6B2D"/>
    <w:rsid w:val="00D61335"/>
    <w:rsid w:val="00D70DA3"/>
    <w:rsid w:val="00D7278E"/>
    <w:rsid w:val="00D85419"/>
    <w:rsid w:val="00D8693A"/>
    <w:rsid w:val="00DA666A"/>
    <w:rsid w:val="00DB23BF"/>
    <w:rsid w:val="00DB3352"/>
    <w:rsid w:val="00DB5EC1"/>
    <w:rsid w:val="00DD5139"/>
    <w:rsid w:val="00DE77B8"/>
    <w:rsid w:val="00DF415F"/>
    <w:rsid w:val="00DF44E3"/>
    <w:rsid w:val="00DF4CC8"/>
    <w:rsid w:val="00DF70F7"/>
    <w:rsid w:val="00E04903"/>
    <w:rsid w:val="00E2010B"/>
    <w:rsid w:val="00E27D8E"/>
    <w:rsid w:val="00E41AEB"/>
    <w:rsid w:val="00E54A58"/>
    <w:rsid w:val="00E55DC4"/>
    <w:rsid w:val="00E72DE4"/>
    <w:rsid w:val="00EB2488"/>
    <w:rsid w:val="00ED043D"/>
    <w:rsid w:val="00ED269D"/>
    <w:rsid w:val="00ED5729"/>
    <w:rsid w:val="00ED7E8F"/>
    <w:rsid w:val="00EE3318"/>
    <w:rsid w:val="00EE5620"/>
    <w:rsid w:val="00F150D4"/>
    <w:rsid w:val="00F2177D"/>
    <w:rsid w:val="00F23EE3"/>
    <w:rsid w:val="00F25545"/>
    <w:rsid w:val="00F260D0"/>
    <w:rsid w:val="00F301C3"/>
    <w:rsid w:val="00F309C0"/>
    <w:rsid w:val="00F350F6"/>
    <w:rsid w:val="00F35591"/>
    <w:rsid w:val="00F470C1"/>
    <w:rsid w:val="00F51A03"/>
    <w:rsid w:val="00F52AA9"/>
    <w:rsid w:val="00F7085F"/>
    <w:rsid w:val="00FA3E9E"/>
    <w:rsid w:val="00FA3FFC"/>
    <w:rsid w:val="00FB738E"/>
    <w:rsid w:val="00FB7A8C"/>
    <w:rsid w:val="00FC5F4C"/>
    <w:rsid w:val="00FE2B65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FEA9"/>
  <w15:docId w15:val="{3D412D5B-5C69-48A1-8D62-A22320A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4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4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3F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848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napToGrid w:val="0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481D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481D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8481D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848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8481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8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3FC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8481D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4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4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481D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48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684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6D3F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3FC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6D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13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130D"/>
    <w:rPr>
      <w:color w:val="800080"/>
      <w:u w:val="single"/>
    </w:rPr>
  </w:style>
  <w:style w:type="paragraph" w:customStyle="1" w:styleId="xl65">
    <w:name w:val="xl6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71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71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713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7130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713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71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71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7130D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A7130D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71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71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7130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713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713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713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A713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71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71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71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713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A713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7130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713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71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A713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8">
    <w:name w:val="Block Text"/>
    <w:basedOn w:val="a"/>
    <w:rsid w:val="0068481D"/>
    <w:pPr>
      <w:spacing w:after="0" w:line="240" w:lineRule="auto"/>
      <w:ind w:left="-567" w:right="-48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68481D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rsid w:val="00684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68481D"/>
    <w:pPr>
      <w:widowControl w:val="0"/>
      <w:tabs>
        <w:tab w:val="left" w:pos="156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8481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84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bt"/>
    <w:basedOn w:val="a"/>
    <w:link w:val="ac"/>
    <w:rsid w:val="0068481D"/>
    <w:pPr>
      <w:spacing w:after="0" w:line="240" w:lineRule="auto"/>
      <w:ind w:right="11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aliases w:val="bt Знак"/>
    <w:basedOn w:val="a0"/>
    <w:link w:val="ab"/>
    <w:rsid w:val="00684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68481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84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8481D"/>
    <w:pPr>
      <w:spacing w:after="0" w:line="240" w:lineRule="auto"/>
      <w:ind w:firstLine="851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48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d">
    <w:name w:val="Plain Text"/>
    <w:basedOn w:val="a"/>
    <w:link w:val="ae"/>
    <w:rsid w:val="006848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84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8481D"/>
    <w:pPr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48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8481D"/>
    <w:pPr>
      <w:overflowPunct w:val="0"/>
      <w:autoSpaceDE w:val="0"/>
      <w:autoSpaceDN w:val="0"/>
      <w:adjustRightInd w:val="0"/>
      <w:spacing w:after="0" w:line="46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68481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Текст1"/>
    <w:basedOn w:val="a"/>
    <w:rsid w:val="006848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footer"/>
    <w:basedOn w:val="a"/>
    <w:link w:val="af0"/>
    <w:rsid w:val="00684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8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8481D"/>
  </w:style>
  <w:style w:type="paragraph" w:styleId="af2">
    <w:name w:val="Title"/>
    <w:basedOn w:val="a"/>
    <w:link w:val="af3"/>
    <w:qFormat/>
    <w:rsid w:val="0068481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684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68481D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68481D"/>
    <w:pPr>
      <w:keepNext/>
      <w:widowControl w:val="0"/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211">
    <w:name w:val="Основной текст 21"/>
    <w:basedOn w:val="a"/>
    <w:rsid w:val="0068481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3">
    <w:name w:val="xl23"/>
    <w:basedOn w:val="a"/>
    <w:rsid w:val="0068481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32">
    <w:name w:val="xl32"/>
    <w:basedOn w:val="a"/>
    <w:rsid w:val="006848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"/>
    <w:rsid w:val="006848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68481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f4">
    <w:name w:val="header"/>
    <w:aliases w:val="ВерхКолонтитул"/>
    <w:basedOn w:val="a"/>
    <w:link w:val="af5"/>
    <w:rsid w:val="00684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68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rsid w:val="0068481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/>
      <w:strike/>
      <w:sz w:val="26"/>
      <w:szCs w:val="20"/>
      <w:lang w:eastAsia="ru-RU"/>
    </w:rPr>
  </w:style>
  <w:style w:type="paragraph" w:customStyle="1" w:styleId="BodyTextIndent31">
    <w:name w:val="Body Text Indent 31"/>
    <w:basedOn w:val="a"/>
    <w:rsid w:val="0068481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xl35">
    <w:name w:val="xl35"/>
    <w:basedOn w:val="a"/>
    <w:rsid w:val="0068481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2">
    <w:name w:val="Обычный1"/>
    <w:rsid w:val="0068481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68481D"/>
    <w:pPr>
      <w:spacing w:after="0" w:line="240" w:lineRule="auto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68481D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xl25">
    <w:name w:val="xl25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26">
    <w:name w:val="xl26"/>
    <w:basedOn w:val="a"/>
    <w:rsid w:val="0068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27">
    <w:name w:val="xl27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29">
    <w:name w:val="xl29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31">
    <w:name w:val="xl31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6848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34">
    <w:name w:val="xl34"/>
    <w:basedOn w:val="a"/>
    <w:rsid w:val="0068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36">
    <w:name w:val="xl36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38">
    <w:name w:val="xl38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xl39">
    <w:name w:val="xl39"/>
    <w:basedOn w:val="a"/>
    <w:rsid w:val="0068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6848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6848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68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68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684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6848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684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68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6848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68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68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8">
    <w:name w:val="Таблица"/>
    <w:basedOn w:val="af9"/>
    <w:rsid w:val="00684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9">
    <w:name w:val="Message Header"/>
    <w:basedOn w:val="a"/>
    <w:link w:val="afa"/>
    <w:rsid w:val="006848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Шапка Знак"/>
    <w:basedOn w:val="a0"/>
    <w:link w:val="af9"/>
    <w:rsid w:val="0068481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b">
    <w:name w:val="Таблотст"/>
    <w:basedOn w:val="af8"/>
    <w:rsid w:val="0068481D"/>
    <w:pPr>
      <w:ind w:left="85"/>
    </w:pPr>
  </w:style>
  <w:style w:type="paragraph" w:customStyle="1" w:styleId="13">
    <w:name w:val="Обычный1"/>
    <w:rsid w:val="00684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8481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Balloon Text"/>
    <w:basedOn w:val="a"/>
    <w:link w:val="afd"/>
    <w:semiHidden/>
    <w:rsid w:val="006848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684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FB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FB7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F71E9"/>
    <w:pPr>
      <w:widowControl w:val="0"/>
      <w:suppressAutoHyphens/>
    </w:pPr>
    <w:rPr>
      <w:rFonts w:ascii="Calibri" w:eastAsia="Arial Unicode MS" w:hAnsi="Calibri" w:cs="font281"/>
      <w:kern w:val="1"/>
      <w:lang w:eastAsia="ar-SA"/>
    </w:rPr>
  </w:style>
  <w:style w:type="table" w:styleId="afe">
    <w:name w:val="Table Grid"/>
    <w:basedOn w:val="a1"/>
    <w:rsid w:val="00FE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83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F470C1"/>
    <w:pPr>
      <w:widowControl w:val="0"/>
      <w:tabs>
        <w:tab w:val="left" w:pos="156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1">
    <w:name w:val="Основной текст 22"/>
    <w:basedOn w:val="a"/>
    <w:rsid w:val="00F470C1"/>
    <w:pPr>
      <w:overflowPunct w:val="0"/>
      <w:autoSpaceDE w:val="0"/>
      <w:autoSpaceDN w:val="0"/>
      <w:adjustRightInd w:val="0"/>
      <w:spacing w:after="0" w:line="46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70C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27">
    <w:name w:val="Текст2"/>
    <w:basedOn w:val="a"/>
    <w:rsid w:val="00F470C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">
    <w:basedOn w:val="a"/>
    <w:next w:val="af2"/>
    <w:qFormat/>
    <w:rsid w:val="00F470C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8">
    <w:name w:val="Обычный2"/>
    <w:rsid w:val="00F470C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5">
    <w:name w:val="font5"/>
    <w:basedOn w:val="a"/>
    <w:rsid w:val="00B5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B5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AF3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230">
    <w:name w:val="Основной текст с отступом 23"/>
    <w:basedOn w:val="a"/>
    <w:rsid w:val="00965A06"/>
    <w:pPr>
      <w:widowControl w:val="0"/>
      <w:tabs>
        <w:tab w:val="left" w:pos="156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1">
    <w:name w:val="Основной текст 23"/>
    <w:basedOn w:val="a"/>
    <w:rsid w:val="00965A06"/>
    <w:pPr>
      <w:overflowPunct w:val="0"/>
      <w:autoSpaceDE w:val="0"/>
      <w:autoSpaceDN w:val="0"/>
      <w:adjustRightInd w:val="0"/>
      <w:spacing w:after="0" w:line="46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965A0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35">
    <w:name w:val="Текст3"/>
    <w:basedOn w:val="a"/>
    <w:rsid w:val="00965A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1">
    <w:basedOn w:val="a"/>
    <w:next w:val="af2"/>
    <w:qFormat/>
    <w:rsid w:val="00965A06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6">
    <w:name w:val="Обычный3"/>
    <w:rsid w:val="00965A0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184">
    <w:name w:val="xl184"/>
    <w:basedOn w:val="a"/>
    <w:rsid w:val="00F217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F217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217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217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217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2177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F217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F217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217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21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217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217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21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F2177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F217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F217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21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21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21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217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2177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21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21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21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217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217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217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F217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F21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F21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217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21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F21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F21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F2177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F21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F217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F21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F217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F217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F217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F217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F2177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F2177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F217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F217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45">
    <w:name w:val="xl245"/>
    <w:basedOn w:val="a"/>
    <w:rsid w:val="00F217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F217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F217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F217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49">
    <w:name w:val="xl249"/>
    <w:basedOn w:val="a"/>
    <w:rsid w:val="00F217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F217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F217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F2177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F21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F217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F217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F2177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F217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F217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F217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F217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F217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F217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F2177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F217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F217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F217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72">
    <w:name w:val="xl272"/>
    <w:basedOn w:val="a"/>
    <w:rsid w:val="00F2177D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73">
    <w:name w:val="xl273"/>
    <w:basedOn w:val="a"/>
    <w:rsid w:val="00F21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F21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F217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F217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F21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217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F217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F217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F217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F217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F2177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F2177D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285">
    <w:name w:val="xl285"/>
    <w:basedOn w:val="a"/>
    <w:rsid w:val="00F217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F217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F217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F21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F217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F217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F217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F217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217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2177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2177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F2177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6C6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0F6-0FBE-4853-8298-A6DD0EED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96</Pages>
  <Words>19218</Words>
  <Characters>109545</Characters>
  <Application>Microsoft Office Word</Application>
  <DocSecurity>0</DocSecurity>
  <Lines>912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103</cp:revision>
  <cp:lastPrinted>2023-08-08T14:26:00Z</cp:lastPrinted>
  <dcterms:created xsi:type="dcterms:W3CDTF">2022-09-07T13:47:00Z</dcterms:created>
  <dcterms:modified xsi:type="dcterms:W3CDTF">2023-11-13T08:26:00Z</dcterms:modified>
</cp:coreProperties>
</file>