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8C" w:rsidRPr="00DE258C" w:rsidRDefault="0046661F" w:rsidP="00DE25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258C">
        <w:rPr>
          <w:b/>
          <w:bCs/>
          <w:sz w:val="28"/>
          <w:szCs w:val="28"/>
        </w:rPr>
        <w:t>Информационное сообщение</w:t>
      </w:r>
    </w:p>
    <w:p w:rsidR="0046661F" w:rsidRPr="00DE258C" w:rsidRDefault="0046661F" w:rsidP="00DE25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258C">
        <w:rPr>
          <w:sz w:val="28"/>
          <w:szCs w:val="28"/>
        </w:rPr>
        <w:t>о приеме предложений по кандидатурам для назначения</w:t>
      </w:r>
      <w:r w:rsidR="00DE258C" w:rsidRPr="00DE258C">
        <w:rPr>
          <w:sz w:val="28"/>
          <w:szCs w:val="28"/>
        </w:rPr>
        <w:t xml:space="preserve"> </w:t>
      </w:r>
      <w:r w:rsidRPr="00DE258C">
        <w:rPr>
          <w:sz w:val="28"/>
          <w:szCs w:val="28"/>
        </w:rPr>
        <w:t>в состав молодежной избирательной комиссии</w:t>
      </w:r>
      <w:r w:rsidR="00DE258C" w:rsidRPr="00DE258C">
        <w:rPr>
          <w:sz w:val="28"/>
          <w:szCs w:val="28"/>
        </w:rPr>
        <w:t xml:space="preserve"> </w:t>
      </w:r>
      <w:r w:rsidRPr="00DE258C">
        <w:rPr>
          <w:sz w:val="28"/>
          <w:szCs w:val="28"/>
        </w:rPr>
        <w:t xml:space="preserve">при территориальной избирательной комиссии </w:t>
      </w:r>
      <w:r w:rsidR="00DE258C" w:rsidRPr="00DE258C">
        <w:rPr>
          <w:sz w:val="28"/>
          <w:szCs w:val="28"/>
        </w:rPr>
        <w:t>города Адыгейска состава 2023–</w:t>
      </w:r>
      <w:r w:rsidRPr="00DE258C">
        <w:rPr>
          <w:sz w:val="28"/>
          <w:szCs w:val="28"/>
        </w:rPr>
        <w:t>2025 годов</w:t>
      </w:r>
    </w:p>
    <w:p w:rsidR="00DE258C" w:rsidRDefault="00DE258C" w:rsidP="007D3CCF">
      <w:pPr>
        <w:pStyle w:val="a3"/>
        <w:shd w:val="clear" w:color="auto" w:fill="FFFFFF"/>
        <w:spacing w:before="0" w:beforeAutospacing="0" w:after="120" w:afterAutospacing="0"/>
        <w:jc w:val="center"/>
        <w:rPr>
          <w:color w:val="273350"/>
          <w:sz w:val="28"/>
          <w:szCs w:val="28"/>
        </w:rPr>
      </w:pPr>
    </w:p>
    <w:p w:rsidR="00E61BBE" w:rsidRPr="00DE258C" w:rsidRDefault="00E61BBE" w:rsidP="00DE258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E258C">
        <w:rPr>
          <w:sz w:val="28"/>
          <w:szCs w:val="28"/>
        </w:rPr>
        <w:t xml:space="preserve">Территориальная избирательная комиссия </w:t>
      </w:r>
      <w:r w:rsidR="00DE258C" w:rsidRPr="00DE258C">
        <w:rPr>
          <w:sz w:val="28"/>
          <w:szCs w:val="28"/>
        </w:rPr>
        <w:t>города Адыгейска</w:t>
      </w:r>
      <w:r w:rsidRPr="00DE258C">
        <w:rPr>
          <w:sz w:val="28"/>
          <w:szCs w:val="28"/>
        </w:rPr>
        <w:t xml:space="preserve"> объявляет о приеме предложений по кандидатурам для назначения в состав </w:t>
      </w:r>
      <w:r w:rsidR="00613288" w:rsidRPr="00DE258C">
        <w:rPr>
          <w:sz w:val="28"/>
          <w:szCs w:val="28"/>
        </w:rPr>
        <w:t>м</w:t>
      </w:r>
      <w:r w:rsidRPr="00DE258C">
        <w:rPr>
          <w:sz w:val="28"/>
          <w:szCs w:val="28"/>
        </w:rPr>
        <w:t xml:space="preserve">олодежной избирательной комиссии при </w:t>
      </w:r>
      <w:r w:rsidR="00100D14" w:rsidRPr="00DE258C">
        <w:rPr>
          <w:sz w:val="28"/>
          <w:szCs w:val="28"/>
        </w:rPr>
        <w:t>т</w:t>
      </w:r>
      <w:r w:rsidRPr="00DE258C">
        <w:rPr>
          <w:sz w:val="28"/>
          <w:szCs w:val="28"/>
        </w:rPr>
        <w:t xml:space="preserve">ерриториальной избирательной комиссии </w:t>
      </w:r>
      <w:r w:rsidR="00DE258C" w:rsidRPr="00DE258C">
        <w:rPr>
          <w:sz w:val="28"/>
          <w:szCs w:val="28"/>
        </w:rPr>
        <w:t>города Адыгейска</w:t>
      </w:r>
      <w:r w:rsidR="00D91F9C" w:rsidRPr="00DE258C">
        <w:rPr>
          <w:sz w:val="28"/>
          <w:szCs w:val="28"/>
        </w:rPr>
        <w:t xml:space="preserve"> </w:t>
      </w:r>
      <w:r w:rsidR="007D3CCF">
        <w:rPr>
          <w:sz w:val="28"/>
          <w:szCs w:val="28"/>
        </w:rPr>
        <w:t xml:space="preserve">состава 2023 </w:t>
      </w:r>
      <w:r w:rsidRPr="00DE258C">
        <w:rPr>
          <w:sz w:val="28"/>
          <w:szCs w:val="28"/>
        </w:rPr>
        <w:t>– 2025 годов.</w:t>
      </w:r>
    </w:p>
    <w:p w:rsidR="00100D14" w:rsidRPr="00DE258C" w:rsidRDefault="00100D14" w:rsidP="00DE258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E258C">
        <w:rPr>
          <w:rStyle w:val="docdata"/>
          <w:sz w:val="28"/>
          <w:szCs w:val="28"/>
        </w:rPr>
        <w:t>Правом выдвижения кандидатур в состав м</w:t>
      </w:r>
      <w:r w:rsidRPr="00DE258C">
        <w:rPr>
          <w:sz w:val="28"/>
          <w:szCs w:val="28"/>
        </w:rPr>
        <w:t>олодежной избирательной комиссии обладают политические партии, иные общественные объединения, представительные органы муниципальных образований, выборные органы ученического и молодежного самоуправления, учебные заведения, осуществляющие свою деятельность на территории</w:t>
      </w:r>
      <w:r w:rsidR="00B22E9B" w:rsidRPr="00DE258C">
        <w:rPr>
          <w:sz w:val="28"/>
          <w:szCs w:val="28"/>
        </w:rPr>
        <w:t xml:space="preserve"> </w:t>
      </w:r>
      <w:r w:rsidR="00DE258C">
        <w:rPr>
          <w:sz w:val="28"/>
          <w:szCs w:val="28"/>
        </w:rPr>
        <w:t>муниципального образования «Город Адыгейск»</w:t>
      </w:r>
      <w:r w:rsidRPr="00DE258C">
        <w:rPr>
          <w:sz w:val="28"/>
          <w:szCs w:val="28"/>
        </w:rPr>
        <w:t xml:space="preserve">, собрания молодых (в возрасте </w:t>
      </w:r>
      <w:r w:rsidR="00DE258C">
        <w:rPr>
          <w:sz w:val="28"/>
          <w:szCs w:val="28"/>
        </w:rPr>
        <w:t xml:space="preserve">                                  </w:t>
      </w:r>
      <w:r w:rsidRPr="00DE258C">
        <w:rPr>
          <w:sz w:val="28"/>
          <w:szCs w:val="28"/>
        </w:rPr>
        <w:t xml:space="preserve">от </w:t>
      </w:r>
      <w:r w:rsidR="007D3CCF">
        <w:rPr>
          <w:sz w:val="28"/>
          <w:szCs w:val="28"/>
        </w:rPr>
        <w:t>ш</w:t>
      </w:r>
      <w:r w:rsidRPr="00DE258C">
        <w:rPr>
          <w:sz w:val="28"/>
          <w:szCs w:val="28"/>
        </w:rPr>
        <w:t>естнадцати до тридцати пяти лет включительно) граждан</w:t>
      </w:r>
      <w:r w:rsidR="00DE258C">
        <w:rPr>
          <w:sz w:val="28"/>
          <w:szCs w:val="28"/>
        </w:rPr>
        <w:t xml:space="preserve"> </w:t>
      </w:r>
      <w:r w:rsidRPr="00DE258C">
        <w:rPr>
          <w:sz w:val="28"/>
          <w:szCs w:val="28"/>
        </w:rPr>
        <w:t xml:space="preserve">по месту жительства, учебы, работы, Центральная избирательная комиссия Республики Адыгея, территориальная избирательная комиссия </w:t>
      </w:r>
      <w:r w:rsidR="007D3CCF">
        <w:rPr>
          <w:sz w:val="28"/>
          <w:szCs w:val="28"/>
        </w:rPr>
        <w:t xml:space="preserve">               </w:t>
      </w:r>
      <w:r w:rsidR="00DE258C">
        <w:rPr>
          <w:sz w:val="28"/>
          <w:szCs w:val="28"/>
        </w:rPr>
        <w:t>города Адыгейска</w:t>
      </w:r>
      <w:r w:rsidRPr="00DE258C">
        <w:rPr>
          <w:sz w:val="28"/>
          <w:szCs w:val="28"/>
        </w:rPr>
        <w:t>.</w:t>
      </w:r>
    </w:p>
    <w:p w:rsidR="00E61BBE" w:rsidRPr="00DE258C" w:rsidRDefault="00E61BBE" w:rsidP="00DE258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E258C">
        <w:rPr>
          <w:sz w:val="28"/>
          <w:szCs w:val="28"/>
        </w:rPr>
        <w:t xml:space="preserve">В состав </w:t>
      </w:r>
      <w:r w:rsidR="00D91F9C" w:rsidRPr="00DE258C">
        <w:rPr>
          <w:sz w:val="28"/>
          <w:szCs w:val="28"/>
        </w:rPr>
        <w:t>м</w:t>
      </w:r>
      <w:r w:rsidRPr="00DE258C">
        <w:rPr>
          <w:sz w:val="28"/>
          <w:szCs w:val="28"/>
        </w:rPr>
        <w:t xml:space="preserve">олодежной избирательной комиссии </w:t>
      </w:r>
      <w:r w:rsidR="00DF0360" w:rsidRPr="00DE258C">
        <w:rPr>
          <w:sz w:val="28"/>
          <w:szCs w:val="28"/>
        </w:rPr>
        <w:t>могут быть включены граждане Российской Федерации в возрасте от</w:t>
      </w:r>
      <w:r w:rsidR="007D3CCF">
        <w:rPr>
          <w:sz w:val="28"/>
          <w:szCs w:val="28"/>
        </w:rPr>
        <w:t xml:space="preserve"> </w:t>
      </w:r>
      <w:r w:rsidR="00DF0360" w:rsidRPr="00DE258C">
        <w:rPr>
          <w:sz w:val="28"/>
          <w:szCs w:val="28"/>
        </w:rPr>
        <w:t xml:space="preserve">16 до 35 лет включительно, постоянно или преимущественно проживающие на территории </w:t>
      </w:r>
      <w:r w:rsidR="00F03957">
        <w:rPr>
          <w:sz w:val="28"/>
          <w:szCs w:val="28"/>
        </w:rPr>
        <w:t>муниципального образования «Город Адыгейск»</w:t>
      </w:r>
      <w:r w:rsidR="00DD0299" w:rsidRPr="00DE258C">
        <w:rPr>
          <w:sz w:val="28"/>
          <w:szCs w:val="28"/>
        </w:rPr>
        <w:t>.</w:t>
      </w:r>
    </w:p>
    <w:p w:rsidR="00DD0299" w:rsidRPr="00DE258C" w:rsidRDefault="00DD0299" w:rsidP="00DE258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E258C">
        <w:rPr>
          <w:sz w:val="28"/>
          <w:szCs w:val="28"/>
        </w:rPr>
        <w:t>Членами молодежной избирательной комиссии не могут быть:</w:t>
      </w:r>
    </w:p>
    <w:p w:rsidR="00164A7E" w:rsidRPr="00DE258C" w:rsidRDefault="00164A7E" w:rsidP="00F03957">
      <w:pPr>
        <w:pStyle w:val="4668"/>
        <w:spacing w:before="0" w:beforeAutospacing="0" w:after="0" w:afterAutospacing="0" w:line="276" w:lineRule="auto"/>
        <w:ind w:firstLine="567"/>
        <w:jc w:val="both"/>
      </w:pPr>
      <w:r w:rsidRPr="00DE258C">
        <w:rPr>
          <w:sz w:val="28"/>
          <w:szCs w:val="28"/>
        </w:rPr>
        <w:t>- лица, не имеющие гражданства Российской Федерации;</w:t>
      </w:r>
    </w:p>
    <w:p w:rsidR="00164A7E" w:rsidRPr="00DE258C" w:rsidRDefault="00164A7E" w:rsidP="00F03957">
      <w:pPr>
        <w:pStyle w:val="a3"/>
        <w:spacing w:before="0" w:beforeAutospacing="0" w:after="0" w:afterAutospacing="0" w:line="276" w:lineRule="auto"/>
        <w:ind w:firstLine="567"/>
        <w:jc w:val="both"/>
      </w:pPr>
      <w:r w:rsidRPr="00DE258C">
        <w:rPr>
          <w:sz w:val="28"/>
          <w:szCs w:val="28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164A7E" w:rsidRPr="00DE258C" w:rsidRDefault="00164A7E" w:rsidP="00F03957">
      <w:pPr>
        <w:pStyle w:val="a3"/>
        <w:spacing w:before="0" w:beforeAutospacing="0" w:after="0" w:afterAutospacing="0" w:line="276" w:lineRule="auto"/>
        <w:ind w:firstLine="567"/>
        <w:jc w:val="both"/>
      </w:pPr>
      <w:r w:rsidRPr="00DE258C">
        <w:rPr>
          <w:sz w:val="28"/>
          <w:szCs w:val="28"/>
        </w:rPr>
        <w:t>- судьи, прокуроры;</w:t>
      </w:r>
    </w:p>
    <w:p w:rsidR="00164A7E" w:rsidRDefault="00164A7E" w:rsidP="00F0395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E258C">
        <w:rPr>
          <w:sz w:val="28"/>
          <w:szCs w:val="28"/>
        </w:rPr>
        <w:t>- лица, имеющие неснятую/непогашенную судимость;</w:t>
      </w:r>
    </w:p>
    <w:p w:rsidR="00164A7E" w:rsidRPr="00DE258C" w:rsidRDefault="00F03957" w:rsidP="00F03957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>- ч</w:t>
      </w:r>
      <w:r w:rsidR="00164A7E" w:rsidRPr="00DE258C">
        <w:rPr>
          <w:sz w:val="28"/>
          <w:szCs w:val="28"/>
        </w:rPr>
        <w:t>лен молодежной избирательной комиссии не может быть одновременно членом иной молодежной избирательной комиссии, действующей на территории муниципальных образований Республики Адыгея.</w:t>
      </w:r>
    </w:p>
    <w:p w:rsidR="00E61BBE" w:rsidRPr="00DE258C" w:rsidRDefault="00B22E9B" w:rsidP="007D3C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258C">
        <w:rPr>
          <w:sz w:val="28"/>
          <w:szCs w:val="28"/>
        </w:rPr>
        <w:t xml:space="preserve">Положение о молодежной избирательной комиссии </w:t>
      </w:r>
      <w:r w:rsidR="007D3CCF">
        <w:rPr>
          <w:sz w:val="28"/>
          <w:szCs w:val="28"/>
        </w:rPr>
        <w:t xml:space="preserve">города Адыгейска </w:t>
      </w:r>
      <w:r w:rsidRPr="00DE258C">
        <w:rPr>
          <w:sz w:val="28"/>
          <w:szCs w:val="28"/>
        </w:rPr>
        <w:t>с перечнем</w:t>
      </w:r>
      <w:r w:rsidR="00E61BBE" w:rsidRPr="00DE258C">
        <w:rPr>
          <w:sz w:val="28"/>
          <w:szCs w:val="28"/>
        </w:rPr>
        <w:t xml:space="preserve"> и форм</w:t>
      </w:r>
      <w:r w:rsidRPr="00DE258C">
        <w:rPr>
          <w:sz w:val="28"/>
          <w:szCs w:val="28"/>
        </w:rPr>
        <w:t>ами</w:t>
      </w:r>
      <w:r w:rsidR="00E61BBE" w:rsidRPr="00DE258C">
        <w:rPr>
          <w:sz w:val="28"/>
          <w:szCs w:val="28"/>
        </w:rPr>
        <w:t xml:space="preserve"> документов, необходимых для внесения предложений по кандидатурам в состав </w:t>
      </w:r>
      <w:r w:rsidR="00164A7E" w:rsidRPr="00DE258C">
        <w:rPr>
          <w:sz w:val="28"/>
          <w:szCs w:val="28"/>
        </w:rPr>
        <w:t>м</w:t>
      </w:r>
      <w:r w:rsidR="00E61BBE" w:rsidRPr="00DE258C">
        <w:rPr>
          <w:sz w:val="28"/>
          <w:szCs w:val="28"/>
        </w:rPr>
        <w:t xml:space="preserve">олодежной избирательной комиссии, размещены на странице </w:t>
      </w:r>
      <w:r w:rsidR="00164A7E" w:rsidRPr="00DE258C">
        <w:rPr>
          <w:sz w:val="28"/>
          <w:szCs w:val="28"/>
        </w:rPr>
        <w:t>т</w:t>
      </w:r>
      <w:r w:rsidR="00E61BBE" w:rsidRPr="00DE258C">
        <w:rPr>
          <w:sz w:val="28"/>
          <w:szCs w:val="28"/>
        </w:rPr>
        <w:t xml:space="preserve">ерриториальной избирательной комиссии </w:t>
      </w:r>
      <w:r w:rsidR="007D3CCF">
        <w:rPr>
          <w:sz w:val="28"/>
          <w:szCs w:val="28"/>
        </w:rPr>
        <w:t>города Адыгейска</w:t>
      </w:r>
      <w:r w:rsidR="00E61BBE" w:rsidRPr="00DE258C">
        <w:rPr>
          <w:sz w:val="28"/>
          <w:szCs w:val="28"/>
        </w:rPr>
        <w:t xml:space="preserve"> </w:t>
      </w:r>
      <w:r w:rsidR="00E61BBE" w:rsidRPr="00DE258C">
        <w:rPr>
          <w:sz w:val="28"/>
          <w:szCs w:val="28"/>
        </w:rPr>
        <w:lastRenderedPageBreak/>
        <w:t xml:space="preserve">сайта Администрации </w:t>
      </w:r>
      <w:r w:rsidR="00164A7E" w:rsidRPr="00DE258C">
        <w:rPr>
          <w:sz w:val="28"/>
          <w:szCs w:val="28"/>
        </w:rPr>
        <w:t>муниципального образования «Г</w:t>
      </w:r>
      <w:r w:rsidR="007D3CCF">
        <w:rPr>
          <w:sz w:val="28"/>
          <w:szCs w:val="28"/>
        </w:rPr>
        <w:t>ород Адыгейск</w:t>
      </w:r>
      <w:r w:rsidR="00164A7E" w:rsidRPr="00DE258C">
        <w:rPr>
          <w:sz w:val="28"/>
          <w:szCs w:val="28"/>
        </w:rPr>
        <w:t>»</w:t>
      </w:r>
      <w:r w:rsidR="00E61BBE" w:rsidRPr="00DE258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63929" w:rsidRDefault="00E61BBE" w:rsidP="00DE258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E258C">
        <w:rPr>
          <w:sz w:val="28"/>
          <w:szCs w:val="28"/>
        </w:rPr>
        <w:t xml:space="preserve">Предложения по кандидатурам в состав </w:t>
      </w:r>
      <w:r w:rsidR="00CA5E9D" w:rsidRPr="00DE258C">
        <w:rPr>
          <w:sz w:val="28"/>
          <w:szCs w:val="28"/>
        </w:rPr>
        <w:t>м</w:t>
      </w:r>
      <w:r w:rsidRPr="00DE258C">
        <w:rPr>
          <w:sz w:val="28"/>
          <w:szCs w:val="28"/>
        </w:rPr>
        <w:t>олодежной избирательной комиссии представляются</w:t>
      </w:r>
      <w:r w:rsidR="00263929">
        <w:rPr>
          <w:sz w:val="28"/>
          <w:szCs w:val="28"/>
        </w:rPr>
        <w:t>:</w:t>
      </w:r>
    </w:p>
    <w:p w:rsidR="00263929" w:rsidRDefault="007D3CCF" w:rsidP="00F039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03957">
        <w:rPr>
          <w:b/>
          <w:sz w:val="28"/>
          <w:szCs w:val="28"/>
        </w:rPr>
        <w:t>адрес:</w:t>
      </w:r>
      <w:r w:rsidR="00E61BBE" w:rsidRPr="00DE258C">
        <w:rPr>
          <w:sz w:val="28"/>
          <w:szCs w:val="28"/>
        </w:rPr>
        <w:t xml:space="preserve"> </w:t>
      </w:r>
      <w:r w:rsidR="00CA5E9D" w:rsidRPr="00DE258C">
        <w:rPr>
          <w:sz w:val="28"/>
          <w:szCs w:val="28"/>
        </w:rPr>
        <w:t>Республика Адыгея,</w:t>
      </w:r>
      <w:r w:rsidR="0046661F" w:rsidRPr="00DE25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263929">
        <w:rPr>
          <w:sz w:val="28"/>
          <w:szCs w:val="28"/>
        </w:rPr>
        <w:t>.</w:t>
      </w:r>
      <w:r>
        <w:rPr>
          <w:sz w:val="28"/>
          <w:szCs w:val="28"/>
        </w:rPr>
        <w:t>Адыгейск</w:t>
      </w:r>
      <w:proofErr w:type="spellEnd"/>
      <w:r w:rsidR="00CA5E9D" w:rsidRPr="00DE258C">
        <w:rPr>
          <w:sz w:val="28"/>
          <w:szCs w:val="28"/>
        </w:rPr>
        <w:t xml:space="preserve">, </w:t>
      </w:r>
      <w:r w:rsidR="00263929">
        <w:rPr>
          <w:sz w:val="28"/>
          <w:szCs w:val="28"/>
        </w:rPr>
        <w:t>пр-т В.И. Ленина, д.</w:t>
      </w:r>
      <w:r>
        <w:rPr>
          <w:sz w:val="28"/>
          <w:szCs w:val="28"/>
        </w:rPr>
        <w:t>31</w:t>
      </w:r>
      <w:r w:rsidR="0046661F" w:rsidRPr="00DE258C">
        <w:rPr>
          <w:sz w:val="28"/>
          <w:szCs w:val="28"/>
        </w:rPr>
        <w:t>,</w:t>
      </w:r>
      <w:r w:rsidR="00B22E9B" w:rsidRPr="00DE258C">
        <w:rPr>
          <w:sz w:val="28"/>
          <w:szCs w:val="28"/>
        </w:rPr>
        <w:t xml:space="preserve"> </w:t>
      </w:r>
      <w:proofErr w:type="spellStart"/>
      <w:r w:rsidR="00263929">
        <w:rPr>
          <w:sz w:val="28"/>
          <w:szCs w:val="28"/>
        </w:rPr>
        <w:t>каб</w:t>
      </w:r>
      <w:proofErr w:type="spellEnd"/>
      <w:r w:rsidR="00263929">
        <w:rPr>
          <w:sz w:val="28"/>
          <w:szCs w:val="28"/>
        </w:rPr>
        <w:t>.</w:t>
      </w:r>
      <w:r w:rsidR="0046661F" w:rsidRPr="00DE258C">
        <w:rPr>
          <w:sz w:val="28"/>
          <w:szCs w:val="28"/>
        </w:rPr>
        <w:t xml:space="preserve"> 2</w:t>
      </w:r>
      <w:r w:rsidR="00263929">
        <w:rPr>
          <w:sz w:val="28"/>
          <w:szCs w:val="28"/>
        </w:rPr>
        <w:t>25</w:t>
      </w:r>
    </w:p>
    <w:p w:rsidR="00953C08" w:rsidRPr="00953C08" w:rsidRDefault="00953C08" w:rsidP="00F039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53C08">
        <w:rPr>
          <w:b/>
          <w:sz w:val="28"/>
          <w:szCs w:val="28"/>
        </w:rPr>
        <w:t>время приема документов:</w:t>
      </w:r>
      <w:r>
        <w:rPr>
          <w:b/>
          <w:sz w:val="28"/>
          <w:szCs w:val="28"/>
        </w:rPr>
        <w:t xml:space="preserve"> </w:t>
      </w:r>
      <w:r w:rsidRPr="00953C08">
        <w:rPr>
          <w:sz w:val="28"/>
          <w:szCs w:val="28"/>
        </w:rPr>
        <w:t>с 9-00 до 17-00 (перерыв с 13-00 до 14-00)</w:t>
      </w:r>
    </w:p>
    <w:p w:rsidR="00E61BBE" w:rsidRDefault="00D91F9C" w:rsidP="00F039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03957">
        <w:rPr>
          <w:b/>
          <w:sz w:val="28"/>
          <w:szCs w:val="28"/>
        </w:rPr>
        <w:t>срок</w:t>
      </w:r>
      <w:r w:rsidR="00263929" w:rsidRPr="00F03957">
        <w:rPr>
          <w:b/>
          <w:sz w:val="28"/>
          <w:szCs w:val="28"/>
        </w:rPr>
        <w:t xml:space="preserve"> предоставления документов</w:t>
      </w:r>
      <w:r w:rsidR="00263929">
        <w:rPr>
          <w:sz w:val="28"/>
          <w:szCs w:val="28"/>
        </w:rPr>
        <w:t>:</w:t>
      </w:r>
      <w:r w:rsidRPr="00DE258C">
        <w:rPr>
          <w:sz w:val="28"/>
          <w:szCs w:val="28"/>
        </w:rPr>
        <w:t xml:space="preserve"> </w:t>
      </w:r>
      <w:r w:rsidR="00B84D30">
        <w:rPr>
          <w:sz w:val="28"/>
          <w:szCs w:val="28"/>
        </w:rPr>
        <w:t>с 31 августа по 29 сентября 2023 г</w:t>
      </w:r>
      <w:bookmarkStart w:id="0" w:name="_GoBack"/>
      <w:bookmarkEnd w:id="0"/>
      <w:r w:rsidR="006E5314" w:rsidRPr="00DE258C">
        <w:rPr>
          <w:sz w:val="28"/>
          <w:szCs w:val="28"/>
        </w:rPr>
        <w:t>.</w:t>
      </w:r>
    </w:p>
    <w:p w:rsidR="00F03957" w:rsidRDefault="00F03957" w:rsidP="00F039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63929" w:rsidRPr="00DE258C" w:rsidRDefault="00263929" w:rsidP="00DE258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263929" w:rsidRPr="00DE258C" w:rsidSect="00C1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844"/>
    <w:rsid w:val="00100D14"/>
    <w:rsid w:val="00164A7E"/>
    <w:rsid w:val="00263929"/>
    <w:rsid w:val="0046661F"/>
    <w:rsid w:val="00613288"/>
    <w:rsid w:val="006E5314"/>
    <w:rsid w:val="007D3CCF"/>
    <w:rsid w:val="008E0CD7"/>
    <w:rsid w:val="00953C08"/>
    <w:rsid w:val="009D5D48"/>
    <w:rsid w:val="00B22E9B"/>
    <w:rsid w:val="00B84D30"/>
    <w:rsid w:val="00B854DD"/>
    <w:rsid w:val="00C1004B"/>
    <w:rsid w:val="00CA5E9D"/>
    <w:rsid w:val="00CB2E14"/>
    <w:rsid w:val="00D45DBC"/>
    <w:rsid w:val="00D91F9C"/>
    <w:rsid w:val="00DB4844"/>
    <w:rsid w:val="00DD0299"/>
    <w:rsid w:val="00DE258C"/>
    <w:rsid w:val="00DF0360"/>
    <w:rsid w:val="00E61BBE"/>
    <w:rsid w:val="00F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9637A-2F57-4859-A4E2-5B0239F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BBE"/>
    <w:rPr>
      <w:b/>
      <w:bCs/>
    </w:rPr>
  </w:style>
  <w:style w:type="character" w:customStyle="1" w:styleId="docdata">
    <w:name w:val="docdata"/>
    <w:aliases w:val="docy,v5,3233,bqiaagaaeyqcaaagiaiaaamidaaabrymaaaaaaaaaaaaaaaaaaaaaaaaaaaaaaaaaaaaaaaaaaaaaaaaaaaaaaaaaaaaaaaaaaaaaaaaaaaaaaaaaaaaaaaaaaaaaaaaaaaaaaaaaaaaaaaaaaaaaaaaaaaaaaaaaaaaaaaaaaaaaaaaaaaaaaaaaaaaaaaaaaaaaaaaaaaaaaaaaaaaaaaaaaaaaaaaaaaaaaaa"/>
    <w:basedOn w:val="a0"/>
    <w:rsid w:val="00100D14"/>
  </w:style>
  <w:style w:type="paragraph" w:customStyle="1" w:styleId="4668">
    <w:name w:val="4668"/>
    <w:aliases w:val="bqiaagaaeyqcaaagiaiaaaojeqaabberaaaaaaaaaaaaaaaaaaaaaaaaaaaaaaaaaaaaaaaaaaaaaaaaaaaaaaaaaaaaaaaaaaaaaaaaaaaaaaaaaaaaaaaaaaaaaaaaaaaaaaaaaaaaaaaaaaaaaaaaaaaaaaaaaaaaaaaaaaaaaaaaaaaaaaaaaaaaaaaaaaaaaaaaaaaaaaaaaaaaaaaaaaaaaaaaaaaaaaaa"/>
    <w:basedOn w:val="a"/>
    <w:rsid w:val="0016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Губжоков Мурат Мурадинович</cp:lastModifiedBy>
  <cp:revision>5</cp:revision>
  <cp:lastPrinted>2023-06-20T06:37:00Z</cp:lastPrinted>
  <dcterms:created xsi:type="dcterms:W3CDTF">2023-08-22T11:13:00Z</dcterms:created>
  <dcterms:modified xsi:type="dcterms:W3CDTF">2023-08-23T11:40:00Z</dcterms:modified>
</cp:coreProperties>
</file>