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A" w:rsidRDefault="00872DAA" w:rsidP="00EE69C8">
      <w:pPr>
        <w:jc w:val="center"/>
        <w:rPr>
          <w:b/>
          <w:bCs/>
          <w:sz w:val="28"/>
          <w:szCs w:val="28"/>
        </w:rPr>
      </w:pPr>
      <w:r>
        <w:rPr>
          <w:b/>
          <w:bCs/>
          <w:sz w:val="28"/>
          <w:szCs w:val="28"/>
        </w:rPr>
        <w:t>И</w:t>
      </w:r>
      <w:r w:rsidR="00B65037" w:rsidRPr="000F34F8">
        <w:rPr>
          <w:b/>
          <w:bCs/>
          <w:sz w:val="28"/>
          <w:szCs w:val="28"/>
        </w:rPr>
        <w:t>тог</w:t>
      </w:r>
      <w:r>
        <w:rPr>
          <w:b/>
          <w:bCs/>
          <w:sz w:val="28"/>
          <w:szCs w:val="28"/>
        </w:rPr>
        <w:t>и</w:t>
      </w:r>
    </w:p>
    <w:p w:rsidR="00AD07D5" w:rsidRPr="000F34F8" w:rsidRDefault="00B65037" w:rsidP="00EE69C8">
      <w:pPr>
        <w:jc w:val="center"/>
        <w:rPr>
          <w:b/>
          <w:bCs/>
          <w:sz w:val="28"/>
          <w:szCs w:val="28"/>
        </w:rPr>
      </w:pPr>
      <w:r w:rsidRPr="000F34F8">
        <w:rPr>
          <w:b/>
          <w:bCs/>
          <w:sz w:val="28"/>
          <w:szCs w:val="28"/>
        </w:rPr>
        <w:t xml:space="preserve"> социально-экономического развития </w:t>
      </w:r>
    </w:p>
    <w:p w:rsidR="00A1180A" w:rsidRPr="000F34F8" w:rsidRDefault="00B65037" w:rsidP="00EE69C8">
      <w:pPr>
        <w:jc w:val="center"/>
        <w:rPr>
          <w:b/>
          <w:bCs/>
          <w:sz w:val="28"/>
          <w:szCs w:val="28"/>
        </w:rPr>
      </w:pPr>
      <w:r w:rsidRPr="000F34F8">
        <w:rPr>
          <w:b/>
          <w:bCs/>
          <w:sz w:val="28"/>
          <w:szCs w:val="28"/>
        </w:rPr>
        <w:t>муниципального образования «Город Адыгейск»</w:t>
      </w:r>
    </w:p>
    <w:p w:rsidR="00EE69C8" w:rsidRPr="000F34F8" w:rsidRDefault="00B65037" w:rsidP="00EE69C8">
      <w:pPr>
        <w:jc w:val="center"/>
        <w:rPr>
          <w:b/>
          <w:bCs/>
          <w:sz w:val="28"/>
          <w:szCs w:val="28"/>
        </w:rPr>
      </w:pPr>
      <w:r w:rsidRPr="000F34F8">
        <w:rPr>
          <w:b/>
          <w:bCs/>
          <w:sz w:val="28"/>
          <w:szCs w:val="28"/>
        </w:rPr>
        <w:t xml:space="preserve"> </w:t>
      </w:r>
      <w:r w:rsidR="00872DAA">
        <w:rPr>
          <w:b/>
          <w:bCs/>
          <w:sz w:val="28"/>
          <w:szCs w:val="28"/>
        </w:rPr>
        <w:t xml:space="preserve">за 1 </w:t>
      </w:r>
      <w:r w:rsidR="00364CE2">
        <w:rPr>
          <w:b/>
          <w:bCs/>
          <w:sz w:val="28"/>
          <w:szCs w:val="28"/>
        </w:rPr>
        <w:t>полугодие</w:t>
      </w:r>
      <w:r w:rsidR="00872DAA">
        <w:rPr>
          <w:b/>
          <w:bCs/>
          <w:sz w:val="28"/>
          <w:szCs w:val="28"/>
        </w:rPr>
        <w:t xml:space="preserve"> </w:t>
      </w:r>
      <w:r w:rsidRPr="000F34F8">
        <w:rPr>
          <w:b/>
          <w:bCs/>
          <w:sz w:val="28"/>
          <w:szCs w:val="28"/>
        </w:rPr>
        <w:t>201</w:t>
      </w:r>
      <w:r w:rsidR="00BB34AA">
        <w:rPr>
          <w:b/>
          <w:bCs/>
          <w:sz w:val="28"/>
          <w:szCs w:val="28"/>
        </w:rPr>
        <w:t>7</w:t>
      </w:r>
      <w:r w:rsidR="00872DAA">
        <w:rPr>
          <w:b/>
          <w:bCs/>
          <w:sz w:val="28"/>
          <w:szCs w:val="28"/>
        </w:rPr>
        <w:t xml:space="preserve"> год</w:t>
      </w:r>
      <w:r w:rsidR="00364CE2">
        <w:rPr>
          <w:b/>
          <w:bCs/>
          <w:sz w:val="28"/>
          <w:szCs w:val="28"/>
        </w:rPr>
        <w:t>а</w:t>
      </w:r>
    </w:p>
    <w:p w:rsidR="00C71DD9" w:rsidRPr="000F34F8" w:rsidRDefault="00C71DD9" w:rsidP="0087618D">
      <w:pPr>
        <w:jc w:val="both"/>
        <w:rPr>
          <w:b/>
          <w:bCs/>
          <w:sz w:val="28"/>
          <w:szCs w:val="28"/>
        </w:rPr>
      </w:pPr>
    </w:p>
    <w:p w:rsidR="00B65037" w:rsidRPr="001C4FF1" w:rsidRDefault="00B65037" w:rsidP="004F6C95">
      <w:pPr>
        <w:jc w:val="center"/>
        <w:rPr>
          <w:b/>
          <w:bCs/>
          <w:sz w:val="28"/>
          <w:szCs w:val="28"/>
        </w:rPr>
      </w:pPr>
      <w:r w:rsidRPr="001C4FF1">
        <w:rPr>
          <w:b/>
          <w:bCs/>
          <w:sz w:val="28"/>
          <w:szCs w:val="28"/>
        </w:rPr>
        <w:t>Промышленность</w:t>
      </w:r>
    </w:p>
    <w:p w:rsidR="00737B3C" w:rsidRPr="00023D27" w:rsidRDefault="00737B3C" w:rsidP="00737B3C">
      <w:pPr>
        <w:pStyle w:val="2"/>
        <w:tabs>
          <w:tab w:val="left" w:pos="1134"/>
        </w:tabs>
        <w:spacing w:after="0" w:line="240" w:lineRule="auto"/>
        <w:ind w:left="0" w:firstLine="709"/>
        <w:contextualSpacing/>
        <w:jc w:val="both"/>
        <w:rPr>
          <w:sz w:val="28"/>
          <w:szCs w:val="28"/>
        </w:rPr>
      </w:pPr>
      <w:r w:rsidRPr="004D5D9E">
        <w:rPr>
          <w:color w:val="000000"/>
          <w:sz w:val="28"/>
          <w:szCs w:val="28"/>
        </w:rPr>
        <w:t>Основа стабильности и благополучия — экономика.</w:t>
      </w:r>
      <w:r w:rsidRPr="00D445DC">
        <w:rPr>
          <w:sz w:val="28"/>
          <w:szCs w:val="28"/>
        </w:rPr>
        <w:t xml:space="preserve"> </w:t>
      </w:r>
      <w:r w:rsidRPr="00023D27">
        <w:rPr>
          <w:sz w:val="28"/>
          <w:szCs w:val="28"/>
        </w:rPr>
        <w:t xml:space="preserve">Доминирующее положение в экономике города занимает обрабатывающая промышленность. Ее доля в общем объеме промышленного производства составляет </w:t>
      </w:r>
      <w:r w:rsidR="009643DA">
        <w:rPr>
          <w:sz w:val="28"/>
          <w:szCs w:val="28"/>
        </w:rPr>
        <w:t>95,4</w:t>
      </w:r>
      <w:r>
        <w:rPr>
          <w:sz w:val="28"/>
          <w:szCs w:val="28"/>
        </w:rPr>
        <w:t xml:space="preserve"> процента</w:t>
      </w:r>
      <w:r w:rsidRPr="00023D27">
        <w:rPr>
          <w:sz w:val="28"/>
          <w:szCs w:val="28"/>
        </w:rPr>
        <w:t>. Наибольший вклад в объем промышленного производства города вносят пищевая промышленность</w:t>
      </w:r>
      <w:r>
        <w:rPr>
          <w:sz w:val="28"/>
          <w:szCs w:val="28"/>
        </w:rPr>
        <w:t xml:space="preserve"> (</w:t>
      </w:r>
      <w:r w:rsidRPr="00023D27">
        <w:rPr>
          <w:sz w:val="28"/>
          <w:szCs w:val="28"/>
        </w:rPr>
        <w:t xml:space="preserve">включая </w:t>
      </w:r>
      <w:r>
        <w:rPr>
          <w:sz w:val="28"/>
          <w:szCs w:val="28"/>
        </w:rPr>
        <w:t xml:space="preserve"> </w:t>
      </w:r>
      <w:r w:rsidRPr="00023D27">
        <w:rPr>
          <w:sz w:val="28"/>
          <w:szCs w:val="28"/>
        </w:rPr>
        <w:t>производство</w:t>
      </w:r>
      <w:r>
        <w:rPr>
          <w:sz w:val="28"/>
          <w:szCs w:val="28"/>
        </w:rPr>
        <w:t xml:space="preserve"> </w:t>
      </w:r>
      <w:r w:rsidRPr="00023D27">
        <w:rPr>
          <w:sz w:val="28"/>
          <w:szCs w:val="28"/>
        </w:rPr>
        <w:t xml:space="preserve"> напитков</w:t>
      </w:r>
      <w:r>
        <w:rPr>
          <w:sz w:val="28"/>
          <w:szCs w:val="28"/>
        </w:rPr>
        <w:t>)</w:t>
      </w:r>
      <w:r w:rsidRPr="00023D27">
        <w:rPr>
          <w:sz w:val="28"/>
          <w:szCs w:val="28"/>
        </w:rPr>
        <w:t xml:space="preserve"> – </w:t>
      </w:r>
      <w:r>
        <w:rPr>
          <w:sz w:val="28"/>
          <w:szCs w:val="28"/>
        </w:rPr>
        <w:t>8</w:t>
      </w:r>
      <w:r w:rsidR="009643DA">
        <w:rPr>
          <w:sz w:val="28"/>
          <w:szCs w:val="28"/>
        </w:rPr>
        <w:t>6,5</w:t>
      </w:r>
      <w:r>
        <w:rPr>
          <w:sz w:val="28"/>
          <w:szCs w:val="28"/>
        </w:rPr>
        <w:t xml:space="preserve"> процент</w:t>
      </w:r>
      <w:r w:rsidR="009643DA">
        <w:rPr>
          <w:sz w:val="28"/>
          <w:szCs w:val="28"/>
        </w:rPr>
        <w:t>ов</w:t>
      </w:r>
      <w:r w:rsidRPr="00023D27">
        <w:rPr>
          <w:sz w:val="28"/>
          <w:szCs w:val="28"/>
        </w:rPr>
        <w:t xml:space="preserve">, химическое производство – </w:t>
      </w:r>
      <w:r w:rsidR="009643DA">
        <w:rPr>
          <w:sz w:val="28"/>
          <w:szCs w:val="28"/>
        </w:rPr>
        <w:t>6</w:t>
      </w:r>
      <w:r>
        <w:rPr>
          <w:sz w:val="28"/>
          <w:szCs w:val="28"/>
        </w:rPr>
        <w:t>,</w:t>
      </w:r>
      <w:r w:rsidR="009643DA">
        <w:rPr>
          <w:sz w:val="28"/>
          <w:szCs w:val="28"/>
        </w:rPr>
        <w:t>9</w:t>
      </w:r>
      <w:r w:rsidRPr="00023D27">
        <w:rPr>
          <w:sz w:val="28"/>
          <w:szCs w:val="28"/>
        </w:rPr>
        <w:t xml:space="preserve"> </w:t>
      </w:r>
      <w:r>
        <w:rPr>
          <w:sz w:val="28"/>
          <w:szCs w:val="28"/>
        </w:rPr>
        <w:t>процентов</w:t>
      </w:r>
      <w:r w:rsidRPr="00023D27">
        <w:rPr>
          <w:sz w:val="28"/>
          <w:szCs w:val="28"/>
        </w:rPr>
        <w:t>.</w:t>
      </w:r>
    </w:p>
    <w:p w:rsidR="00A1180A" w:rsidRPr="001C4FF1" w:rsidRDefault="00B65037" w:rsidP="00C26C41">
      <w:pPr>
        <w:spacing w:before="120"/>
        <w:ind w:firstLine="709"/>
        <w:contextualSpacing/>
        <w:jc w:val="both"/>
        <w:rPr>
          <w:bCs/>
          <w:sz w:val="28"/>
          <w:szCs w:val="28"/>
        </w:rPr>
      </w:pPr>
      <w:r w:rsidRPr="001C4FF1">
        <w:rPr>
          <w:bCs/>
          <w:sz w:val="28"/>
          <w:szCs w:val="28"/>
        </w:rPr>
        <w:t>Объем отг</w:t>
      </w:r>
      <w:r w:rsidR="004A3483" w:rsidRPr="001C4FF1">
        <w:rPr>
          <w:bCs/>
          <w:sz w:val="28"/>
          <w:szCs w:val="28"/>
        </w:rPr>
        <w:t xml:space="preserve">рузки товарной продукции промышленными предприятиями города </w:t>
      </w:r>
      <w:r w:rsidR="00F54218">
        <w:rPr>
          <w:bCs/>
          <w:sz w:val="28"/>
          <w:szCs w:val="28"/>
        </w:rPr>
        <w:t xml:space="preserve">за 1 </w:t>
      </w:r>
      <w:r w:rsidR="00687EED">
        <w:rPr>
          <w:bCs/>
          <w:sz w:val="28"/>
          <w:szCs w:val="28"/>
        </w:rPr>
        <w:t xml:space="preserve"> </w:t>
      </w:r>
      <w:r w:rsidR="007A7791">
        <w:rPr>
          <w:bCs/>
          <w:sz w:val="28"/>
          <w:szCs w:val="28"/>
        </w:rPr>
        <w:t>полугодие</w:t>
      </w:r>
      <w:r w:rsidR="00687EED">
        <w:rPr>
          <w:bCs/>
          <w:sz w:val="28"/>
          <w:szCs w:val="28"/>
        </w:rPr>
        <w:t xml:space="preserve"> 2017 года </w:t>
      </w:r>
      <w:r w:rsidR="004A3483" w:rsidRPr="001C4FF1">
        <w:rPr>
          <w:bCs/>
          <w:sz w:val="28"/>
          <w:szCs w:val="28"/>
        </w:rPr>
        <w:t xml:space="preserve">прогнозировался в сумме </w:t>
      </w:r>
      <w:r w:rsidR="007A7791">
        <w:rPr>
          <w:bCs/>
          <w:sz w:val="28"/>
          <w:szCs w:val="28"/>
        </w:rPr>
        <w:t>547,4</w:t>
      </w:r>
      <w:r w:rsidR="004A3483" w:rsidRPr="001C4FF1">
        <w:rPr>
          <w:bCs/>
          <w:sz w:val="28"/>
          <w:szCs w:val="28"/>
        </w:rPr>
        <w:t xml:space="preserve"> </w:t>
      </w:r>
      <w:r w:rsidR="00C31622" w:rsidRPr="001C4FF1">
        <w:rPr>
          <w:bCs/>
          <w:sz w:val="28"/>
          <w:szCs w:val="28"/>
        </w:rPr>
        <w:t>млн</w:t>
      </w:r>
      <w:r w:rsidR="004A3483" w:rsidRPr="001C4FF1">
        <w:rPr>
          <w:bCs/>
          <w:sz w:val="28"/>
          <w:szCs w:val="28"/>
        </w:rPr>
        <w:t>.</w:t>
      </w:r>
      <w:r w:rsidR="00687EED">
        <w:rPr>
          <w:bCs/>
          <w:sz w:val="28"/>
          <w:szCs w:val="28"/>
        </w:rPr>
        <w:t xml:space="preserve"> </w:t>
      </w:r>
      <w:r w:rsidR="004A3483" w:rsidRPr="001C4FF1">
        <w:rPr>
          <w:bCs/>
          <w:sz w:val="28"/>
          <w:szCs w:val="28"/>
        </w:rPr>
        <w:t>руб</w:t>
      </w:r>
      <w:r w:rsidR="00687EED">
        <w:rPr>
          <w:bCs/>
          <w:sz w:val="28"/>
          <w:szCs w:val="28"/>
        </w:rPr>
        <w:t>лей</w:t>
      </w:r>
      <w:r w:rsidR="004A3483" w:rsidRPr="001C4FF1">
        <w:rPr>
          <w:bCs/>
          <w:sz w:val="28"/>
          <w:szCs w:val="28"/>
        </w:rPr>
        <w:t xml:space="preserve">, </w:t>
      </w:r>
      <w:r w:rsidR="00DB6565">
        <w:rPr>
          <w:bCs/>
          <w:sz w:val="28"/>
          <w:szCs w:val="28"/>
        </w:rPr>
        <w:t xml:space="preserve">фактически </w:t>
      </w:r>
      <w:r w:rsidR="000F34F8" w:rsidRPr="001C4FF1">
        <w:rPr>
          <w:bCs/>
          <w:sz w:val="28"/>
          <w:szCs w:val="28"/>
        </w:rPr>
        <w:t>по предв</w:t>
      </w:r>
      <w:r w:rsidR="00BC7E71" w:rsidRPr="001C4FF1">
        <w:rPr>
          <w:bCs/>
          <w:sz w:val="28"/>
          <w:szCs w:val="28"/>
        </w:rPr>
        <w:t>а</w:t>
      </w:r>
      <w:r w:rsidR="000F34F8" w:rsidRPr="001C4FF1">
        <w:rPr>
          <w:bCs/>
          <w:sz w:val="28"/>
          <w:szCs w:val="28"/>
        </w:rPr>
        <w:t xml:space="preserve">рительным данным </w:t>
      </w:r>
      <w:r w:rsidR="004A3483" w:rsidRPr="001C4FF1">
        <w:rPr>
          <w:bCs/>
          <w:sz w:val="28"/>
          <w:szCs w:val="28"/>
        </w:rPr>
        <w:t>отгружено продукции на</w:t>
      </w:r>
      <w:r w:rsidR="00687EED">
        <w:rPr>
          <w:bCs/>
          <w:sz w:val="28"/>
          <w:szCs w:val="28"/>
        </w:rPr>
        <w:t xml:space="preserve"> </w:t>
      </w:r>
      <w:r w:rsidR="007A7791">
        <w:rPr>
          <w:bCs/>
          <w:sz w:val="28"/>
          <w:szCs w:val="28"/>
        </w:rPr>
        <w:t>701,6</w:t>
      </w:r>
      <w:r w:rsidR="004A3483" w:rsidRPr="001C4FF1">
        <w:rPr>
          <w:bCs/>
          <w:sz w:val="28"/>
          <w:szCs w:val="28"/>
        </w:rPr>
        <w:t xml:space="preserve"> </w:t>
      </w:r>
      <w:r w:rsidR="00C31622" w:rsidRPr="001C4FF1">
        <w:rPr>
          <w:bCs/>
          <w:sz w:val="28"/>
          <w:szCs w:val="28"/>
        </w:rPr>
        <w:t>млн</w:t>
      </w:r>
      <w:r w:rsidR="004A3483" w:rsidRPr="001C4FF1">
        <w:rPr>
          <w:bCs/>
          <w:sz w:val="28"/>
          <w:szCs w:val="28"/>
        </w:rPr>
        <w:t>.</w:t>
      </w:r>
      <w:r w:rsidR="00687EED">
        <w:rPr>
          <w:bCs/>
          <w:sz w:val="28"/>
          <w:szCs w:val="28"/>
        </w:rPr>
        <w:t xml:space="preserve"> </w:t>
      </w:r>
      <w:r w:rsidR="004A3483" w:rsidRPr="001C4FF1">
        <w:rPr>
          <w:bCs/>
          <w:sz w:val="28"/>
          <w:szCs w:val="28"/>
        </w:rPr>
        <w:t>руб</w:t>
      </w:r>
      <w:r w:rsidR="00687EED">
        <w:rPr>
          <w:bCs/>
          <w:sz w:val="28"/>
          <w:szCs w:val="28"/>
        </w:rPr>
        <w:t>лей</w:t>
      </w:r>
      <w:r w:rsidR="004A3483" w:rsidRPr="001C4FF1">
        <w:rPr>
          <w:bCs/>
          <w:sz w:val="28"/>
          <w:szCs w:val="28"/>
        </w:rPr>
        <w:t xml:space="preserve">, или </w:t>
      </w:r>
      <w:r w:rsidR="00C31622" w:rsidRPr="001C4FF1">
        <w:rPr>
          <w:bCs/>
          <w:sz w:val="28"/>
          <w:szCs w:val="28"/>
        </w:rPr>
        <w:t>1</w:t>
      </w:r>
      <w:r w:rsidR="007A7791">
        <w:rPr>
          <w:bCs/>
          <w:sz w:val="28"/>
          <w:szCs w:val="28"/>
        </w:rPr>
        <w:t>28,2</w:t>
      </w:r>
      <w:r w:rsidR="00F27CD0" w:rsidRPr="001C4FF1">
        <w:rPr>
          <w:bCs/>
          <w:sz w:val="28"/>
          <w:szCs w:val="28"/>
        </w:rPr>
        <w:t xml:space="preserve"> %</w:t>
      </w:r>
      <w:r w:rsidR="008E1389" w:rsidRPr="001C4FF1">
        <w:rPr>
          <w:bCs/>
          <w:sz w:val="28"/>
          <w:szCs w:val="28"/>
        </w:rPr>
        <w:t xml:space="preserve"> </w:t>
      </w:r>
      <w:r w:rsidR="00DB6565">
        <w:rPr>
          <w:bCs/>
          <w:sz w:val="28"/>
          <w:szCs w:val="28"/>
        </w:rPr>
        <w:t>от</w:t>
      </w:r>
      <w:r w:rsidR="008E1389" w:rsidRPr="001C4FF1">
        <w:rPr>
          <w:bCs/>
          <w:sz w:val="28"/>
          <w:szCs w:val="28"/>
        </w:rPr>
        <w:t xml:space="preserve"> прогнозных показателей</w:t>
      </w:r>
      <w:r w:rsidR="00DB6565">
        <w:rPr>
          <w:bCs/>
          <w:sz w:val="28"/>
          <w:szCs w:val="28"/>
        </w:rPr>
        <w:t>, а</w:t>
      </w:r>
      <w:r w:rsidR="004A3483" w:rsidRPr="001C4FF1">
        <w:rPr>
          <w:bCs/>
          <w:sz w:val="28"/>
          <w:szCs w:val="28"/>
        </w:rPr>
        <w:t xml:space="preserve"> к уровню соответствующего периода 201</w:t>
      </w:r>
      <w:r w:rsidR="00C31622" w:rsidRPr="001C4FF1">
        <w:rPr>
          <w:bCs/>
          <w:sz w:val="28"/>
          <w:szCs w:val="28"/>
        </w:rPr>
        <w:t>6</w:t>
      </w:r>
      <w:r w:rsidR="004A3483" w:rsidRPr="001C4FF1">
        <w:rPr>
          <w:bCs/>
          <w:sz w:val="28"/>
          <w:szCs w:val="28"/>
        </w:rPr>
        <w:t xml:space="preserve"> года </w:t>
      </w:r>
      <w:r w:rsidR="00C31622" w:rsidRPr="001C4FF1">
        <w:rPr>
          <w:bCs/>
          <w:sz w:val="28"/>
          <w:szCs w:val="28"/>
        </w:rPr>
        <w:t>увеличилась</w:t>
      </w:r>
      <w:r w:rsidR="007F2742">
        <w:rPr>
          <w:bCs/>
          <w:sz w:val="28"/>
          <w:szCs w:val="28"/>
        </w:rPr>
        <w:t xml:space="preserve"> в </w:t>
      </w:r>
      <w:r w:rsidR="007A7791">
        <w:rPr>
          <w:bCs/>
          <w:sz w:val="28"/>
          <w:szCs w:val="28"/>
        </w:rPr>
        <w:t>2</w:t>
      </w:r>
      <w:r w:rsidR="007F2742">
        <w:rPr>
          <w:bCs/>
          <w:sz w:val="28"/>
          <w:szCs w:val="28"/>
        </w:rPr>
        <w:t>,</w:t>
      </w:r>
      <w:r w:rsidR="007A7791">
        <w:rPr>
          <w:bCs/>
          <w:sz w:val="28"/>
          <w:szCs w:val="28"/>
        </w:rPr>
        <w:t>6</w:t>
      </w:r>
      <w:r w:rsidR="007F2742">
        <w:rPr>
          <w:bCs/>
          <w:sz w:val="28"/>
          <w:szCs w:val="28"/>
        </w:rPr>
        <w:t xml:space="preserve"> раза</w:t>
      </w:r>
      <w:r w:rsidR="00F27CD0" w:rsidRPr="001C4FF1">
        <w:rPr>
          <w:bCs/>
          <w:sz w:val="28"/>
          <w:szCs w:val="28"/>
        </w:rPr>
        <w:t>.</w:t>
      </w:r>
      <w:r w:rsidR="00A1180A" w:rsidRPr="001C4FF1">
        <w:rPr>
          <w:bCs/>
          <w:sz w:val="28"/>
          <w:szCs w:val="28"/>
        </w:rPr>
        <w:t xml:space="preserve"> </w:t>
      </w:r>
    </w:p>
    <w:p w:rsidR="00DB6565" w:rsidRDefault="00DB6565" w:rsidP="00DB6565">
      <w:pPr>
        <w:spacing w:before="120"/>
        <w:ind w:firstLine="709"/>
        <w:contextualSpacing/>
        <w:jc w:val="both"/>
        <w:rPr>
          <w:bCs/>
          <w:sz w:val="28"/>
          <w:szCs w:val="28"/>
        </w:rPr>
      </w:pPr>
      <w:r w:rsidRPr="00052940">
        <w:rPr>
          <w:bCs/>
          <w:sz w:val="28"/>
          <w:szCs w:val="28"/>
        </w:rPr>
        <w:t xml:space="preserve">Крупными и средними предприятиями отгружено продукции на сумму </w:t>
      </w:r>
      <w:r w:rsidR="002C25E0">
        <w:rPr>
          <w:bCs/>
          <w:sz w:val="28"/>
          <w:szCs w:val="28"/>
        </w:rPr>
        <w:t>614</w:t>
      </w:r>
      <w:r w:rsidR="009A2C9E">
        <w:rPr>
          <w:bCs/>
          <w:sz w:val="28"/>
          <w:szCs w:val="28"/>
        </w:rPr>
        <w:t>,0</w:t>
      </w:r>
      <w:r w:rsidRPr="00052940">
        <w:rPr>
          <w:bCs/>
          <w:sz w:val="28"/>
          <w:szCs w:val="28"/>
        </w:rPr>
        <w:t xml:space="preserve"> млн.</w:t>
      </w:r>
      <w:r>
        <w:rPr>
          <w:bCs/>
          <w:sz w:val="28"/>
          <w:szCs w:val="28"/>
        </w:rPr>
        <w:t xml:space="preserve"> </w:t>
      </w:r>
      <w:r w:rsidRPr="00052940">
        <w:rPr>
          <w:bCs/>
          <w:sz w:val="28"/>
          <w:szCs w:val="28"/>
        </w:rPr>
        <w:t>руб</w:t>
      </w:r>
      <w:r>
        <w:rPr>
          <w:bCs/>
          <w:sz w:val="28"/>
          <w:szCs w:val="28"/>
        </w:rPr>
        <w:t>лей</w:t>
      </w:r>
      <w:r w:rsidRPr="00052940">
        <w:rPr>
          <w:bCs/>
          <w:sz w:val="28"/>
          <w:szCs w:val="28"/>
        </w:rPr>
        <w:t xml:space="preserve">, или выполнение прогнозных показателей составило </w:t>
      </w:r>
      <w:r w:rsidR="009A2C9E">
        <w:rPr>
          <w:bCs/>
          <w:sz w:val="28"/>
          <w:szCs w:val="28"/>
        </w:rPr>
        <w:t>1</w:t>
      </w:r>
      <w:r w:rsidR="002C25E0">
        <w:rPr>
          <w:bCs/>
          <w:sz w:val="28"/>
          <w:szCs w:val="28"/>
        </w:rPr>
        <w:t>42</w:t>
      </w:r>
      <w:r w:rsidRPr="00052940">
        <w:rPr>
          <w:bCs/>
          <w:sz w:val="28"/>
          <w:szCs w:val="28"/>
        </w:rPr>
        <w:t>,</w:t>
      </w:r>
      <w:r w:rsidR="002C25E0">
        <w:rPr>
          <w:bCs/>
          <w:sz w:val="28"/>
          <w:szCs w:val="28"/>
        </w:rPr>
        <w:t>9</w:t>
      </w:r>
      <w:r w:rsidRPr="00052940">
        <w:rPr>
          <w:bCs/>
          <w:sz w:val="28"/>
          <w:szCs w:val="28"/>
        </w:rPr>
        <w:t xml:space="preserve"> %, предприятиями малого бизнеса  – на сумму </w:t>
      </w:r>
      <w:r w:rsidR="00D775DE">
        <w:rPr>
          <w:bCs/>
          <w:sz w:val="28"/>
          <w:szCs w:val="28"/>
        </w:rPr>
        <w:t>87</w:t>
      </w:r>
      <w:r w:rsidRPr="00052940">
        <w:rPr>
          <w:bCs/>
          <w:sz w:val="28"/>
          <w:szCs w:val="28"/>
        </w:rPr>
        <w:t>,</w:t>
      </w:r>
      <w:r w:rsidR="00D775DE">
        <w:rPr>
          <w:bCs/>
          <w:sz w:val="28"/>
          <w:szCs w:val="28"/>
        </w:rPr>
        <w:t>6</w:t>
      </w:r>
      <w:r w:rsidRPr="00052940">
        <w:rPr>
          <w:bCs/>
          <w:sz w:val="28"/>
          <w:szCs w:val="28"/>
        </w:rPr>
        <w:t xml:space="preserve"> млн.</w:t>
      </w:r>
      <w:r>
        <w:rPr>
          <w:bCs/>
          <w:sz w:val="28"/>
          <w:szCs w:val="28"/>
        </w:rPr>
        <w:t xml:space="preserve"> </w:t>
      </w:r>
      <w:r w:rsidRPr="00052940">
        <w:rPr>
          <w:bCs/>
          <w:sz w:val="28"/>
          <w:szCs w:val="28"/>
        </w:rPr>
        <w:t>руб</w:t>
      </w:r>
      <w:r>
        <w:rPr>
          <w:bCs/>
          <w:sz w:val="28"/>
          <w:szCs w:val="28"/>
        </w:rPr>
        <w:t>лей</w:t>
      </w:r>
      <w:r w:rsidRPr="00052940">
        <w:rPr>
          <w:bCs/>
          <w:sz w:val="28"/>
          <w:szCs w:val="28"/>
        </w:rPr>
        <w:t xml:space="preserve">, или </w:t>
      </w:r>
      <w:r w:rsidR="00C44359">
        <w:rPr>
          <w:bCs/>
          <w:sz w:val="28"/>
          <w:szCs w:val="28"/>
        </w:rPr>
        <w:t>7</w:t>
      </w:r>
      <w:r w:rsidR="009A2C9E">
        <w:rPr>
          <w:bCs/>
          <w:sz w:val="28"/>
          <w:szCs w:val="28"/>
        </w:rPr>
        <w:t>4</w:t>
      </w:r>
      <w:r w:rsidRPr="00052940">
        <w:rPr>
          <w:bCs/>
          <w:sz w:val="28"/>
          <w:szCs w:val="28"/>
        </w:rPr>
        <w:t>,</w:t>
      </w:r>
      <w:r w:rsidR="009A2C9E">
        <w:rPr>
          <w:bCs/>
          <w:sz w:val="28"/>
          <w:szCs w:val="28"/>
        </w:rPr>
        <w:t>4</w:t>
      </w:r>
      <w:r w:rsidRPr="00052940">
        <w:rPr>
          <w:bCs/>
          <w:sz w:val="28"/>
          <w:szCs w:val="28"/>
        </w:rPr>
        <w:t xml:space="preserve"> % к прогнозируемому объему. Доля объемов отгрузки продукции крупными и средними предприятиями в общей структуре отгрузки составила 8</w:t>
      </w:r>
      <w:r w:rsidR="00C44359">
        <w:rPr>
          <w:bCs/>
          <w:sz w:val="28"/>
          <w:szCs w:val="28"/>
        </w:rPr>
        <w:t>7</w:t>
      </w:r>
      <w:r w:rsidRPr="00052940">
        <w:rPr>
          <w:bCs/>
          <w:sz w:val="28"/>
          <w:szCs w:val="28"/>
        </w:rPr>
        <w:t>,</w:t>
      </w:r>
      <w:r w:rsidR="00C44359">
        <w:rPr>
          <w:bCs/>
          <w:sz w:val="28"/>
          <w:szCs w:val="28"/>
        </w:rPr>
        <w:t>5</w:t>
      </w:r>
      <w:r w:rsidRPr="00052940">
        <w:rPr>
          <w:bCs/>
          <w:sz w:val="28"/>
          <w:szCs w:val="28"/>
        </w:rPr>
        <w:t xml:space="preserve"> %, малыми предприятиями – 1</w:t>
      </w:r>
      <w:r w:rsidR="00C44359">
        <w:rPr>
          <w:bCs/>
          <w:sz w:val="28"/>
          <w:szCs w:val="28"/>
        </w:rPr>
        <w:t>2</w:t>
      </w:r>
      <w:r w:rsidRPr="00052940">
        <w:rPr>
          <w:bCs/>
          <w:sz w:val="28"/>
          <w:szCs w:val="28"/>
        </w:rPr>
        <w:t>,</w:t>
      </w:r>
      <w:r w:rsidR="00C44359">
        <w:rPr>
          <w:bCs/>
          <w:sz w:val="28"/>
          <w:szCs w:val="28"/>
        </w:rPr>
        <w:t>5</w:t>
      </w:r>
      <w:r w:rsidRPr="00052940">
        <w:rPr>
          <w:bCs/>
          <w:sz w:val="28"/>
          <w:szCs w:val="28"/>
        </w:rPr>
        <w:t xml:space="preserve"> %. </w:t>
      </w:r>
    </w:p>
    <w:p w:rsidR="00B97B61" w:rsidRDefault="00F92565" w:rsidP="0049707D">
      <w:pPr>
        <w:ind w:firstLine="708"/>
        <w:jc w:val="both"/>
        <w:rPr>
          <w:bCs/>
          <w:sz w:val="28"/>
          <w:szCs w:val="28"/>
        </w:rPr>
      </w:pPr>
      <w:r w:rsidRPr="001C4FF1">
        <w:rPr>
          <w:bCs/>
          <w:sz w:val="28"/>
          <w:szCs w:val="28"/>
        </w:rPr>
        <w:t>И</w:t>
      </w:r>
      <w:r w:rsidR="007F13D3" w:rsidRPr="001C4FF1">
        <w:rPr>
          <w:bCs/>
          <w:sz w:val="28"/>
          <w:szCs w:val="28"/>
        </w:rPr>
        <w:t>з категории к</w:t>
      </w:r>
      <w:r w:rsidR="0004475E" w:rsidRPr="001C4FF1">
        <w:rPr>
          <w:bCs/>
          <w:sz w:val="28"/>
          <w:szCs w:val="28"/>
        </w:rPr>
        <w:t>рупны</w:t>
      </w:r>
      <w:r w:rsidR="007F13D3" w:rsidRPr="001C4FF1">
        <w:rPr>
          <w:bCs/>
          <w:sz w:val="28"/>
          <w:szCs w:val="28"/>
        </w:rPr>
        <w:t>х</w:t>
      </w:r>
      <w:r w:rsidR="0004475E" w:rsidRPr="001C4FF1">
        <w:rPr>
          <w:bCs/>
          <w:sz w:val="28"/>
          <w:szCs w:val="28"/>
        </w:rPr>
        <w:t xml:space="preserve"> и средни</w:t>
      </w:r>
      <w:r w:rsidR="007F13D3" w:rsidRPr="001C4FF1">
        <w:rPr>
          <w:bCs/>
          <w:sz w:val="28"/>
          <w:szCs w:val="28"/>
        </w:rPr>
        <w:t>х</w:t>
      </w:r>
      <w:r w:rsidR="0004475E" w:rsidRPr="001C4FF1">
        <w:rPr>
          <w:bCs/>
          <w:sz w:val="28"/>
          <w:szCs w:val="28"/>
        </w:rPr>
        <w:t xml:space="preserve"> </w:t>
      </w:r>
      <w:r w:rsidRPr="001C4FF1">
        <w:rPr>
          <w:bCs/>
          <w:sz w:val="28"/>
          <w:szCs w:val="28"/>
        </w:rPr>
        <w:t xml:space="preserve">предприятий </w:t>
      </w:r>
      <w:r w:rsidR="007074D2" w:rsidRPr="001C4FF1">
        <w:rPr>
          <w:bCs/>
          <w:sz w:val="28"/>
          <w:szCs w:val="28"/>
        </w:rPr>
        <w:t>выполнили</w:t>
      </w:r>
      <w:r w:rsidR="0004475E" w:rsidRPr="001C4FF1">
        <w:rPr>
          <w:bCs/>
          <w:sz w:val="28"/>
          <w:szCs w:val="28"/>
        </w:rPr>
        <w:t xml:space="preserve"> п</w:t>
      </w:r>
      <w:r w:rsidR="00C65ACB" w:rsidRPr="001C4FF1">
        <w:rPr>
          <w:bCs/>
          <w:sz w:val="28"/>
          <w:szCs w:val="28"/>
        </w:rPr>
        <w:t>рогнозные показатели по</w:t>
      </w:r>
      <w:r w:rsidR="007074D2" w:rsidRPr="001C4FF1">
        <w:rPr>
          <w:bCs/>
          <w:sz w:val="28"/>
          <w:szCs w:val="28"/>
        </w:rPr>
        <w:t xml:space="preserve"> объемам производства и отгруз</w:t>
      </w:r>
      <w:r w:rsidR="009B74CD" w:rsidRPr="001C4FF1">
        <w:rPr>
          <w:bCs/>
          <w:sz w:val="28"/>
          <w:szCs w:val="28"/>
        </w:rPr>
        <w:t>о</w:t>
      </w:r>
      <w:r w:rsidR="007074D2" w:rsidRPr="001C4FF1">
        <w:rPr>
          <w:bCs/>
          <w:sz w:val="28"/>
          <w:szCs w:val="28"/>
        </w:rPr>
        <w:t>к</w:t>
      </w:r>
      <w:r w:rsidR="00A52649" w:rsidRPr="001C4FF1">
        <w:rPr>
          <w:bCs/>
          <w:sz w:val="28"/>
          <w:szCs w:val="28"/>
        </w:rPr>
        <w:t>:</w:t>
      </w:r>
      <w:r w:rsidR="00C65ACB" w:rsidRPr="001C4FF1">
        <w:rPr>
          <w:bCs/>
          <w:sz w:val="28"/>
          <w:szCs w:val="28"/>
        </w:rPr>
        <w:t xml:space="preserve"> </w:t>
      </w:r>
      <w:r w:rsidR="0049707D" w:rsidRPr="001C4FF1">
        <w:rPr>
          <w:bCs/>
          <w:sz w:val="28"/>
          <w:szCs w:val="28"/>
        </w:rPr>
        <w:t xml:space="preserve">ООО «Краснодарзернопродукт» (переработка риса) </w:t>
      </w:r>
      <w:r w:rsidR="0009168D">
        <w:rPr>
          <w:bCs/>
          <w:sz w:val="28"/>
          <w:szCs w:val="28"/>
        </w:rPr>
        <w:t xml:space="preserve">– </w:t>
      </w:r>
      <w:r w:rsidR="0049707D" w:rsidRPr="001C4FF1">
        <w:rPr>
          <w:bCs/>
          <w:sz w:val="28"/>
          <w:szCs w:val="28"/>
        </w:rPr>
        <w:t>1</w:t>
      </w:r>
      <w:r w:rsidR="0009168D">
        <w:rPr>
          <w:bCs/>
          <w:sz w:val="28"/>
          <w:szCs w:val="28"/>
        </w:rPr>
        <w:t>48</w:t>
      </w:r>
      <w:r w:rsidR="0049707D" w:rsidRPr="001C4FF1">
        <w:rPr>
          <w:bCs/>
          <w:sz w:val="28"/>
          <w:szCs w:val="28"/>
        </w:rPr>
        <w:t xml:space="preserve"> %, </w:t>
      </w:r>
      <w:r w:rsidR="00A52649" w:rsidRPr="001C4FF1">
        <w:rPr>
          <w:bCs/>
          <w:sz w:val="28"/>
          <w:szCs w:val="28"/>
        </w:rPr>
        <w:t xml:space="preserve">редакция газеты «Единство» </w:t>
      </w:r>
      <w:r w:rsidR="00B97B61">
        <w:rPr>
          <w:bCs/>
          <w:sz w:val="28"/>
          <w:szCs w:val="28"/>
        </w:rPr>
        <w:t xml:space="preserve">- </w:t>
      </w:r>
      <w:r w:rsidR="0049707D" w:rsidRPr="001C4FF1">
        <w:rPr>
          <w:bCs/>
          <w:sz w:val="28"/>
          <w:szCs w:val="28"/>
        </w:rPr>
        <w:t>1</w:t>
      </w:r>
      <w:r w:rsidR="0009168D">
        <w:rPr>
          <w:bCs/>
          <w:sz w:val="28"/>
          <w:szCs w:val="28"/>
        </w:rPr>
        <w:t>1</w:t>
      </w:r>
      <w:r w:rsidR="0049707D" w:rsidRPr="001C4FF1">
        <w:rPr>
          <w:bCs/>
          <w:sz w:val="28"/>
          <w:szCs w:val="28"/>
        </w:rPr>
        <w:t>0</w:t>
      </w:r>
      <w:r w:rsidR="00A52649" w:rsidRPr="001C4FF1">
        <w:rPr>
          <w:bCs/>
          <w:sz w:val="28"/>
          <w:szCs w:val="28"/>
        </w:rPr>
        <w:t xml:space="preserve"> %</w:t>
      </w:r>
      <w:r w:rsidR="0004475E" w:rsidRPr="001C4FF1">
        <w:rPr>
          <w:bCs/>
          <w:sz w:val="28"/>
          <w:szCs w:val="28"/>
        </w:rPr>
        <w:t xml:space="preserve"> и МУП «</w:t>
      </w:r>
      <w:r w:rsidRPr="001C4FF1">
        <w:rPr>
          <w:bCs/>
          <w:sz w:val="28"/>
          <w:szCs w:val="28"/>
        </w:rPr>
        <w:t>Комсервис</w:t>
      </w:r>
      <w:r w:rsidR="0004475E" w:rsidRPr="001C4FF1">
        <w:rPr>
          <w:bCs/>
          <w:sz w:val="28"/>
          <w:szCs w:val="28"/>
        </w:rPr>
        <w:t>»</w:t>
      </w:r>
      <w:r w:rsidR="00E353BC" w:rsidRPr="001C4FF1">
        <w:rPr>
          <w:bCs/>
          <w:sz w:val="28"/>
          <w:szCs w:val="28"/>
        </w:rPr>
        <w:t xml:space="preserve"> </w:t>
      </w:r>
      <w:r w:rsidR="00A52649" w:rsidRPr="001C4FF1">
        <w:rPr>
          <w:bCs/>
          <w:sz w:val="28"/>
          <w:szCs w:val="28"/>
        </w:rPr>
        <w:t xml:space="preserve">-  </w:t>
      </w:r>
      <w:r w:rsidR="004F769B" w:rsidRPr="001C4FF1">
        <w:rPr>
          <w:bCs/>
          <w:sz w:val="28"/>
          <w:szCs w:val="28"/>
        </w:rPr>
        <w:t>1</w:t>
      </w:r>
      <w:r w:rsidR="0009168D">
        <w:rPr>
          <w:bCs/>
          <w:sz w:val="28"/>
          <w:szCs w:val="28"/>
        </w:rPr>
        <w:t>08</w:t>
      </w:r>
      <w:r w:rsidR="0049707D" w:rsidRPr="001C4FF1">
        <w:rPr>
          <w:bCs/>
          <w:sz w:val="28"/>
          <w:szCs w:val="28"/>
        </w:rPr>
        <w:t>,</w:t>
      </w:r>
      <w:r w:rsidR="0009168D">
        <w:rPr>
          <w:bCs/>
          <w:sz w:val="28"/>
          <w:szCs w:val="28"/>
        </w:rPr>
        <w:t>6</w:t>
      </w:r>
      <w:r w:rsidR="004F769B" w:rsidRPr="001C4FF1">
        <w:rPr>
          <w:bCs/>
          <w:sz w:val="28"/>
          <w:szCs w:val="28"/>
        </w:rPr>
        <w:t xml:space="preserve"> </w:t>
      </w:r>
      <w:r w:rsidR="00A52649" w:rsidRPr="001C4FF1">
        <w:rPr>
          <w:bCs/>
          <w:sz w:val="28"/>
          <w:szCs w:val="28"/>
        </w:rPr>
        <w:t>%</w:t>
      </w:r>
      <w:r w:rsidR="00CD024F" w:rsidRPr="001C4FF1">
        <w:rPr>
          <w:bCs/>
          <w:sz w:val="28"/>
          <w:szCs w:val="28"/>
        </w:rPr>
        <w:t xml:space="preserve">. </w:t>
      </w:r>
    </w:p>
    <w:p w:rsidR="004F769B" w:rsidRPr="001C4FF1" w:rsidRDefault="008304CC" w:rsidP="0049707D">
      <w:pPr>
        <w:ind w:firstLine="708"/>
        <w:jc w:val="both"/>
        <w:rPr>
          <w:sz w:val="28"/>
          <w:szCs w:val="28"/>
        </w:rPr>
      </w:pPr>
      <w:r w:rsidRPr="001C4FF1">
        <w:rPr>
          <w:bCs/>
          <w:sz w:val="28"/>
          <w:szCs w:val="28"/>
        </w:rPr>
        <w:t>Невыполнение объемов прогнозных показателей  ООО «Перлит»</w:t>
      </w:r>
      <w:r w:rsidR="00B97B61">
        <w:rPr>
          <w:bCs/>
          <w:sz w:val="28"/>
          <w:szCs w:val="28"/>
        </w:rPr>
        <w:t xml:space="preserve"> -</w:t>
      </w:r>
      <w:r w:rsidRPr="001C4FF1">
        <w:rPr>
          <w:bCs/>
          <w:sz w:val="28"/>
          <w:szCs w:val="28"/>
        </w:rPr>
        <w:t xml:space="preserve"> 8</w:t>
      </w:r>
      <w:r w:rsidR="0009168D">
        <w:rPr>
          <w:bCs/>
          <w:sz w:val="28"/>
          <w:szCs w:val="28"/>
        </w:rPr>
        <w:t>2</w:t>
      </w:r>
      <w:r w:rsidRPr="001C4FF1">
        <w:rPr>
          <w:bCs/>
          <w:sz w:val="28"/>
          <w:szCs w:val="28"/>
        </w:rPr>
        <w:t>,</w:t>
      </w:r>
      <w:r w:rsidR="0009168D">
        <w:rPr>
          <w:bCs/>
          <w:sz w:val="28"/>
          <w:szCs w:val="28"/>
        </w:rPr>
        <w:t>2</w:t>
      </w:r>
      <w:r w:rsidRPr="001C4FF1">
        <w:rPr>
          <w:bCs/>
          <w:sz w:val="28"/>
          <w:szCs w:val="28"/>
        </w:rPr>
        <w:t xml:space="preserve"> %.</w:t>
      </w:r>
    </w:p>
    <w:p w:rsidR="00A52649" w:rsidRPr="001C4FF1" w:rsidRDefault="00016EF0" w:rsidP="007A3A88">
      <w:pPr>
        <w:spacing w:before="120"/>
        <w:ind w:firstLine="709"/>
        <w:contextualSpacing/>
        <w:jc w:val="both"/>
        <w:rPr>
          <w:bCs/>
          <w:sz w:val="28"/>
          <w:szCs w:val="28"/>
        </w:rPr>
      </w:pPr>
      <w:r w:rsidRPr="001C4FF1">
        <w:rPr>
          <w:bCs/>
          <w:sz w:val="28"/>
          <w:szCs w:val="28"/>
        </w:rPr>
        <w:t>Из малых предприятий  в</w:t>
      </w:r>
      <w:r w:rsidR="00CD024F" w:rsidRPr="001C4FF1">
        <w:rPr>
          <w:bCs/>
          <w:sz w:val="28"/>
          <w:szCs w:val="28"/>
        </w:rPr>
        <w:t>ыполни</w:t>
      </w:r>
      <w:r w:rsidR="00CC7127" w:rsidRPr="001C4FF1">
        <w:rPr>
          <w:bCs/>
          <w:sz w:val="28"/>
          <w:szCs w:val="28"/>
        </w:rPr>
        <w:t>ли</w:t>
      </w:r>
      <w:r w:rsidR="00CD024F" w:rsidRPr="001C4FF1">
        <w:rPr>
          <w:bCs/>
          <w:sz w:val="28"/>
          <w:szCs w:val="28"/>
        </w:rPr>
        <w:t xml:space="preserve"> прогноз </w:t>
      </w:r>
      <w:r w:rsidR="00A52649" w:rsidRPr="001C4FF1">
        <w:rPr>
          <w:bCs/>
          <w:sz w:val="28"/>
          <w:szCs w:val="28"/>
        </w:rPr>
        <w:t>отгрузки</w:t>
      </w:r>
      <w:r w:rsidR="00185F30" w:rsidRPr="001C4FF1">
        <w:rPr>
          <w:bCs/>
          <w:sz w:val="28"/>
          <w:szCs w:val="28"/>
        </w:rPr>
        <w:t xml:space="preserve">: ООО «Адыгейский молочный завод» (производство сыра) –  в </w:t>
      </w:r>
      <w:r w:rsidR="005B5A11">
        <w:rPr>
          <w:bCs/>
          <w:sz w:val="28"/>
          <w:szCs w:val="28"/>
        </w:rPr>
        <w:t>4</w:t>
      </w:r>
      <w:r w:rsidR="00185F30" w:rsidRPr="001C4FF1">
        <w:rPr>
          <w:bCs/>
          <w:sz w:val="28"/>
          <w:szCs w:val="28"/>
        </w:rPr>
        <w:t xml:space="preserve"> раз</w:t>
      </w:r>
      <w:r w:rsidR="005B5A11">
        <w:rPr>
          <w:bCs/>
          <w:sz w:val="28"/>
          <w:szCs w:val="28"/>
        </w:rPr>
        <w:t>а</w:t>
      </w:r>
      <w:r w:rsidR="00A52649" w:rsidRPr="001C4FF1">
        <w:rPr>
          <w:bCs/>
          <w:sz w:val="28"/>
          <w:szCs w:val="28"/>
        </w:rPr>
        <w:t xml:space="preserve">. </w:t>
      </w:r>
      <w:r w:rsidR="00AC356C" w:rsidRPr="001C4FF1">
        <w:rPr>
          <w:bCs/>
          <w:sz w:val="28"/>
          <w:szCs w:val="28"/>
        </w:rPr>
        <w:t xml:space="preserve">К </w:t>
      </w:r>
      <w:r w:rsidR="00A52649" w:rsidRPr="001C4FF1">
        <w:rPr>
          <w:bCs/>
          <w:sz w:val="28"/>
          <w:szCs w:val="28"/>
        </w:rPr>
        <w:t>уровню соответствующего периода прошлого года</w:t>
      </w:r>
      <w:r w:rsidR="00AC356C" w:rsidRPr="001C4FF1">
        <w:rPr>
          <w:bCs/>
          <w:sz w:val="28"/>
          <w:szCs w:val="28"/>
        </w:rPr>
        <w:t xml:space="preserve"> </w:t>
      </w:r>
      <w:r w:rsidR="00185F30" w:rsidRPr="001C4FF1">
        <w:rPr>
          <w:bCs/>
          <w:sz w:val="28"/>
          <w:szCs w:val="28"/>
        </w:rPr>
        <w:t xml:space="preserve">в </w:t>
      </w:r>
      <w:r w:rsidR="005B5A11">
        <w:rPr>
          <w:bCs/>
          <w:sz w:val="28"/>
          <w:szCs w:val="28"/>
        </w:rPr>
        <w:t>2</w:t>
      </w:r>
      <w:r w:rsidR="00185F30" w:rsidRPr="001C4FF1">
        <w:rPr>
          <w:bCs/>
          <w:sz w:val="28"/>
          <w:szCs w:val="28"/>
        </w:rPr>
        <w:t>,</w:t>
      </w:r>
      <w:r w:rsidR="005B5A11">
        <w:rPr>
          <w:bCs/>
          <w:sz w:val="28"/>
          <w:szCs w:val="28"/>
        </w:rPr>
        <w:t>9</w:t>
      </w:r>
      <w:r w:rsidR="00185F30" w:rsidRPr="001C4FF1">
        <w:rPr>
          <w:bCs/>
          <w:sz w:val="28"/>
          <w:szCs w:val="28"/>
        </w:rPr>
        <w:t xml:space="preserve"> раз</w:t>
      </w:r>
      <w:r w:rsidR="005B5A11">
        <w:rPr>
          <w:bCs/>
          <w:sz w:val="28"/>
          <w:szCs w:val="28"/>
        </w:rPr>
        <w:t xml:space="preserve">а, </w:t>
      </w:r>
      <w:r w:rsidR="005B5A11" w:rsidRPr="001C4FF1">
        <w:rPr>
          <w:bCs/>
          <w:sz w:val="28"/>
          <w:szCs w:val="28"/>
        </w:rPr>
        <w:t>ООО Пивзавод «Асбир» (пиво и безалкогольные напитки)</w:t>
      </w:r>
      <w:r w:rsidR="005B5A11">
        <w:rPr>
          <w:bCs/>
          <w:sz w:val="28"/>
          <w:szCs w:val="28"/>
        </w:rPr>
        <w:t xml:space="preserve"> - 126</w:t>
      </w:r>
      <w:r w:rsidR="005B5A11" w:rsidRPr="001C4FF1">
        <w:rPr>
          <w:bCs/>
          <w:sz w:val="28"/>
          <w:szCs w:val="28"/>
        </w:rPr>
        <w:t xml:space="preserve"> %,</w:t>
      </w:r>
      <w:r w:rsidR="007A3A88">
        <w:rPr>
          <w:bCs/>
          <w:sz w:val="28"/>
          <w:szCs w:val="28"/>
        </w:rPr>
        <w:t xml:space="preserve">  </w:t>
      </w:r>
      <w:r w:rsidR="007A3A88" w:rsidRPr="001C4FF1">
        <w:rPr>
          <w:bCs/>
          <w:sz w:val="28"/>
          <w:szCs w:val="28"/>
        </w:rPr>
        <w:t>ООО «Олеин»</w:t>
      </w:r>
      <w:r w:rsidR="007A3A88">
        <w:rPr>
          <w:bCs/>
          <w:sz w:val="28"/>
          <w:szCs w:val="28"/>
        </w:rPr>
        <w:t>- 105</w:t>
      </w:r>
      <w:r w:rsidR="007A3A88" w:rsidRPr="001C4FF1">
        <w:rPr>
          <w:bCs/>
          <w:sz w:val="28"/>
          <w:szCs w:val="28"/>
        </w:rPr>
        <w:t>,</w:t>
      </w:r>
      <w:r w:rsidR="007A3A88">
        <w:rPr>
          <w:bCs/>
          <w:sz w:val="28"/>
          <w:szCs w:val="28"/>
        </w:rPr>
        <w:t>9</w:t>
      </w:r>
      <w:r w:rsidR="007A3A88" w:rsidRPr="001C4FF1">
        <w:rPr>
          <w:bCs/>
          <w:sz w:val="28"/>
          <w:szCs w:val="28"/>
        </w:rPr>
        <w:t xml:space="preserve"> %. </w:t>
      </w:r>
    </w:p>
    <w:p w:rsidR="00854A37" w:rsidRPr="001C4FF1" w:rsidRDefault="00CC01E1" w:rsidP="00C26C41">
      <w:pPr>
        <w:spacing w:before="120"/>
        <w:ind w:firstLine="709"/>
        <w:contextualSpacing/>
        <w:jc w:val="both"/>
        <w:rPr>
          <w:bCs/>
          <w:sz w:val="28"/>
          <w:szCs w:val="28"/>
        </w:rPr>
      </w:pPr>
      <w:r w:rsidRPr="001C4FF1">
        <w:rPr>
          <w:bCs/>
          <w:sz w:val="28"/>
          <w:szCs w:val="28"/>
        </w:rPr>
        <w:t>Невыполнение объемов</w:t>
      </w:r>
      <w:r w:rsidR="00A72CD7" w:rsidRPr="001C4FF1">
        <w:rPr>
          <w:bCs/>
          <w:sz w:val="28"/>
          <w:szCs w:val="28"/>
        </w:rPr>
        <w:t xml:space="preserve"> прогнозных показателей отгрузки </w:t>
      </w:r>
      <w:r w:rsidRPr="001C4FF1">
        <w:rPr>
          <w:bCs/>
          <w:sz w:val="28"/>
          <w:szCs w:val="28"/>
        </w:rPr>
        <w:t xml:space="preserve">отмечено </w:t>
      </w:r>
      <w:r w:rsidR="00D21B26" w:rsidRPr="001C4FF1">
        <w:rPr>
          <w:bCs/>
          <w:sz w:val="28"/>
          <w:szCs w:val="28"/>
        </w:rPr>
        <w:t>по</w:t>
      </w:r>
      <w:r w:rsidR="0049707D" w:rsidRPr="001C4FF1">
        <w:rPr>
          <w:bCs/>
          <w:sz w:val="28"/>
          <w:szCs w:val="28"/>
        </w:rPr>
        <w:t xml:space="preserve"> ООО «Мрамор» (производство хлебного кваса) </w:t>
      </w:r>
      <w:r w:rsidR="00B97B61">
        <w:rPr>
          <w:bCs/>
          <w:sz w:val="28"/>
          <w:szCs w:val="28"/>
        </w:rPr>
        <w:t xml:space="preserve">- </w:t>
      </w:r>
      <w:r w:rsidR="007A3A88">
        <w:rPr>
          <w:bCs/>
          <w:sz w:val="28"/>
          <w:szCs w:val="28"/>
        </w:rPr>
        <w:t>92</w:t>
      </w:r>
      <w:r w:rsidR="0049707D" w:rsidRPr="001C4FF1">
        <w:rPr>
          <w:bCs/>
          <w:sz w:val="28"/>
          <w:szCs w:val="28"/>
        </w:rPr>
        <w:t>,</w:t>
      </w:r>
      <w:r w:rsidR="007A3A88">
        <w:rPr>
          <w:bCs/>
          <w:sz w:val="28"/>
          <w:szCs w:val="28"/>
        </w:rPr>
        <w:t>9</w:t>
      </w:r>
      <w:r w:rsidR="0049707D" w:rsidRPr="001C4FF1">
        <w:rPr>
          <w:bCs/>
          <w:sz w:val="28"/>
          <w:szCs w:val="28"/>
        </w:rPr>
        <w:t xml:space="preserve">%, </w:t>
      </w:r>
      <w:r w:rsidR="00915644" w:rsidRPr="001C4FF1">
        <w:rPr>
          <w:bCs/>
          <w:sz w:val="28"/>
          <w:szCs w:val="28"/>
        </w:rPr>
        <w:t>ООО «Дэрм</w:t>
      </w:r>
      <w:r w:rsidR="007A3A88">
        <w:rPr>
          <w:bCs/>
          <w:sz w:val="28"/>
          <w:szCs w:val="28"/>
        </w:rPr>
        <w:t>э</w:t>
      </w:r>
      <w:r w:rsidR="00915644" w:rsidRPr="001C4FF1">
        <w:rPr>
          <w:bCs/>
          <w:sz w:val="28"/>
          <w:szCs w:val="28"/>
        </w:rPr>
        <w:t>н» (производств</w:t>
      </w:r>
      <w:r w:rsidR="007A3A88">
        <w:rPr>
          <w:bCs/>
          <w:sz w:val="28"/>
          <w:szCs w:val="28"/>
        </w:rPr>
        <w:t>о</w:t>
      </w:r>
      <w:r w:rsidR="00915644" w:rsidRPr="001C4FF1">
        <w:rPr>
          <w:bCs/>
          <w:sz w:val="28"/>
          <w:szCs w:val="28"/>
        </w:rPr>
        <w:t xml:space="preserve"> хлеба, хлебобулочных и кондитерских изделий) </w:t>
      </w:r>
      <w:r w:rsidR="007A3A88">
        <w:rPr>
          <w:bCs/>
          <w:sz w:val="28"/>
          <w:szCs w:val="28"/>
        </w:rPr>
        <w:t>–</w:t>
      </w:r>
      <w:r w:rsidR="00B97B61">
        <w:rPr>
          <w:bCs/>
          <w:sz w:val="28"/>
          <w:szCs w:val="28"/>
        </w:rPr>
        <w:t xml:space="preserve"> </w:t>
      </w:r>
      <w:r w:rsidR="0049707D" w:rsidRPr="001C4FF1">
        <w:rPr>
          <w:bCs/>
          <w:sz w:val="28"/>
          <w:szCs w:val="28"/>
        </w:rPr>
        <w:t>9</w:t>
      </w:r>
      <w:r w:rsidR="007A3A88">
        <w:rPr>
          <w:bCs/>
          <w:sz w:val="28"/>
          <w:szCs w:val="28"/>
        </w:rPr>
        <w:t>1,</w:t>
      </w:r>
      <w:r w:rsidR="0049707D" w:rsidRPr="001C4FF1">
        <w:rPr>
          <w:bCs/>
          <w:sz w:val="28"/>
          <w:szCs w:val="28"/>
        </w:rPr>
        <w:t>2 %</w:t>
      </w:r>
      <w:r w:rsidR="00A72CD7" w:rsidRPr="001C4FF1">
        <w:rPr>
          <w:bCs/>
          <w:sz w:val="28"/>
          <w:szCs w:val="28"/>
        </w:rPr>
        <w:t xml:space="preserve">. </w:t>
      </w:r>
    </w:p>
    <w:p w:rsidR="00B97B61" w:rsidRDefault="00B97B61" w:rsidP="0014712D">
      <w:pPr>
        <w:jc w:val="center"/>
        <w:rPr>
          <w:b/>
          <w:sz w:val="28"/>
          <w:szCs w:val="28"/>
        </w:rPr>
      </w:pPr>
    </w:p>
    <w:p w:rsidR="0014712D" w:rsidRPr="009E25D9" w:rsidRDefault="0014712D" w:rsidP="0014712D">
      <w:pPr>
        <w:jc w:val="center"/>
        <w:rPr>
          <w:b/>
          <w:sz w:val="28"/>
          <w:szCs w:val="28"/>
        </w:rPr>
      </w:pPr>
      <w:r w:rsidRPr="009E25D9">
        <w:rPr>
          <w:b/>
          <w:sz w:val="28"/>
          <w:szCs w:val="28"/>
        </w:rPr>
        <w:t>Сельское хозяйство</w:t>
      </w:r>
    </w:p>
    <w:p w:rsidR="000221CF" w:rsidRDefault="0014712D" w:rsidP="000221CF">
      <w:pPr>
        <w:ind w:firstLine="708"/>
        <w:jc w:val="both"/>
        <w:rPr>
          <w:sz w:val="28"/>
          <w:szCs w:val="28"/>
        </w:rPr>
      </w:pPr>
      <w:r w:rsidRPr="009E25D9">
        <w:rPr>
          <w:sz w:val="28"/>
          <w:szCs w:val="28"/>
        </w:rPr>
        <w:t>Площадь пашни в муниципальном образовании «Город Адыгейск» составляет 123</w:t>
      </w:r>
      <w:r w:rsidR="007F108B" w:rsidRPr="009E25D9">
        <w:rPr>
          <w:sz w:val="28"/>
          <w:szCs w:val="28"/>
        </w:rPr>
        <w:t>6</w:t>
      </w:r>
      <w:r w:rsidRPr="009E25D9">
        <w:rPr>
          <w:sz w:val="28"/>
          <w:szCs w:val="28"/>
        </w:rPr>
        <w:t xml:space="preserve"> га. </w:t>
      </w:r>
      <w:r w:rsidR="000221CF">
        <w:rPr>
          <w:sz w:val="28"/>
          <w:szCs w:val="28"/>
        </w:rPr>
        <w:t>П</w:t>
      </w:r>
      <w:r w:rsidRPr="009E25D9">
        <w:rPr>
          <w:sz w:val="28"/>
          <w:szCs w:val="28"/>
        </w:rPr>
        <w:t>од урожай 201</w:t>
      </w:r>
      <w:r w:rsidR="009E25D9" w:rsidRPr="009E25D9">
        <w:rPr>
          <w:sz w:val="28"/>
          <w:szCs w:val="28"/>
        </w:rPr>
        <w:t>7</w:t>
      </w:r>
      <w:r w:rsidRPr="009E25D9">
        <w:rPr>
          <w:sz w:val="28"/>
          <w:szCs w:val="28"/>
        </w:rPr>
        <w:t xml:space="preserve"> года посеян</w:t>
      </w:r>
      <w:r w:rsidR="000221CF">
        <w:rPr>
          <w:sz w:val="28"/>
          <w:szCs w:val="28"/>
        </w:rPr>
        <w:t>о</w:t>
      </w:r>
      <w:r w:rsidRPr="009E25D9">
        <w:rPr>
          <w:sz w:val="28"/>
          <w:szCs w:val="28"/>
        </w:rPr>
        <w:t xml:space="preserve"> </w:t>
      </w:r>
      <w:r w:rsidR="000221CF">
        <w:rPr>
          <w:sz w:val="28"/>
          <w:szCs w:val="28"/>
        </w:rPr>
        <w:t xml:space="preserve"> 1236</w:t>
      </w:r>
      <w:r w:rsidRPr="009E25D9">
        <w:rPr>
          <w:sz w:val="28"/>
          <w:szCs w:val="28"/>
        </w:rPr>
        <w:t xml:space="preserve"> га</w:t>
      </w:r>
      <w:r w:rsidR="000221CF">
        <w:rPr>
          <w:sz w:val="28"/>
          <w:szCs w:val="28"/>
        </w:rPr>
        <w:t>, из них:</w:t>
      </w:r>
    </w:p>
    <w:p w:rsidR="000221CF" w:rsidRDefault="000221CF" w:rsidP="000221CF">
      <w:pPr>
        <w:ind w:firstLine="708"/>
        <w:jc w:val="both"/>
        <w:rPr>
          <w:sz w:val="28"/>
          <w:szCs w:val="28"/>
        </w:rPr>
      </w:pPr>
      <w:r>
        <w:rPr>
          <w:sz w:val="28"/>
          <w:szCs w:val="28"/>
        </w:rPr>
        <w:t xml:space="preserve">озимые зерновые – 472 </w:t>
      </w:r>
      <w:r w:rsidR="00EA651D">
        <w:rPr>
          <w:sz w:val="28"/>
          <w:szCs w:val="28"/>
        </w:rPr>
        <w:t>га;</w:t>
      </w:r>
    </w:p>
    <w:p w:rsidR="00EA651D" w:rsidRDefault="000221CF" w:rsidP="000221CF">
      <w:pPr>
        <w:ind w:firstLine="708"/>
        <w:jc w:val="both"/>
        <w:rPr>
          <w:sz w:val="28"/>
          <w:szCs w:val="28"/>
        </w:rPr>
      </w:pPr>
      <w:r>
        <w:rPr>
          <w:sz w:val="28"/>
          <w:szCs w:val="28"/>
        </w:rPr>
        <w:t xml:space="preserve">яровые культуры </w:t>
      </w:r>
      <w:r w:rsidR="00EA651D">
        <w:rPr>
          <w:sz w:val="28"/>
          <w:szCs w:val="28"/>
        </w:rPr>
        <w:t>–</w:t>
      </w:r>
      <w:r>
        <w:rPr>
          <w:sz w:val="28"/>
          <w:szCs w:val="28"/>
        </w:rPr>
        <w:t xml:space="preserve"> </w:t>
      </w:r>
      <w:r w:rsidR="00EA651D">
        <w:rPr>
          <w:sz w:val="28"/>
          <w:szCs w:val="28"/>
        </w:rPr>
        <w:t xml:space="preserve">764 га, </w:t>
      </w:r>
      <w:r w:rsidR="00E836BC">
        <w:rPr>
          <w:sz w:val="28"/>
          <w:szCs w:val="28"/>
        </w:rPr>
        <w:t xml:space="preserve">в том числе: </w:t>
      </w:r>
      <w:r w:rsidR="00EA651D">
        <w:rPr>
          <w:sz w:val="28"/>
          <w:szCs w:val="28"/>
        </w:rPr>
        <w:t>кукуруза – 528 га, подсолнечник – 236 га.</w:t>
      </w:r>
    </w:p>
    <w:p w:rsidR="009B5A47" w:rsidRPr="009E25D9" w:rsidRDefault="0014712D" w:rsidP="000221CF">
      <w:pPr>
        <w:ind w:firstLine="708"/>
        <w:jc w:val="both"/>
        <w:rPr>
          <w:sz w:val="28"/>
          <w:szCs w:val="28"/>
        </w:rPr>
      </w:pPr>
      <w:r w:rsidRPr="009E25D9">
        <w:rPr>
          <w:sz w:val="28"/>
          <w:szCs w:val="28"/>
        </w:rPr>
        <w:t xml:space="preserve"> На</w:t>
      </w:r>
      <w:r w:rsidR="00E836BC">
        <w:rPr>
          <w:sz w:val="28"/>
          <w:szCs w:val="28"/>
        </w:rPr>
        <w:t xml:space="preserve"> всей </w:t>
      </w:r>
      <w:r w:rsidRPr="009E25D9">
        <w:rPr>
          <w:sz w:val="28"/>
          <w:szCs w:val="28"/>
        </w:rPr>
        <w:t xml:space="preserve">площади </w:t>
      </w:r>
      <w:r w:rsidR="00E836BC">
        <w:rPr>
          <w:sz w:val="28"/>
          <w:szCs w:val="28"/>
        </w:rPr>
        <w:t xml:space="preserve">яровых посевов </w:t>
      </w:r>
      <w:r w:rsidR="009E25D9" w:rsidRPr="009E25D9">
        <w:rPr>
          <w:sz w:val="28"/>
          <w:szCs w:val="28"/>
        </w:rPr>
        <w:t xml:space="preserve"> </w:t>
      </w:r>
      <w:r w:rsidRPr="009E25D9">
        <w:rPr>
          <w:sz w:val="28"/>
          <w:szCs w:val="28"/>
        </w:rPr>
        <w:t xml:space="preserve">проведены уходные работы (подкормка и химпрополка). </w:t>
      </w:r>
    </w:p>
    <w:p w:rsidR="0014712D" w:rsidRPr="009E25D9" w:rsidRDefault="0014712D" w:rsidP="0014712D">
      <w:pPr>
        <w:ind w:firstLine="708"/>
        <w:jc w:val="both"/>
        <w:rPr>
          <w:sz w:val="28"/>
          <w:szCs w:val="28"/>
        </w:rPr>
      </w:pPr>
      <w:r w:rsidRPr="009E25D9">
        <w:rPr>
          <w:sz w:val="28"/>
          <w:szCs w:val="28"/>
        </w:rPr>
        <w:lastRenderedPageBreak/>
        <w:t xml:space="preserve">Сельхозтоваропроизводители города </w:t>
      </w:r>
      <w:r w:rsidR="00C71DA6">
        <w:rPr>
          <w:sz w:val="28"/>
          <w:szCs w:val="28"/>
        </w:rPr>
        <w:t>готовятся к уборке озимых зерновых. Отремонтирована вся уборочная и другая техника, необходимая для успешного проведения уборочной страды</w:t>
      </w:r>
      <w:r w:rsidRPr="009E25D9">
        <w:rPr>
          <w:sz w:val="28"/>
          <w:szCs w:val="28"/>
        </w:rPr>
        <w:t>.</w:t>
      </w:r>
    </w:p>
    <w:p w:rsidR="00B97B61" w:rsidRDefault="00B97B61" w:rsidP="000F2BE4">
      <w:pPr>
        <w:jc w:val="center"/>
        <w:rPr>
          <w:b/>
          <w:sz w:val="28"/>
          <w:szCs w:val="28"/>
        </w:rPr>
      </w:pPr>
    </w:p>
    <w:p w:rsidR="000F2BE4" w:rsidRPr="00573FC5" w:rsidRDefault="000F2BE4" w:rsidP="000F2BE4">
      <w:pPr>
        <w:jc w:val="center"/>
        <w:rPr>
          <w:b/>
          <w:sz w:val="28"/>
          <w:szCs w:val="28"/>
        </w:rPr>
      </w:pPr>
      <w:r w:rsidRPr="00573FC5">
        <w:rPr>
          <w:b/>
          <w:sz w:val="28"/>
          <w:szCs w:val="28"/>
        </w:rPr>
        <w:t>Инвестиции</w:t>
      </w:r>
    </w:p>
    <w:p w:rsidR="00536AE0" w:rsidRPr="00536AE0" w:rsidRDefault="000F2BE4" w:rsidP="00536AE0">
      <w:pPr>
        <w:pStyle w:val="Standard"/>
        <w:tabs>
          <w:tab w:val="right" w:pos="10025"/>
        </w:tabs>
        <w:ind w:firstLine="851"/>
        <w:jc w:val="both"/>
        <w:rPr>
          <w:rFonts w:eastAsia="Palatino Linotype"/>
          <w:sz w:val="28"/>
          <w:szCs w:val="28"/>
          <w:lang w:eastAsia="ru-RU"/>
        </w:rPr>
      </w:pPr>
      <w:r w:rsidRPr="00C72FAA">
        <w:rPr>
          <w:color w:val="FF0000"/>
          <w:sz w:val="28"/>
          <w:szCs w:val="28"/>
        </w:rPr>
        <w:t xml:space="preserve"> </w:t>
      </w:r>
      <w:r w:rsidR="00536AE0" w:rsidRPr="00536AE0">
        <w:rPr>
          <w:rFonts w:eastAsia="Palatino Linotype"/>
          <w:sz w:val="28"/>
          <w:szCs w:val="28"/>
          <w:lang w:eastAsia="ru-RU"/>
        </w:rPr>
        <w:t>За 1 полугодие 2017 года в экономику и социальную сферу муниципального образования «Город Адыгейск» были направлены инвестиции в основном за счет средств частных инвесторов и индивидуальные средства граждан.</w:t>
      </w:r>
    </w:p>
    <w:p w:rsidR="007039D4" w:rsidRDefault="00536AE0" w:rsidP="00536AE0">
      <w:pPr>
        <w:pStyle w:val="Standard"/>
        <w:tabs>
          <w:tab w:val="right" w:pos="10025"/>
        </w:tabs>
        <w:ind w:firstLine="851"/>
        <w:jc w:val="both"/>
        <w:rPr>
          <w:rFonts w:eastAsia="Palatino Linotype"/>
          <w:sz w:val="28"/>
          <w:szCs w:val="28"/>
          <w:lang w:eastAsia="ru-RU"/>
        </w:rPr>
      </w:pPr>
      <w:r w:rsidRPr="00536AE0">
        <w:rPr>
          <w:rFonts w:eastAsia="Palatino Linotype"/>
          <w:sz w:val="28"/>
          <w:szCs w:val="28"/>
          <w:lang w:eastAsia="ru-RU"/>
        </w:rPr>
        <w:t>Капитальные вложения по полному кругу за счет всех источников финансирования по оперативным данным составили</w:t>
      </w:r>
      <w:r>
        <w:rPr>
          <w:rFonts w:eastAsia="Palatino Linotype"/>
          <w:sz w:val="28"/>
          <w:szCs w:val="28"/>
          <w:lang w:eastAsia="ru-RU"/>
        </w:rPr>
        <w:t xml:space="preserve"> за 1 полугодие </w:t>
      </w:r>
      <w:r w:rsidRPr="00536AE0">
        <w:rPr>
          <w:rFonts w:eastAsia="Palatino Linotype"/>
          <w:sz w:val="28"/>
          <w:szCs w:val="28"/>
          <w:lang w:eastAsia="ru-RU"/>
        </w:rPr>
        <w:t>42,8 млн. рублей</w:t>
      </w:r>
      <w:r>
        <w:rPr>
          <w:rFonts w:eastAsia="Palatino Linotype"/>
          <w:sz w:val="28"/>
          <w:szCs w:val="28"/>
          <w:lang w:eastAsia="ru-RU"/>
        </w:rPr>
        <w:t xml:space="preserve">, </w:t>
      </w:r>
      <w:r w:rsidRPr="00536AE0">
        <w:rPr>
          <w:rFonts w:eastAsia="Palatino Linotype"/>
          <w:sz w:val="28"/>
          <w:szCs w:val="28"/>
          <w:lang w:eastAsia="ru-RU"/>
        </w:rPr>
        <w:t>в то</w:t>
      </w:r>
      <w:r>
        <w:rPr>
          <w:rFonts w:eastAsia="Palatino Linotype"/>
          <w:sz w:val="28"/>
          <w:szCs w:val="28"/>
          <w:lang w:eastAsia="ru-RU"/>
        </w:rPr>
        <w:t>м</w:t>
      </w:r>
      <w:r w:rsidRPr="00536AE0">
        <w:rPr>
          <w:rFonts w:eastAsia="Palatino Linotype"/>
          <w:sz w:val="28"/>
          <w:szCs w:val="28"/>
          <w:lang w:eastAsia="ru-RU"/>
        </w:rPr>
        <w:t xml:space="preserve"> числе </w:t>
      </w:r>
    </w:p>
    <w:p w:rsidR="00536AE0" w:rsidRPr="00536AE0" w:rsidRDefault="006A08D2" w:rsidP="00536AE0">
      <w:pPr>
        <w:pStyle w:val="Standard"/>
        <w:tabs>
          <w:tab w:val="right" w:pos="10025"/>
        </w:tabs>
        <w:ind w:firstLine="851"/>
        <w:jc w:val="both"/>
        <w:rPr>
          <w:rFonts w:eastAsia="Palatino Linotype"/>
          <w:sz w:val="28"/>
          <w:szCs w:val="28"/>
          <w:lang w:eastAsia="ru-RU"/>
        </w:rPr>
      </w:pPr>
      <w:r>
        <w:rPr>
          <w:rFonts w:eastAsia="Palatino Linotype"/>
          <w:sz w:val="28"/>
          <w:szCs w:val="28"/>
          <w:lang w:eastAsia="ru-RU"/>
        </w:rPr>
        <w:t xml:space="preserve">- </w:t>
      </w:r>
      <w:r w:rsidR="00536AE0" w:rsidRPr="00536AE0">
        <w:rPr>
          <w:rFonts w:eastAsia="Palatino Linotype"/>
          <w:sz w:val="28"/>
          <w:szCs w:val="28"/>
          <w:lang w:eastAsia="ru-RU"/>
        </w:rPr>
        <w:t>внебюджетные средства (собственные средства предприятий, заемные средства, привлеченные средства, средства внебюджетных фондов, средства индивидуальных застройщиков)</w:t>
      </w:r>
      <w:r w:rsidR="007039D4">
        <w:rPr>
          <w:rFonts w:eastAsia="Palatino Linotype"/>
          <w:sz w:val="28"/>
          <w:szCs w:val="28"/>
          <w:lang w:eastAsia="ru-RU"/>
        </w:rPr>
        <w:t xml:space="preserve"> </w:t>
      </w:r>
      <w:r w:rsidR="00536AE0" w:rsidRPr="00536AE0">
        <w:rPr>
          <w:rFonts w:eastAsia="Palatino Linotype"/>
          <w:sz w:val="28"/>
          <w:szCs w:val="28"/>
          <w:lang w:eastAsia="ru-RU"/>
        </w:rPr>
        <w:t xml:space="preserve"> — 36,5 млн. рублей</w:t>
      </w:r>
      <w:r>
        <w:rPr>
          <w:rFonts w:eastAsia="Palatino Linotype"/>
          <w:sz w:val="28"/>
          <w:szCs w:val="28"/>
          <w:lang w:eastAsia="ru-RU"/>
        </w:rPr>
        <w:t>;</w:t>
      </w:r>
    </w:p>
    <w:p w:rsidR="006A08D2" w:rsidRDefault="006A08D2" w:rsidP="006A08D2">
      <w:pPr>
        <w:pStyle w:val="Standard"/>
        <w:tabs>
          <w:tab w:val="right" w:pos="10025"/>
        </w:tabs>
        <w:ind w:firstLine="851"/>
        <w:jc w:val="both"/>
        <w:rPr>
          <w:rFonts w:eastAsia="Palatino Linotype"/>
          <w:sz w:val="28"/>
          <w:szCs w:val="28"/>
          <w:lang w:eastAsia="ru-RU"/>
        </w:rPr>
      </w:pPr>
      <w:r>
        <w:rPr>
          <w:rFonts w:eastAsia="Palatino Linotype"/>
          <w:sz w:val="28"/>
          <w:szCs w:val="28"/>
          <w:lang w:eastAsia="ru-RU"/>
        </w:rPr>
        <w:t>- б</w:t>
      </w:r>
      <w:r w:rsidR="00536AE0" w:rsidRPr="00536AE0">
        <w:rPr>
          <w:rFonts w:eastAsia="Palatino Linotype"/>
          <w:sz w:val="28"/>
          <w:szCs w:val="28"/>
          <w:lang w:eastAsia="ru-RU"/>
        </w:rPr>
        <w:t>юджетные средства составили</w:t>
      </w:r>
      <w:r>
        <w:rPr>
          <w:rFonts w:eastAsia="Palatino Linotype"/>
          <w:sz w:val="28"/>
          <w:szCs w:val="28"/>
          <w:lang w:eastAsia="ru-RU"/>
        </w:rPr>
        <w:t xml:space="preserve"> </w:t>
      </w:r>
      <w:r w:rsidR="00536AE0" w:rsidRPr="00536AE0">
        <w:rPr>
          <w:rFonts w:eastAsia="Palatino Linotype"/>
          <w:sz w:val="28"/>
          <w:szCs w:val="28"/>
          <w:lang w:eastAsia="ru-RU"/>
        </w:rPr>
        <w:t xml:space="preserve"> — 6,3 млн. рублей</w:t>
      </w:r>
      <w:r>
        <w:rPr>
          <w:rFonts w:eastAsia="Palatino Linotype"/>
          <w:sz w:val="28"/>
          <w:szCs w:val="28"/>
          <w:lang w:eastAsia="ru-RU"/>
        </w:rPr>
        <w:t>.</w:t>
      </w:r>
    </w:p>
    <w:p w:rsidR="00536AE0" w:rsidRPr="00536AE0" w:rsidRDefault="00536AE0" w:rsidP="0094765C">
      <w:pPr>
        <w:pStyle w:val="Standard"/>
        <w:jc w:val="both"/>
        <w:rPr>
          <w:rFonts w:eastAsia="Palatino Linotype"/>
          <w:sz w:val="28"/>
          <w:szCs w:val="28"/>
          <w:lang w:eastAsia="ru-RU"/>
        </w:rPr>
      </w:pPr>
      <w:r w:rsidRPr="00536AE0">
        <w:rPr>
          <w:rFonts w:eastAsia="Palatino Linotype"/>
          <w:sz w:val="28"/>
          <w:szCs w:val="28"/>
          <w:lang w:eastAsia="ru-RU"/>
        </w:rPr>
        <w:t>Наиболее крупные инвестиционные вложения произведены ООО «Краснодарзернопродукт».</w:t>
      </w:r>
      <w:r w:rsidR="0094765C">
        <w:rPr>
          <w:rFonts w:eastAsia="Palatino Linotype"/>
          <w:sz w:val="28"/>
          <w:szCs w:val="28"/>
          <w:lang w:eastAsia="ru-RU"/>
        </w:rPr>
        <w:t xml:space="preserve"> </w:t>
      </w:r>
      <w:r w:rsidR="0094765C">
        <w:rPr>
          <w:sz w:val="28"/>
          <w:szCs w:val="28"/>
        </w:rPr>
        <w:t xml:space="preserve">За счет собственных средств ООО «Краснодарзернопродукт» осуществил реконструкцию </w:t>
      </w:r>
      <w:r w:rsidRPr="00536AE0">
        <w:rPr>
          <w:rFonts w:eastAsia="Palatino Linotype"/>
          <w:sz w:val="28"/>
          <w:szCs w:val="28"/>
          <w:lang w:eastAsia="ru-RU"/>
        </w:rPr>
        <w:t>здани</w:t>
      </w:r>
      <w:r w:rsidR="0094765C">
        <w:rPr>
          <w:rFonts w:eastAsia="Palatino Linotype"/>
          <w:sz w:val="28"/>
          <w:szCs w:val="28"/>
          <w:lang w:eastAsia="ru-RU"/>
        </w:rPr>
        <w:t>й под рисовый цех и цеха</w:t>
      </w:r>
      <w:r w:rsidRPr="00536AE0">
        <w:rPr>
          <w:rFonts w:eastAsia="Palatino Linotype"/>
          <w:sz w:val="28"/>
          <w:szCs w:val="28"/>
          <w:lang w:eastAsia="ru-RU"/>
        </w:rPr>
        <w:t xml:space="preserve"> под переработку бобовых и масличных культур</w:t>
      </w:r>
      <w:r w:rsidR="006F6A2D">
        <w:rPr>
          <w:rFonts w:eastAsia="Palatino Linotype"/>
          <w:sz w:val="28"/>
          <w:szCs w:val="28"/>
          <w:lang w:eastAsia="ru-RU"/>
        </w:rPr>
        <w:t xml:space="preserve"> </w:t>
      </w:r>
      <w:r w:rsidRPr="00536AE0">
        <w:rPr>
          <w:rFonts w:eastAsia="Palatino Linotype"/>
          <w:sz w:val="28"/>
          <w:szCs w:val="28"/>
          <w:lang w:eastAsia="ru-RU"/>
        </w:rPr>
        <w:t>-</w:t>
      </w:r>
      <w:r w:rsidR="006F6A2D">
        <w:rPr>
          <w:rFonts w:eastAsia="Palatino Linotype"/>
          <w:sz w:val="28"/>
          <w:szCs w:val="28"/>
          <w:lang w:eastAsia="ru-RU"/>
        </w:rPr>
        <w:t xml:space="preserve"> </w:t>
      </w:r>
      <w:r w:rsidRPr="00536AE0">
        <w:rPr>
          <w:rFonts w:eastAsia="Palatino Linotype"/>
          <w:sz w:val="28"/>
          <w:szCs w:val="28"/>
          <w:lang w:eastAsia="ru-RU"/>
        </w:rPr>
        <w:t>5,3 млн. ру</w:t>
      </w:r>
      <w:r w:rsidR="006F6A2D">
        <w:rPr>
          <w:rFonts w:eastAsia="Palatino Linotype"/>
          <w:sz w:val="28"/>
          <w:szCs w:val="28"/>
          <w:lang w:eastAsia="ru-RU"/>
        </w:rPr>
        <w:t>лей,</w:t>
      </w:r>
      <w:r w:rsidR="0094765C">
        <w:rPr>
          <w:rFonts w:eastAsia="Palatino Linotype"/>
          <w:sz w:val="28"/>
          <w:szCs w:val="28"/>
          <w:lang w:eastAsia="ru-RU"/>
        </w:rPr>
        <w:t xml:space="preserve"> </w:t>
      </w:r>
      <w:r w:rsidRPr="00536AE0">
        <w:rPr>
          <w:rFonts w:eastAsia="Palatino Linotype"/>
          <w:sz w:val="28"/>
          <w:szCs w:val="28"/>
          <w:lang w:eastAsia="ru-RU"/>
        </w:rPr>
        <w:t>склад</w:t>
      </w:r>
      <w:r w:rsidR="0094765C">
        <w:rPr>
          <w:rFonts w:eastAsia="Palatino Linotype"/>
          <w:sz w:val="28"/>
          <w:szCs w:val="28"/>
          <w:lang w:eastAsia="ru-RU"/>
        </w:rPr>
        <w:t>ских помещений  -</w:t>
      </w:r>
      <w:r w:rsidRPr="00536AE0">
        <w:rPr>
          <w:rFonts w:eastAsia="Palatino Linotype"/>
          <w:sz w:val="28"/>
          <w:szCs w:val="28"/>
          <w:lang w:eastAsia="ru-RU"/>
        </w:rPr>
        <w:t xml:space="preserve"> </w:t>
      </w:r>
      <w:r w:rsidR="0094765C">
        <w:rPr>
          <w:rFonts w:eastAsia="Palatino Linotype"/>
          <w:sz w:val="28"/>
          <w:szCs w:val="28"/>
          <w:lang w:eastAsia="ru-RU"/>
        </w:rPr>
        <w:t>5</w:t>
      </w:r>
      <w:r w:rsidRPr="00536AE0">
        <w:rPr>
          <w:rFonts w:eastAsia="Palatino Linotype"/>
          <w:sz w:val="28"/>
          <w:szCs w:val="28"/>
          <w:lang w:eastAsia="ru-RU"/>
        </w:rPr>
        <w:t>,4 млн. руб</w:t>
      </w:r>
      <w:r w:rsidR="0094765C">
        <w:rPr>
          <w:rFonts w:eastAsia="Palatino Linotype"/>
          <w:sz w:val="28"/>
          <w:szCs w:val="28"/>
          <w:lang w:eastAsia="ru-RU"/>
        </w:rPr>
        <w:t xml:space="preserve">лей, </w:t>
      </w:r>
      <w:r w:rsidRPr="00536AE0">
        <w:rPr>
          <w:rFonts w:eastAsia="Palatino Linotype"/>
          <w:sz w:val="28"/>
          <w:szCs w:val="28"/>
          <w:lang w:eastAsia="ru-RU"/>
        </w:rPr>
        <w:t xml:space="preserve">приобретение машин и оборудования </w:t>
      </w:r>
      <w:r w:rsidR="0094765C">
        <w:rPr>
          <w:rFonts w:eastAsia="Palatino Linotype"/>
          <w:sz w:val="28"/>
          <w:szCs w:val="28"/>
          <w:lang w:eastAsia="ru-RU"/>
        </w:rPr>
        <w:t xml:space="preserve">направлено </w:t>
      </w:r>
      <w:r w:rsidRPr="00536AE0">
        <w:rPr>
          <w:rFonts w:eastAsia="Palatino Linotype"/>
          <w:sz w:val="28"/>
          <w:szCs w:val="28"/>
          <w:lang w:eastAsia="ru-RU"/>
        </w:rPr>
        <w:t>24,9 млн. руб</w:t>
      </w:r>
      <w:r w:rsidR="0094765C">
        <w:rPr>
          <w:rFonts w:eastAsia="Palatino Linotype"/>
          <w:sz w:val="28"/>
          <w:szCs w:val="28"/>
          <w:lang w:eastAsia="ru-RU"/>
        </w:rPr>
        <w:t>лей</w:t>
      </w:r>
      <w:r w:rsidRPr="00536AE0">
        <w:rPr>
          <w:rFonts w:eastAsia="Palatino Linotype"/>
          <w:sz w:val="28"/>
          <w:szCs w:val="28"/>
          <w:lang w:eastAsia="ru-RU"/>
        </w:rPr>
        <w:t>.</w:t>
      </w:r>
    </w:p>
    <w:p w:rsidR="00536AE0" w:rsidRPr="00536AE0" w:rsidRDefault="00536AE0" w:rsidP="00536AE0">
      <w:pPr>
        <w:pStyle w:val="Standard"/>
        <w:tabs>
          <w:tab w:val="right" w:pos="10025"/>
        </w:tabs>
        <w:ind w:firstLine="851"/>
        <w:jc w:val="both"/>
        <w:rPr>
          <w:rFonts w:eastAsia="Palatino Linotype"/>
          <w:sz w:val="28"/>
          <w:szCs w:val="28"/>
          <w:lang w:eastAsia="ru-RU"/>
        </w:rPr>
      </w:pPr>
      <w:r w:rsidRPr="00536AE0">
        <w:rPr>
          <w:rFonts w:eastAsia="Palatino Linotype"/>
          <w:sz w:val="28"/>
          <w:szCs w:val="28"/>
          <w:lang w:eastAsia="ru-RU"/>
        </w:rPr>
        <w:t xml:space="preserve">На территории муниципального образования «Город Адыгейск» за </w:t>
      </w:r>
      <w:r w:rsidRPr="00536AE0">
        <w:rPr>
          <w:rFonts w:eastAsia="Palatino Linotype"/>
          <w:sz w:val="28"/>
          <w:szCs w:val="28"/>
          <w:lang w:val="en-US" w:eastAsia="ru-RU"/>
        </w:rPr>
        <w:t>I</w:t>
      </w:r>
      <w:r w:rsidRPr="00536AE0">
        <w:rPr>
          <w:rFonts w:eastAsia="Palatino Linotype"/>
          <w:sz w:val="28"/>
          <w:szCs w:val="28"/>
          <w:lang w:eastAsia="ru-RU"/>
        </w:rPr>
        <w:t xml:space="preserve"> полугодие 2017 года введен 1 объект коммерческой деятельности — объект торговли в г. Адыгейск по ул. Советской 8Г.</w:t>
      </w:r>
    </w:p>
    <w:p w:rsidR="00536AE0" w:rsidRDefault="00536AE0" w:rsidP="00536AE0">
      <w:pPr>
        <w:pStyle w:val="Standard"/>
        <w:tabs>
          <w:tab w:val="right" w:pos="10025"/>
        </w:tabs>
        <w:jc w:val="both"/>
        <w:rPr>
          <w:rFonts w:ascii="Palatino Linotype" w:eastAsia="Palatino Linotype" w:hAnsi="Palatino Linotype" w:cs="Palatino Linotype"/>
          <w:sz w:val="28"/>
          <w:szCs w:val="28"/>
          <w:lang w:eastAsia="ru-RU"/>
        </w:rPr>
      </w:pPr>
    </w:p>
    <w:p w:rsidR="00677F96" w:rsidRPr="00A4683A" w:rsidRDefault="002F072B" w:rsidP="00677F96">
      <w:pPr>
        <w:contextualSpacing/>
        <w:jc w:val="center"/>
        <w:rPr>
          <w:b/>
          <w:sz w:val="28"/>
          <w:szCs w:val="28"/>
        </w:rPr>
      </w:pPr>
      <w:r w:rsidRPr="00A4683A">
        <w:rPr>
          <w:b/>
          <w:sz w:val="28"/>
          <w:szCs w:val="28"/>
        </w:rPr>
        <w:t>Малое и среднее предпринимательство</w:t>
      </w:r>
      <w:r w:rsidR="006F51D4" w:rsidRPr="00A4683A">
        <w:rPr>
          <w:b/>
          <w:sz w:val="28"/>
          <w:szCs w:val="28"/>
        </w:rPr>
        <w:t>.</w:t>
      </w:r>
    </w:p>
    <w:p w:rsidR="00677F96" w:rsidRPr="00A4683A" w:rsidRDefault="002F072B" w:rsidP="00677F96">
      <w:pPr>
        <w:contextualSpacing/>
        <w:jc w:val="both"/>
        <w:rPr>
          <w:sz w:val="28"/>
          <w:szCs w:val="28"/>
        </w:rPr>
      </w:pPr>
      <w:r w:rsidRPr="00A4683A">
        <w:rPr>
          <w:sz w:val="28"/>
          <w:szCs w:val="28"/>
        </w:rPr>
        <w:tab/>
        <w:t xml:space="preserve"> В муниципальном образовании по состоянию на 01.01.201</w:t>
      </w:r>
      <w:r w:rsidR="00E343AA" w:rsidRPr="00A4683A">
        <w:rPr>
          <w:sz w:val="28"/>
          <w:szCs w:val="28"/>
        </w:rPr>
        <w:t>7</w:t>
      </w:r>
      <w:r w:rsidRPr="00A4683A">
        <w:rPr>
          <w:sz w:val="28"/>
          <w:szCs w:val="28"/>
        </w:rPr>
        <w:t>г. зарегистрировано 2</w:t>
      </w:r>
      <w:r w:rsidR="00E8515A" w:rsidRPr="00A4683A">
        <w:rPr>
          <w:sz w:val="28"/>
          <w:szCs w:val="28"/>
        </w:rPr>
        <w:t>13</w:t>
      </w:r>
      <w:r w:rsidRPr="00A4683A">
        <w:rPr>
          <w:sz w:val="28"/>
          <w:szCs w:val="28"/>
        </w:rPr>
        <w:t xml:space="preserve"> малых и микро предприятий, стабильно высоко число предпринимателей без образования юридического лица, их количество составило </w:t>
      </w:r>
      <w:r w:rsidR="00E8515A" w:rsidRPr="00A4683A">
        <w:rPr>
          <w:sz w:val="28"/>
          <w:szCs w:val="28"/>
        </w:rPr>
        <w:t>459</w:t>
      </w:r>
      <w:r w:rsidRPr="00A4683A">
        <w:rPr>
          <w:sz w:val="28"/>
          <w:szCs w:val="28"/>
        </w:rPr>
        <w:t xml:space="preserve"> единиц. Наибольшее их число организовано в отраслях торговли, общественного питания и в строительстве.</w:t>
      </w:r>
    </w:p>
    <w:p w:rsidR="00677F96" w:rsidRPr="00A4683A" w:rsidRDefault="002F072B" w:rsidP="00677F96">
      <w:pPr>
        <w:contextualSpacing/>
        <w:jc w:val="both"/>
        <w:rPr>
          <w:sz w:val="28"/>
          <w:szCs w:val="28"/>
        </w:rPr>
      </w:pPr>
      <w:r w:rsidRPr="00A4683A">
        <w:rPr>
          <w:sz w:val="28"/>
          <w:szCs w:val="28"/>
        </w:rPr>
        <w:t xml:space="preserve">  </w:t>
      </w:r>
      <w:r w:rsidRPr="00A4683A">
        <w:rPr>
          <w:sz w:val="28"/>
          <w:szCs w:val="28"/>
        </w:rPr>
        <w:tab/>
        <w:t xml:space="preserve">Малыми предприятиями отгружено в 1 </w:t>
      </w:r>
      <w:r w:rsidR="00C57BB2">
        <w:rPr>
          <w:sz w:val="28"/>
          <w:szCs w:val="28"/>
        </w:rPr>
        <w:t xml:space="preserve">полугодии </w:t>
      </w:r>
      <w:r w:rsidRPr="00A4683A">
        <w:rPr>
          <w:sz w:val="28"/>
          <w:szCs w:val="28"/>
        </w:rPr>
        <w:t xml:space="preserve"> продукции в объеме </w:t>
      </w:r>
      <w:r w:rsidR="00C57BB2">
        <w:rPr>
          <w:sz w:val="28"/>
          <w:szCs w:val="28"/>
        </w:rPr>
        <w:t>87</w:t>
      </w:r>
      <w:r w:rsidR="001A5385" w:rsidRPr="00A4683A">
        <w:rPr>
          <w:sz w:val="28"/>
          <w:szCs w:val="28"/>
        </w:rPr>
        <w:t>,</w:t>
      </w:r>
      <w:r w:rsidR="00E343AA" w:rsidRPr="00A4683A">
        <w:rPr>
          <w:sz w:val="28"/>
          <w:szCs w:val="28"/>
        </w:rPr>
        <w:t>5</w:t>
      </w:r>
      <w:r w:rsidR="001A5385" w:rsidRPr="00A4683A">
        <w:rPr>
          <w:sz w:val="28"/>
          <w:szCs w:val="28"/>
        </w:rPr>
        <w:t xml:space="preserve"> млн.</w:t>
      </w:r>
      <w:r w:rsidR="00B97B61">
        <w:rPr>
          <w:sz w:val="28"/>
          <w:szCs w:val="28"/>
        </w:rPr>
        <w:t xml:space="preserve"> </w:t>
      </w:r>
      <w:r w:rsidR="001A5385" w:rsidRPr="00A4683A">
        <w:rPr>
          <w:sz w:val="28"/>
          <w:szCs w:val="28"/>
        </w:rPr>
        <w:t>руб</w:t>
      </w:r>
      <w:r w:rsidR="00B97B61">
        <w:rPr>
          <w:sz w:val="28"/>
          <w:szCs w:val="28"/>
        </w:rPr>
        <w:t>лей</w:t>
      </w:r>
      <w:r w:rsidR="001A5385" w:rsidRPr="00A4683A">
        <w:rPr>
          <w:sz w:val="28"/>
          <w:szCs w:val="28"/>
        </w:rPr>
        <w:t xml:space="preserve">. </w:t>
      </w:r>
      <w:r w:rsidRPr="00A4683A">
        <w:rPr>
          <w:sz w:val="28"/>
          <w:szCs w:val="28"/>
        </w:rPr>
        <w:t xml:space="preserve">Удельный вес объемов отгруженной товарной продукции субъектами малого предпринимательства в общем объеме отгрузки составил </w:t>
      </w:r>
      <w:r w:rsidR="00E343AA" w:rsidRPr="00A4683A">
        <w:rPr>
          <w:sz w:val="28"/>
          <w:szCs w:val="28"/>
        </w:rPr>
        <w:t>1</w:t>
      </w:r>
      <w:r w:rsidR="00C57BB2">
        <w:rPr>
          <w:sz w:val="28"/>
          <w:szCs w:val="28"/>
        </w:rPr>
        <w:t>2</w:t>
      </w:r>
      <w:r w:rsidR="00E343AA" w:rsidRPr="00A4683A">
        <w:rPr>
          <w:sz w:val="28"/>
          <w:szCs w:val="28"/>
        </w:rPr>
        <w:t>,</w:t>
      </w:r>
      <w:r w:rsidR="00C57BB2">
        <w:rPr>
          <w:sz w:val="28"/>
          <w:szCs w:val="28"/>
        </w:rPr>
        <w:t>5</w:t>
      </w:r>
      <w:r w:rsidRPr="00A4683A">
        <w:rPr>
          <w:sz w:val="28"/>
          <w:szCs w:val="28"/>
        </w:rPr>
        <w:t xml:space="preserve"> %.</w:t>
      </w:r>
    </w:p>
    <w:p w:rsidR="003061B0" w:rsidRPr="00A4683A" w:rsidRDefault="002F072B" w:rsidP="00677F96">
      <w:pPr>
        <w:ind w:firstLine="708"/>
        <w:contextualSpacing/>
        <w:jc w:val="both"/>
        <w:rPr>
          <w:sz w:val="28"/>
          <w:szCs w:val="28"/>
        </w:rPr>
      </w:pPr>
      <w:r w:rsidRPr="00A4683A">
        <w:rPr>
          <w:sz w:val="28"/>
          <w:szCs w:val="28"/>
        </w:rPr>
        <w:t xml:space="preserve">Оказание поддержки малому предпринимательству осуществляется через муниципальный Центр поддержки предпринимательства. Основными направлениями поддержки являются оказание помощи в подготовке документов на открытие предпринимательской деятельности, </w:t>
      </w:r>
      <w:r w:rsidR="00D27BDE">
        <w:rPr>
          <w:sz w:val="28"/>
          <w:szCs w:val="28"/>
        </w:rPr>
        <w:t xml:space="preserve">получении уведомлений о государственной регистрации в территориальном органе ФСГС по РА, </w:t>
      </w:r>
      <w:r w:rsidRPr="00A4683A">
        <w:rPr>
          <w:sz w:val="28"/>
          <w:szCs w:val="28"/>
        </w:rPr>
        <w:t xml:space="preserve">составлении бизнес-планов, </w:t>
      </w:r>
      <w:r w:rsidR="00D27BDE">
        <w:rPr>
          <w:sz w:val="28"/>
          <w:szCs w:val="28"/>
        </w:rPr>
        <w:t xml:space="preserve">договоров аренды, трудовых договоров, </w:t>
      </w:r>
      <w:r w:rsidRPr="00A4683A">
        <w:rPr>
          <w:sz w:val="28"/>
          <w:szCs w:val="28"/>
        </w:rPr>
        <w:t>помощь в составлении налоговой отчетности и ее передачи по интернету в налоговую инспекцию, ведени</w:t>
      </w:r>
      <w:r w:rsidR="003061B0" w:rsidRPr="00A4683A">
        <w:rPr>
          <w:sz w:val="28"/>
          <w:szCs w:val="28"/>
        </w:rPr>
        <w:t>е</w:t>
      </w:r>
      <w:r w:rsidRPr="00A4683A">
        <w:rPr>
          <w:sz w:val="28"/>
          <w:szCs w:val="28"/>
        </w:rPr>
        <w:t xml:space="preserve"> бухгалтерского учета, другие консультативные услуги.</w:t>
      </w:r>
      <w:r w:rsidR="00D27BDE">
        <w:rPr>
          <w:sz w:val="28"/>
          <w:szCs w:val="28"/>
        </w:rPr>
        <w:t xml:space="preserve"> Про</w:t>
      </w:r>
      <w:r w:rsidR="00AB5D02">
        <w:rPr>
          <w:sz w:val="28"/>
          <w:szCs w:val="28"/>
        </w:rPr>
        <w:t xml:space="preserve">водятся круглые столы о мерах государственной поддержки малого и среднего предпринимательства в Республике Адыгея и муниципальном </w:t>
      </w:r>
      <w:r w:rsidR="00AB5D02">
        <w:rPr>
          <w:sz w:val="28"/>
          <w:szCs w:val="28"/>
        </w:rPr>
        <w:lastRenderedPageBreak/>
        <w:t>образовании «Город Адыгейск».</w:t>
      </w:r>
      <w:r w:rsidRPr="00A4683A">
        <w:rPr>
          <w:sz w:val="28"/>
          <w:szCs w:val="28"/>
        </w:rPr>
        <w:t xml:space="preserve"> </w:t>
      </w:r>
      <w:r w:rsidR="003061B0" w:rsidRPr="00A4683A">
        <w:rPr>
          <w:sz w:val="28"/>
          <w:szCs w:val="28"/>
        </w:rPr>
        <w:t xml:space="preserve">За консультациями о порядке получения микрозаймов в АУ «ЦПМ и СП города Адыгейска» и об оказании финансовой поддержки субъектов малого и среднего предпринимательства в рамках реализации госпрограммы РА «Развитие экономики» на 2014-2018годы </w:t>
      </w:r>
      <w:r w:rsidR="00AB5D02">
        <w:rPr>
          <w:sz w:val="28"/>
          <w:szCs w:val="28"/>
        </w:rPr>
        <w:t>обратило</w:t>
      </w:r>
      <w:r w:rsidR="003061B0" w:rsidRPr="00A4683A">
        <w:rPr>
          <w:sz w:val="28"/>
          <w:szCs w:val="28"/>
        </w:rPr>
        <w:t xml:space="preserve">сь </w:t>
      </w:r>
      <w:r w:rsidR="003B258D">
        <w:rPr>
          <w:sz w:val="28"/>
          <w:szCs w:val="28"/>
        </w:rPr>
        <w:t>37</w:t>
      </w:r>
      <w:r w:rsidR="003061B0" w:rsidRPr="00A4683A">
        <w:rPr>
          <w:sz w:val="28"/>
          <w:szCs w:val="28"/>
        </w:rPr>
        <w:t xml:space="preserve"> субъект</w:t>
      </w:r>
      <w:r w:rsidR="00AB5D02">
        <w:rPr>
          <w:sz w:val="28"/>
          <w:szCs w:val="28"/>
        </w:rPr>
        <w:t>ов</w:t>
      </w:r>
      <w:r w:rsidR="003061B0" w:rsidRPr="00A4683A">
        <w:rPr>
          <w:sz w:val="28"/>
          <w:szCs w:val="28"/>
        </w:rPr>
        <w:t xml:space="preserve"> малого и среднего предпринимательства. </w:t>
      </w:r>
    </w:p>
    <w:p w:rsidR="002F072B" w:rsidRPr="00A4683A" w:rsidRDefault="00A4683A" w:rsidP="00677F96">
      <w:pPr>
        <w:ind w:firstLine="708"/>
        <w:contextualSpacing/>
        <w:jc w:val="both"/>
        <w:rPr>
          <w:sz w:val="28"/>
          <w:szCs w:val="28"/>
        </w:rPr>
      </w:pPr>
      <w:r w:rsidRPr="00A4683A">
        <w:rPr>
          <w:sz w:val="28"/>
          <w:szCs w:val="28"/>
        </w:rPr>
        <w:t>Общая капитализация средств составляет 4284 тыс. руб. средний размер займа составляет 200 тыс. руб</w:t>
      </w:r>
      <w:r w:rsidR="003B258D">
        <w:rPr>
          <w:sz w:val="28"/>
          <w:szCs w:val="28"/>
        </w:rPr>
        <w:t>лей</w:t>
      </w:r>
      <w:r w:rsidRPr="00A4683A">
        <w:rPr>
          <w:sz w:val="28"/>
          <w:szCs w:val="28"/>
        </w:rPr>
        <w:t xml:space="preserve">, средняя процентная ставка составляет 14 %. </w:t>
      </w:r>
      <w:r w:rsidR="003061B0" w:rsidRPr="00A4683A">
        <w:rPr>
          <w:sz w:val="28"/>
          <w:szCs w:val="28"/>
        </w:rPr>
        <w:t>За счет возвратных средств произведен</w:t>
      </w:r>
      <w:r w:rsidR="003B258D">
        <w:rPr>
          <w:sz w:val="28"/>
          <w:szCs w:val="28"/>
        </w:rPr>
        <w:t>ы</w:t>
      </w:r>
      <w:r w:rsidR="003061B0" w:rsidRPr="00A4683A">
        <w:rPr>
          <w:sz w:val="28"/>
          <w:szCs w:val="28"/>
        </w:rPr>
        <w:t xml:space="preserve"> выплат</w:t>
      </w:r>
      <w:r w:rsidR="003B258D">
        <w:rPr>
          <w:sz w:val="28"/>
          <w:szCs w:val="28"/>
        </w:rPr>
        <w:t>ы</w:t>
      </w:r>
      <w:r w:rsidR="003061B0" w:rsidRPr="00A4683A">
        <w:rPr>
          <w:sz w:val="28"/>
          <w:szCs w:val="28"/>
        </w:rPr>
        <w:t xml:space="preserve"> в размере </w:t>
      </w:r>
      <w:r w:rsidR="003B258D">
        <w:rPr>
          <w:sz w:val="28"/>
          <w:szCs w:val="28"/>
        </w:rPr>
        <w:t>1,0</w:t>
      </w:r>
      <w:r w:rsidR="003061B0" w:rsidRPr="00A4683A">
        <w:rPr>
          <w:sz w:val="28"/>
          <w:szCs w:val="28"/>
        </w:rPr>
        <w:t xml:space="preserve"> </w:t>
      </w:r>
      <w:r w:rsidR="003B258D">
        <w:rPr>
          <w:sz w:val="28"/>
          <w:szCs w:val="28"/>
        </w:rPr>
        <w:t>млн</w:t>
      </w:r>
      <w:r w:rsidR="003061B0" w:rsidRPr="00A4683A">
        <w:rPr>
          <w:sz w:val="28"/>
          <w:szCs w:val="28"/>
        </w:rPr>
        <w:t>. руб</w:t>
      </w:r>
      <w:r w:rsidR="003B258D">
        <w:rPr>
          <w:sz w:val="28"/>
          <w:szCs w:val="28"/>
        </w:rPr>
        <w:t>лей</w:t>
      </w:r>
      <w:r w:rsidR="003061B0" w:rsidRPr="00A4683A">
        <w:rPr>
          <w:sz w:val="28"/>
          <w:szCs w:val="28"/>
        </w:rPr>
        <w:t>. по договорам займа</w:t>
      </w:r>
      <w:r w:rsidR="003B258D">
        <w:rPr>
          <w:sz w:val="28"/>
          <w:szCs w:val="28"/>
        </w:rPr>
        <w:t xml:space="preserve"> пяти субъектам предпринимательства.</w:t>
      </w:r>
    </w:p>
    <w:p w:rsidR="00B6667A" w:rsidRPr="00A4683A" w:rsidRDefault="00B6667A" w:rsidP="006F51D4">
      <w:pPr>
        <w:pStyle w:val="af"/>
        <w:jc w:val="center"/>
        <w:rPr>
          <w:rFonts w:ascii="Times New Roman" w:hAnsi="Times New Roman" w:cs="Times New Roman"/>
          <w:b/>
          <w:sz w:val="28"/>
          <w:szCs w:val="28"/>
        </w:rPr>
      </w:pPr>
    </w:p>
    <w:p w:rsidR="00B97B61" w:rsidRDefault="00B97B61" w:rsidP="006F51D4">
      <w:pPr>
        <w:pStyle w:val="af"/>
        <w:jc w:val="center"/>
        <w:rPr>
          <w:rFonts w:ascii="Times New Roman" w:hAnsi="Times New Roman" w:cs="Times New Roman"/>
          <w:b/>
          <w:sz w:val="28"/>
          <w:szCs w:val="28"/>
        </w:rPr>
      </w:pPr>
    </w:p>
    <w:p w:rsidR="006F51D4" w:rsidRDefault="006F51D4" w:rsidP="006F51D4">
      <w:pPr>
        <w:pStyle w:val="af"/>
        <w:jc w:val="center"/>
        <w:rPr>
          <w:rFonts w:ascii="Times New Roman" w:hAnsi="Times New Roman" w:cs="Times New Roman"/>
          <w:b/>
          <w:sz w:val="28"/>
          <w:szCs w:val="28"/>
        </w:rPr>
      </w:pPr>
      <w:r w:rsidRPr="00A4683A">
        <w:rPr>
          <w:rFonts w:ascii="Times New Roman" w:hAnsi="Times New Roman" w:cs="Times New Roman"/>
          <w:b/>
          <w:sz w:val="28"/>
          <w:szCs w:val="28"/>
        </w:rPr>
        <w:t xml:space="preserve">Доходы </w:t>
      </w:r>
      <w:r w:rsidR="00516BE0" w:rsidRPr="00A4683A">
        <w:rPr>
          <w:rFonts w:ascii="Times New Roman" w:hAnsi="Times New Roman" w:cs="Times New Roman"/>
          <w:b/>
          <w:sz w:val="28"/>
          <w:szCs w:val="28"/>
        </w:rPr>
        <w:t xml:space="preserve">и расходы </w:t>
      </w:r>
      <w:r w:rsidRPr="00A4683A">
        <w:rPr>
          <w:rFonts w:ascii="Times New Roman" w:hAnsi="Times New Roman" w:cs="Times New Roman"/>
          <w:b/>
          <w:sz w:val="28"/>
          <w:szCs w:val="28"/>
        </w:rPr>
        <w:t>бюджета</w:t>
      </w:r>
    </w:p>
    <w:p w:rsidR="0062165D" w:rsidRDefault="0062165D" w:rsidP="006F51D4">
      <w:pPr>
        <w:pStyle w:val="af"/>
        <w:jc w:val="center"/>
        <w:rPr>
          <w:rFonts w:ascii="Times New Roman" w:hAnsi="Times New Roman" w:cs="Times New Roman"/>
        </w:rPr>
      </w:pPr>
    </w:p>
    <w:p w:rsidR="00B6667A" w:rsidRPr="0062165D" w:rsidRDefault="00B6667A" w:rsidP="006F51D4">
      <w:pPr>
        <w:pStyle w:val="af"/>
        <w:jc w:val="center"/>
        <w:rPr>
          <w:rFonts w:ascii="Times New Roman" w:hAnsi="Times New Roman" w:cs="Times New Roman"/>
          <w:b/>
          <w:sz w:val="28"/>
          <w:szCs w:val="28"/>
        </w:rPr>
      </w:pPr>
      <w:r w:rsidRPr="0062165D">
        <w:rPr>
          <w:rFonts w:ascii="Times New Roman" w:hAnsi="Times New Roman" w:cs="Times New Roman"/>
          <w:b/>
          <w:sz w:val="28"/>
          <w:szCs w:val="28"/>
        </w:rPr>
        <w:t>ДОХОДЫ</w:t>
      </w:r>
    </w:p>
    <w:p w:rsidR="0062165D" w:rsidRDefault="0062165D" w:rsidP="00CD5DC6">
      <w:pPr>
        <w:jc w:val="both"/>
        <w:rPr>
          <w:sz w:val="28"/>
          <w:szCs w:val="28"/>
        </w:rPr>
      </w:pPr>
      <w:r w:rsidRPr="00B6491B">
        <w:rPr>
          <w:sz w:val="28"/>
          <w:szCs w:val="28"/>
        </w:rPr>
        <w:t xml:space="preserve">       За </w:t>
      </w:r>
      <w:r>
        <w:rPr>
          <w:sz w:val="28"/>
          <w:szCs w:val="28"/>
        </w:rPr>
        <w:t xml:space="preserve">1 полугодие  </w:t>
      </w:r>
      <w:r w:rsidRPr="00B6491B">
        <w:rPr>
          <w:sz w:val="28"/>
          <w:szCs w:val="28"/>
        </w:rPr>
        <w:t>201</w:t>
      </w:r>
      <w:r>
        <w:rPr>
          <w:sz w:val="28"/>
          <w:szCs w:val="28"/>
        </w:rPr>
        <w:t>7</w:t>
      </w:r>
      <w:r w:rsidRPr="00B6491B">
        <w:rPr>
          <w:sz w:val="28"/>
          <w:szCs w:val="28"/>
        </w:rPr>
        <w:t xml:space="preserve"> год</w:t>
      </w:r>
      <w:r>
        <w:rPr>
          <w:sz w:val="28"/>
          <w:szCs w:val="28"/>
        </w:rPr>
        <w:t>а</w:t>
      </w:r>
      <w:r w:rsidRPr="00B6491B">
        <w:rPr>
          <w:sz w:val="28"/>
          <w:szCs w:val="28"/>
        </w:rPr>
        <w:t xml:space="preserve">  в бюджет муниципального образования «Город Адыгейск» поступили доходы в сумме </w:t>
      </w:r>
      <w:r>
        <w:rPr>
          <w:sz w:val="28"/>
          <w:szCs w:val="28"/>
        </w:rPr>
        <w:t>177641,8</w:t>
      </w:r>
      <w:r w:rsidRPr="00B6491B">
        <w:rPr>
          <w:sz w:val="28"/>
          <w:szCs w:val="28"/>
        </w:rPr>
        <w:t xml:space="preserve"> тыс. руб., в том числе безвозмездные поступления составили  </w:t>
      </w:r>
      <w:r>
        <w:rPr>
          <w:sz w:val="28"/>
          <w:szCs w:val="28"/>
        </w:rPr>
        <w:t>142853,7</w:t>
      </w:r>
      <w:r w:rsidRPr="00B6491B">
        <w:rPr>
          <w:sz w:val="28"/>
          <w:szCs w:val="28"/>
        </w:rPr>
        <w:t xml:space="preserve"> тыс.руб. </w:t>
      </w:r>
    </w:p>
    <w:p w:rsidR="0062165D" w:rsidRPr="00B6491B" w:rsidRDefault="0062165D" w:rsidP="0062165D">
      <w:pPr>
        <w:jc w:val="both"/>
        <w:rPr>
          <w:sz w:val="28"/>
          <w:szCs w:val="28"/>
        </w:rPr>
      </w:pPr>
      <w:r>
        <w:rPr>
          <w:sz w:val="28"/>
          <w:szCs w:val="28"/>
        </w:rPr>
        <w:tab/>
        <w:t>Поступления налоговых и неналоговых доходов за 1 полугодие 2017 года составили 34788,1 тыс.руб., при плане 32160,6 тыс.руб., т.е. исполнение полугодового плана составило 108,2%., а план на 2017 год, утвержденный в размере 78649,2 тыс.руб. исполнен на 44,2%. По сравнению в аналогичным периодом 2016 года рост фактических поступлений налоговых и неналоговых доходов составил 440,2 тыс.руб.</w:t>
      </w:r>
    </w:p>
    <w:p w:rsidR="0062165D" w:rsidRPr="00B6491B" w:rsidRDefault="0062165D" w:rsidP="0062165D">
      <w:pPr>
        <w:jc w:val="both"/>
        <w:rPr>
          <w:sz w:val="28"/>
          <w:szCs w:val="28"/>
        </w:rPr>
      </w:pPr>
      <w:r>
        <w:rPr>
          <w:sz w:val="28"/>
          <w:szCs w:val="28"/>
        </w:rPr>
        <w:t xml:space="preserve">           </w:t>
      </w:r>
      <w:r w:rsidRPr="00B6491B">
        <w:rPr>
          <w:sz w:val="28"/>
          <w:szCs w:val="28"/>
        </w:rPr>
        <w:t xml:space="preserve">В структуре фактических налоговых и неналоговых поступлений  основную долю занимают налоговые платежи – </w:t>
      </w:r>
      <w:r>
        <w:rPr>
          <w:sz w:val="28"/>
          <w:szCs w:val="28"/>
        </w:rPr>
        <w:t>83,9</w:t>
      </w:r>
      <w:r w:rsidRPr="00B6491B">
        <w:rPr>
          <w:sz w:val="28"/>
          <w:szCs w:val="28"/>
        </w:rPr>
        <w:t xml:space="preserve"> %.</w:t>
      </w:r>
    </w:p>
    <w:p w:rsidR="0062165D" w:rsidRPr="00B6491B" w:rsidRDefault="0062165D" w:rsidP="0062165D">
      <w:pPr>
        <w:jc w:val="both"/>
        <w:rPr>
          <w:sz w:val="28"/>
          <w:szCs w:val="28"/>
        </w:rPr>
      </w:pPr>
      <w:r w:rsidRPr="00B6491B">
        <w:rPr>
          <w:sz w:val="28"/>
          <w:szCs w:val="28"/>
        </w:rPr>
        <w:t>в том числе:</w:t>
      </w:r>
    </w:p>
    <w:p w:rsidR="0062165D" w:rsidRDefault="0062165D" w:rsidP="0062165D">
      <w:pPr>
        <w:jc w:val="both"/>
        <w:rPr>
          <w:sz w:val="28"/>
          <w:szCs w:val="28"/>
        </w:rPr>
      </w:pPr>
      <w:r w:rsidRPr="00B6491B">
        <w:rPr>
          <w:sz w:val="28"/>
          <w:szCs w:val="28"/>
        </w:rPr>
        <w:t xml:space="preserve">         </w:t>
      </w:r>
      <w:r w:rsidRPr="00B6491B">
        <w:rPr>
          <w:sz w:val="28"/>
          <w:szCs w:val="28"/>
        </w:rPr>
        <w:tab/>
        <w:t xml:space="preserve">- налог на доходы физических лиц </w:t>
      </w:r>
      <w:r>
        <w:rPr>
          <w:sz w:val="28"/>
          <w:szCs w:val="28"/>
        </w:rPr>
        <w:t>36,3</w:t>
      </w:r>
      <w:r w:rsidRPr="00B6491B">
        <w:rPr>
          <w:sz w:val="28"/>
          <w:szCs w:val="28"/>
        </w:rPr>
        <w:t xml:space="preserve"> %;</w:t>
      </w:r>
    </w:p>
    <w:p w:rsidR="0062165D" w:rsidRPr="00B6491B" w:rsidRDefault="0062165D" w:rsidP="0062165D">
      <w:pPr>
        <w:jc w:val="both"/>
        <w:rPr>
          <w:sz w:val="28"/>
          <w:szCs w:val="28"/>
        </w:rPr>
      </w:pPr>
      <w:r>
        <w:rPr>
          <w:sz w:val="28"/>
          <w:szCs w:val="28"/>
        </w:rPr>
        <w:tab/>
        <w:t>- акцизы  3,7 %;</w:t>
      </w:r>
    </w:p>
    <w:p w:rsidR="0062165D" w:rsidRPr="00B6491B" w:rsidRDefault="0062165D" w:rsidP="0062165D">
      <w:pPr>
        <w:jc w:val="both"/>
        <w:rPr>
          <w:sz w:val="28"/>
          <w:szCs w:val="28"/>
        </w:rPr>
      </w:pPr>
      <w:r w:rsidRPr="00B6491B">
        <w:rPr>
          <w:sz w:val="28"/>
          <w:szCs w:val="28"/>
        </w:rPr>
        <w:tab/>
        <w:t xml:space="preserve">- налоги на совокупный доход  </w:t>
      </w:r>
      <w:r>
        <w:rPr>
          <w:sz w:val="28"/>
          <w:szCs w:val="28"/>
        </w:rPr>
        <w:t>25,8</w:t>
      </w:r>
      <w:r w:rsidRPr="00B6491B">
        <w:rPr>
          <w:sz w:val="28"/>
          <w:szCs w:val="28"/>
        </w:rPr>
        <w:t xml:space="preserve"> %;</w:t>
      </w:r>
    </w:p>
    <w:p w:rsidR="0062165D" w:rsidRDefault="0062165D" w:rsidP="0062165D">
      <w:pPr>
        <w:jc w:val="both"/>
        <w:rPr>
          <w:sz w:val="28"/>
          <w:szCs w:val="28"/>
        </w:rPr>
      </w:pPr>
      <w:r w:rsidRPr="00B6491B">
        <w:rPr>
          <w:sz w:val="28"/>
          <w:szCs w:val="28"/>
        </w:rPr>
        <w:tab/>
        <w:t>- налоги на имущество</w:t>
      </w:r>
      <w:r w:rsidRPr="00B6491B">
        <w:rPr>
          <w:sz w:val="28"/>
          <w:szCs w:val="28"/>
        </w:rPr>
        <w:tab/>
      </w:r>
      <w:r>
        <w:rPr>
          <w:sz w:val="28"/>
          <w:szCs w:val="28"/>
        </w:rPr>
        <w:t>29,2 %;</w:t>
      </w:r>
    </w:p>
    <w:p w:rsidR="0062165D" w:rsidRPr="00B6491B" w:rsidRDefault="0062165D" w:rsidP="0062165D">
      <w:pPr>
        <w:jc w:val="both"/>
        <w:rPr>
          <w:sz w:val="28"/>
          <w:szCs w:val="28"/>
        </w:rPr>
      </w:pPr>
      <w:r>
        <w:rPr>
          <w:sz w:val="28"/>
          <w:szCs w:val="28"/>
        </w:rPr>
        <w:tab/>
        <w:t>- государственная пошлина 5,0%</w:t>
      </w:r>
    </w:p>
    <w:p w:rsidR="0062165D" w:rsidRPr="00B6491B" w:rsidRDefault="0062165D" w:rsidP="0062165D">
      <w:pPr>
        <w:jc w:val="both"/>
        <w:rPr>
          <w:sz w:val="28"/>
          <w:szCs w:val="28"/>
        </w:rPr>
      </w:pPr>
      <w:r w:rsidRPr="00B6491B">
        <w:rPr>
          <w:sz w:val="28"/>
          <w:szCs w:val="28"/>
        </w:rPr>
        <w:t xml:space="preserve">      Неналоговые доходы составляют – </w:t>
      </w:r>
      <w:r>
        <w:rPr>
          <w:sz w:val="28"/>
          <w:szCs w:val="28"/>
        </w:rPr>
        <w:t>16,1</w:t>
      </w:r>
      <w:r w:rsidRPr="00B6491B">
        <w:rPr>
          <w:sz w:val="28"/>
          <w:szCs w:val="28"/>
        </w:rPr>
        <w:t xml:space="preserve"> %. </w:t>
      </w:r>
    </w:p>
    <w:p w:rsidR="0062165D" w:rsidRDefault="0062165D" w:rsidP="0062165D">
      <w:pPr>
        <w:jc w:val="both"/>
        <w:rPr>
          <w:sz w:val="28"/>
          <w:szCs w:val="28"/>
        </w:rPr>
      </w:pPr>
      <w:r w:rsidRPr="00B6491B">
        <w:rPr>
          <w:sz w:val="28"/>
          <w:szCs w:val="28"/>
        </w:rPr>
        <w:tab/>
        <w:t>По основным источникам доходов поступления в бюджет сложились следующим образом:</w:t>
      </w:r>
      <w:r w:rsidRPr="00B6491B">
        <w:rPr>
          <w:sz w:val="28"/>
          <w:szCs w:val="28"/>
        </w:rPr>
        <w:tab/>
      </w:r>
    </w:p>
    <w:p w:rsidR="0062165D" w:rsidRPr="00B6491B" w:rsidRDefault="0062165D" w:rsidP="0062165D">
      <w:pPr>
        <w:jc w:val="both"/>
        <w:rPr>
          <w:sz w:val="28"/>
          <w:szCs w:val="28"/>
        </w:rPr>
      </w:pPr>
    </w:p>
    <w:p w:rsidR="0062165D" w:rsidRDefault="0062165D" w:rsidP="0062165D">
      <w:pPr>
        <w:jc w:val="both"/>
        <w:rPr>
          <w:b/>
          <w:sz w:val="28"/>
          <w:szCs w:val="28"/>
        </w:rPr>
      </w:pPr>
      <w:r w:rsidRPr="00B6491B">
        <w:rPr>
          <w:b/>
          <w:sz w:val="28"/>
          <w:szCs w:val="28"/>
        </w:rPr>
        <w:t xml:space="preserve">                                 Налог на доходы физических лиц</w:t>
      </w:r>
    </w:p>
    <w:p w:rsidR="0062165D" w:rsidRDefault="0062165D" w:rsidP="0062165D">
      <w:pPr>
        <w:jc w:val="both"/>
        <w:rPr>
          <w:sz w:val="28"/>
          <w:szCs w:val="28"/>
        </w:rPr>
      </w:pPr>
      <w:r w:rsidRPr="00B6491B">
        <w:rPr>
          <w:sz w:val="28"/>
          <w:szCs w:val="28"/>
        </w:rPr>
        <w:tab/>
      </w:r>
      <w:r>
        <w:rPr>
          <w:sz w:val="28"/>
          <w:szCs w:val="28"/>
        </w:rPr>
        <w:t>План на 1 полугодие 2017 года по поступлению налога на доходы физических лиц составлял 11273,0 тыс.руб., фактические поступления составили 10591,0 тыс. руб., т.е. исполнение полугодового плана составило 94,0 %., а годовые бюджетные назначения, утвержденные в размере 24973,5 тыс.руб. за 1 полугодие 2017 года исполнены на 42,4%.</w:t>
      </w:r>
    </w:p>
    <w:p w:rsidR="0062165D" w:rsidRDefault="0062165D" w:rsidP="0062165D">
      <w:pPr>
        <w:jc w:val="both"/>
        <w:rPr>
          <w:sz w:val="28"/>
          <w:szCs w:val="28"/>
        </w:rPr>
      </w:pPr>
    </w:p>
    <w:p w:rsidR="0062165D" w:rsidRDefault="0062165D" w:rsidP="0062165D">
      <w:pPr>
        <w:jc w:val="center"/>
        <w:rPr>
          <w:b/>
          <w:sz w:val="28"/>
          <w:szCs w:val="28"/>
        </w:rPr>
      </w:pPr>
      <w:r w:rsidRPr="00940B6D">
        <w:rPr>
          <w:b/>
          <w:sz w:val="28"/>
          <w:szCs w:val="28"/>
        </w:rPr>
        <w:t>Акцизы</w:t>
      </w:r>
    </w:p>
    <w:p w:rsidR="0062165D" w:rsidRDefault="0062165D" w:rsidP="0062165D">
      <w:pPr>
        <w:ind w:firstLine="708"/>
        <w:jc w:val="both"/>
        <w:rPr>
          <w:sz w:val="28"/>
          <w:szCs w:val="28"/>
        </w:rPr>
      </w:pPr>
      <w:r>
        <w:rPr>
          <w:sz w:val="28"/>
          <w:szCs w:val="28"/>
        </w:rPr>
        <w:t xml:space="preserve">Доходы от уплаты акцизов на дизтопливо, моторные масла, автомобильный и прямогонный бензин за 1 полугодие 2017 года составили 1078,7 тыс. руб. при плане на 1 полугодие 2017 года в размере 889,0 тыс.руб., т.е. исполнение плана </w:t>
      </w:r>
      <w:r>
        <w:rPr>
          <w:sz w:val="28"/>
          <w:szCs w:val="28"/>
        </w:rPr>
        <w:lastRenderedPageBreak/>
        <w:t xml:space="preserve">составило 121,3%. , а годовые бюджетные назначения, утвержденные в размере 2153,2 тыс.руб., исполнены на 50,1%. </w:t>
      </w:r>
    </w:p>
    <w:p w:rsidR="0062165D" w:rsidRPr="00940B6D" w:rsidRDefault="0062165D" w:rsidP="0062165D">
      <w:pPr>
        <w:jc w:val="both"/>
        <w:rPr>
          <w:b/>
          <w:sz w:val="28"/>
          <w:szCs w:val="28"/>
        </w:rPr>
      </w:pPr>
    </w:p>
    <w:p w:rsidR="0062165D" w:rsidRDefault="0062165D" w:rsidP="0062165D">
      <w:pPr>
        <w:jc w:val="center"/>
        <w:rPr>
          <w:b/>
          <w:sz w:val="28"/>
          <w:szCs w:val="28"/>
        </w:rPr>
      </w:pPr>
      <w:r w:rsidRPr="009F5D8D">
        <w:rPr>
          <w:b/>
          <w:sz w:val="28"/>
          <w:szCs w:val="28"/>
        </w:rPr>
        <w:t>Налоги на совокупный доход</w:t>
      </w:r>
    </w:p>
    <w:p w:rsidR="0062165D" w:rsidRDefault="0062165D" w:rsidP="0062165D">
      <w:pPr>
        <w:jc w:val="both"/>
        <w:rPr>
          <w:sz w:val="28"/>
          <w:szCs w:val="28"/>
        </w:rPr>
      </w:pPr>
      <w:r w:rsidRPr="00B6491B">
        <w:rPr>
          <w:sz w:val="28"/>
          <w:szCs w:val="28"/>
        </w:rPr>
        <w:tab/>
        <w:t>Бюджетные назначения по уплате</w:t>
      </w:r>
      <w:r>
        <w:rPr>
          <w:sz w:val="28"/>
          <w:szCs w:val="28"/>
        </w:rPr>
        <w:t xml:space="preserve"> налогов на совокупный доход на 1 полугодие  </w:t>
      </w:r>
      <w:r w:rsidRPr="00B6491B">
        <w:rPr>
          <w:sz w:val="28"/>
          <w:szCs w:val="28"/>
        </w:rPr>
        <w:t>201</w:t>
      </w:r>
      <w:r>
        <w:rPr>
          <w:sz w:val="28"/>
          <w:szCs w:val="28"/>
        </w:rPr>
        <w:t>7</w:t>
      </w:r>
      <w:r w:rsidRPr="00B6491B">
        <w:rPr>
          <w:sz w:val="28"/>
          <w:szCs w:val="28"/>
        </w:rPr>
        <w:t xml:space="preserve"> год</w:t>
      </w:r>
      <w:r>
        <w:rPr>
          <w:sz w:val="28"/>
          <w:szCs w:val="28"/>
        </w:rPr>
        <w:t>а</w:t>
      </w:r>
      <w:r w:rsidRPr="00B6491B">
        <w:rPr>
          <w:sz w:val="28"/>
          <w:szCs w:val="28"/>
        </w:rPr>
        <w:t xml:space="preserve"> определены в размере </w:t>
      </w:r>
      <w:r>
        <w:rPr>
          <w:sz w:val="28"/>
          <w:szCs w:val="28"/>
        </w:rPr>
        <w:t xml:space="preserve">7027,2 тыс.руб., фактические поступления составили 7543,8 тыс.руб., или 45,7%. А годовые бюджетные назначения на 2017 год, утвержденные в размере 16509,2 тыс.руб., за 1 полугодие 2017 года исполнены на 45,7%. </w:t>
      </w:r>
    </w:p>
    <w:p w:rsidR="0062165D" w:rsidRPr="00B6491B" w:rsidRDefault="0062165D" w:rsidP="0062165D">
      <w:pPr>
        <w:jc w:val="both"/>
        <w:rPr>
          <w:sz w:val="28"/>
          <w:szCs w:val="28"/>
        </w:rPr>
      </w:pPr>
      <w:r w:rsidRPr="00B6491B">
        <w:rPr>
          <w:sz w:val="28"/>
          <w:szCs w:val="28"/>
        </w:rPr>
        <w:tab/>
        <w:t>Фактическое исполнение по налогу, взимаемому с  применением упро</w:t>
      </w:r>
      <w:r>
        <w:rPr>
          <w:sz w:val="28"/>
          <w:szCs w:val="28"/>
        </w:rPr>
        <w:t xml:space="preserve">щенной системы налогообложения за 1 полугодие 2017 года </w:t>
      </w:r>
      <w:r w:rsidRPr="00B6491B">
        <w:rPr>
          <w:sz w:val="28"/>
          <w:szCs w:val="28"/>
        </w:rPr>
        <w:t xml:space="preserve">составило </w:t>
      </w:r>
      <w:r>
        <w:rPr>
          <w:sz w:val="28"/>
          <w:szCs w:val="28"/>
        </w:rPr>
        <w:t>5675,2</w:t>
      </w:r>
      <w:r w:rsidRPr="00B6491B">
        <w:rPr>
          <w:sz w:val="28"/>
          <w:szCs w:val="28"/>
        </w:rPr>
        <w:t xml:space="preserve"> тыс. руб. </w:t>
      </w:r>
      <w:r>
        <w:rPr>
          <w:sz w:val="28"/>
          <w:szCs w:val="28"/>
        </w:rPr>
        <w:t xml:space="preserve"> при годовом плане на 1 полугодие 2017 года 5045,0 тыс.руб., или 112,5%. Годовые бюджетные назначения на 2017 год, утвержденные в размере 12124,0 тыс.руб. за 1 полугодие 2017 года исполнены на  46,8%.  </w:t>
      </w:r>
    </w:p>
    <w:p w:rsidR="0062165D" w:rsidRPr="009365B4" w:rsidRDefault="0062165D" w:rsidP="0062165D">
      <w:pPr>
        <w:jc w:val="both"/>
        <w:rPr>
          <w:sz w:val="28"/>
          <w:szCs w:val="28"/>
        </w:rPr>
      </w:pPr>
      <w:r w:rsidRPr="00B6491B">
        <w:rPr>
          <w:sz w:val="28"/>
          <w:szCs w:val="28"/>
        </w:rPr>
        <w:tab/>
        <w:t>По единому налогу на вмененный до</w:t>
      </w:r>
      <w:r>
        <w:rPr>
          <w:sz w:val="28"/>
          <w:szCs w:val="28"/>
        </w:rPr>
        <w:t xml:space="preserve">ход </w:t>
      </w:r>
      <w:r w:rsidRPr="00B6491B">
        <w:rPr>
          <w:sz w:val="28"/>
          <w:szCs w:val="28"/>
        </w:rPr>
        <w:t>плане</w:t>
      </w:r>
      <w:r>
        <w:rPr>
          <w:sz w:val="28"/>
          <w:szCs w:val="28"/>
        </w:rPr>
        <w:t xml:space="preserve"> на 1 полугодие 2017 года в размере 1981,0 тыс.руб., фактические поступления составили 1827,8 тыс.руб., или 92,3%. </w:t>
      </w:r>
      <w:r w:rsidRPr="00B6491B">
        <w:rPr>
          <w:sz w:val="28"/>
          <w:szCs w:val="28"/>
        </w:rPr>
        <w:t xml:space="preserve"> </w:t>
      </w:r>
      <w:r>
        <w:rPr>
          <w:sz w:val="28"/>
          <w:szCs w:val="28"/>
        </w:rPr>
        <w:t>Годовые бюджетные назначения на 2017 год, утвержденные на 2017 год в размере 4381,0 тыс.руб. за 1 полугодие 2017 года исполнены на 41,7%.</w:t>
      </w:r>
    </w:p>
    <w:p w:rsidR="0062165D" w:rsidRDefault="0062165D" w:rsidP="0062165D">
      <w:pPr>
        <w:jc w:val="center"/>
        <w:rPr>
          <w:b/>
          <w:sz w:val="28"/>
          <w:szCs w:val="28"/>
        </w:rPr>
      </w:pPr>
    </w:p>
    <w:p w:rsidR="0062165D" w:rsidRDefault="0062165D" w:rsidP="0062165D">
      <w:pPr>
        <w:jc w:val="center"/>
        <w:rPr>
          <w:b/>
          <w:sz w:val="28"/>
          <w:szCs w:val="28"/>
        </w:rPr>
      </w:pPr>
      <w:r w:rsidRPr="009F5D8D">
        <w:rPr>
          <w:b/>
          <w:sz w:val="28"/>
          <w:szCs w:val="28"/>
        </w:rPr>
        <w:t>Налоги на имущество</w:t>
      </w:r>
    </w:p>
    <w:p w:rsidR="0062165D" w:rsidRDefault="0062165D" w:rsidP="0062165D">
      <w:pPr>
        <w:jc w:val="both"/>
        <w:rPr>
          <w:sz w:val="28"/>
          <w:szCs w:val="28"/>
        </w:rPr>
      </w:pPr>
      <w:r w:rsidRPr="00B6491B">
        <w:rPr>
          <w:sz w:val="28"/>
          <w:szCs w:val="28"/>
        </w:rPr>
        <w:tab/>
        <w:t>Бюджетные назначения по данному виду налогов за</w:t>
      </w:r>
      <w:r>
        <w:rPr>
          <w:sz w:val="28"/>
          <w:szCs w:val="28"/>
        </w:rPr>
        <w:t xml:space="preserve"> 1 полугодие   </w:t>
      </w:r>
      <w:r w:rsidRPr="00B6491B">
        <w:rPr>
          <w:sz w:val="28"/>
          <w:szCs w:val="28"/>
        </w:rPr>
        <w:t xml:space="preserve"> 201</w:t>
      </w:r>
      <w:r>
        <w:rPr>
          <w:sz w:val="28"/>
          <w:szCs w:val="28"/>
        </w:rPr>
        <w:t>7</w:t>
      </w:r>
      <w:r w:rsidRPr="00B6491B">
        <w:rPr>
          <w:sz w:val="28"/>
          <w:szCs w:val="28"/>
        </w:rPr>
        <w:t xml:space="preserve"> год</w:t>
      </w:r>
      <w:r>
        <w:rPr>
          <w:sz w:val="28"/>
          <w:szCs w:val="28"/>
        </w:rPr>
        <w:t>а</w:t>
      </w:r>
      <w:r w:rsidRPr="00B6491B">
        <w:rPr>
          <w:sz w:val="28"/>
          <w:szCs w:val="28"/>
        </w:rPr>
        <w:t xml:space="preserve">   исполнены в сумме </w:t>
      </w:r>
      <w:r>
        <w:rPr>
          <w:sz w:val="28"/>
          <w:szCs w:val="28"/>
        </w:rPr>
        <w:t>8533,3</w:t>
      </w:r>
      <w:r w:rsidRPr="00B6491B">
        <w:rPr>
          <w:sz w:val="28"/>
          <w:szCs w:val="28"/>
        </w:rPr>
        <w:t xml:space="preserve"> тыс. руб. при плане </w:t>
      </w:r>
      <w:r>
        <w:rPr>
          <w:sz w:val="28"/>
          <w:szCs w:val="28"/>
        </w:rPr>
        <w:t>годовом плане 15666,8 тыс. руб., исполнение годового плана составляет 54,5%.</w:t>
      </w:r>
      <w:r w:rsidRPr="00B6491B">
        <w:rPr>
          <w:sz w:val="28"/>
          <w:szCs w:val="28"/>
        </w:rPr>
        <w:t xml:space="preserve"> По  сравнению с  </w:t>
      </w:r>
      <w:r>
        <w:rPr>
          <w:sz w:val="28"/>
          <w:szCs w:val="28"/>
        </w:rPr>
        <w:t xml:space="preserve">соответствующим периодом  </w:t>
      </w:r>
      <w:r w:rsidRPr="00B6491B">
        <w:rPr>
          <w:sz w:val="28"/>
          <w:szCs w:val="28"/>
        </w:rPr>
        <w:t>201</w:t>
      </w:r>
      <w:r>
        <w:rPr>
          <w:sz w:val="28"/>
          <w:szCs w:val="28"/>
        </w:rPr>
        <w:t>6</w:t>
      </w:r>
      <w:r w:rsidRPr="00B6491B">
        <w:rPr>
          <w:sz w:val="28"/>
          <w:szCs w:val="28"/>
        </w:rPr>
        <w:t xml:space="preserve"> год</w:t>
      </w:r>
      <w:r>
        <w:rPr>
          <w:sz w:val="28"/>
          <w:szCs w:val="28"/>
        </w:rPr>
        <w:t>а поступления увеличились на 1313,0 тыс.руб. Данный факт связан с тем, поступили крупные суммы от нового плательщика.</w:t>
      </w:r>
    </w:p>
    <w:p w:rsidR="0062165D" w:rsidRDefault="0062165D" w:rsidP="0062165D">
      <w:pPr>
        <w:jc w:val="both"/>
        <w:rPr>
          <w:sz w:val="28"/>
          <w:szCs w:val="28"/>
        </w:rPr>
      </w:pPr>
      <w:r w:rsidRPr="00B6491B">
        <w:rPr>
          <w:sz w:val="28"/>
          <w:szCs w:val="28"/>
        </w:rPr>
        <w:t xml:space="preserve">         По налогу на имущество физических лиц фактически </w:t>
      </w:r>
      <w:r>
        <w:rPr>
          <w:sz w:val="28"/>
          <w:szCs w:val="28"/>
        </w:rPr>
        <w:t xml:space="preserve">за 1 полугодие 2017 года фактически </w:t>
      </w:r>
      <w:r w:rsidRPr="00B6491B">
        <w:rPr>
          <w:sz w:val="28"/>
          <w:szCs w:val="28"/>
        </w:rPr>
        <w:t xml:space="preserve">поступило </w:t>
      </w:r>
      <w:r>
        <w:rPr>
          <w:sz w:val="28"/>
          <w:szCs w:val="28"/>
        </w:rPr>
        <w:t>150,0 тыс. руб. при годовом плане 588 тыс.руб., годовой план исполнен на 25,5%. В сравнении с аналогичным периодом 2016 года поступления увеличились на 74,0 тыс.руб.</w:t>
      </w:r>
    </w:p>
    <w:p w:rsidR="0062165D" w:rsidRDefault="0062165D" w:rsidP="0062165D">
      <w:pPr>
        <w:jc w:val="both"/>
        <w:rPr>
          <w:sz w:val="28"/>
          <w:szCs w:val="28"/>
        </w:rPr>
      </w:pPr>
      <w:r w:rsidRPr="00B6491B">
        <w:rPr>
          <w:sz w:val="28"/>
          <w:szCs w:val="28"/>
        </w:rPr>
        <w:tab/>
        <w:t xml:space="preserve">По налогу на имущество организаций  поступило </w:t>
      </w:r>
      <w:r>
        <w:rPr>
          <w:sz w:val="28"/>
          <w:szCs w:val="28"/>
        </w:rPr>
        <w:t xml:space="preserve">5186,0 </w:t>
      </w:r>
      <w:r w:rsidRPr="00B6491B">
        <w:rPr>
          <w:sz w:val="28"/>
          <w:szCs w:val="28"/>
        </w:rPr>
        <w:t>тыс. руб</w:t>
      </w:r>
      <w:r>
        <w:rPr>
          <w:sz w:val="28"/>
          <w:szCs w:val="28"/>
        </w:rPr>
        <w:t>.</w:t>
      </w:r>
      <w:r w:rsidRPr="005D2731">
        <w:rPr>
          <w:sz w:val="28"/>
          <w:szCs w:val="28"/>
        </w:rPr>
        <w:t xml:space="preserve"> </w:t>
      </w:r>
      <w:r w:rsidRPr="00B6491B">
        <w:rPr>
          <w:sz w:val="28"/>
          <w:szCs w:val="28"/>
        </w:rPr>
        <w:t xml:space="preserve">По  сравнению с  </w:t>
      </w:r>
      <w:r>
        <w:rPr>
          <w:sz w:val="28"/>
          <w:szCs w:val="28"/>
        </w:rPr>
        <w:t xml:space="preserve">соответствующим периодом  </w:t>
      </w:r>
      <w:r w:rsidRPr="00B6491B">
        <w:rPr>
          <w:sz w:val="28"/>
          <w:szCs w:val="28"/>
        </w:rPr>
        <w:t>201</w:t>
      </w:r>
      <w:r>
        <w:rPr>
          <w:sz w:val="28"/>
          <w:szCs w:val="28"/>
        </w:rPr>
        <w:t>6</w:t>
      </w:r>
      <w:r w:rsidRPr="00B6491B">
        <w:rPr>
          <w:sz w:val="28"/>
          <w:szCs w:val="28"/>
        </w:rPr>
        <w:t xml:space="preserve"> год</w:t>
      </w:r>
      <w:r>
        <w:rPr>
          <w:sz w:val="28"/>
          <w:szCs w:val="28"/>
        </w:rPr>
        <w:t xml:space="preserve">а </w:t>
      </w:r>
      <w:r w:rsidRPr="00B6491B">
        <w:rPr>
          <w:sz w:val="28"/>
          <w:szCs w:val="28"/>
        </w:rPr>
        <w:t xml:space="preserve">поступления </w:t>
      </w:r>
      <w:r>
        <w:rPr>
          <w:sz w:val="28"/>
          <w:szCs w:val="28"/>
        </w:rPr>
        <w:t xml:space="preserve">возросли </w:t>
      </w:r>
      <w:r w:rsidRPr="00B6491B">
        <w:rPr>
          <w:sz w:val="28"/>
          <w:szCs w:val="28"/>
        </w:rPr>
        <w:t xml:space="preserve"> на </w:t>
      </w:r>
      <w:r>
        <w:rPr>
          <w:sz w:val="28"/>
          <w:szCs w:val="28"/>
        </w:rPr>
        <w:t>1327,7 тыс. руб</w:t>
      </w:r>
      <w:r w:rsidRPr="00B6491B">
        <w:rPr>
          <w:sz w:val="28"/>
          <w:szCs w:val="28"/>
        </w:rPr>
        <w:t>.</w:t>
      </w:r>
      <w:r>
        <w:rPr>
          <w:sz w:val="28"/>
          <w:szCs w:val="28"/>
        </w:rPr>
        <w:t>, в связи с тем, что поступила крупная сумма авансового платежа от одного из плательщиков.</w:t>
      </w:r>
    </w:p>
    <w:p w:rsidR="0062165D" w:rsidRPr="00B6491B" w:rsidRDefault="0062165D" w:rsidP="0062165D">
      <w:pPr>
        <w:jc w:val="both"/>
        <w:rPr>
          <w:sz w:val="28"/>
          <w:szCs w:val="28"/>
        </w:rPr>
      </w:pPr>
    </w:p>
    <w:p w:rsidR="0062165D" w:rsidRDefault="0062165D" w:rsidP="0062165D">
      <w:pPr>
        <w:jc w:val="center"/>
        <w:rPr>
          <w:b/>
          <w:sz w:val="28"/>
          <w:szCs w:val="28"/>
        </w:rPr>
      </w:pPr>
      <w:r w:rsidRPr="009F5D8D">
        <w:rPr>
          <w:b/>
          <w:sz w:val="28"/>
          <w:szCs w:val="28"/>
        </w:rPr>
        <w:t>Земельный налог</w:t>
      </w:r>
    </w:p>
    <w:p w:rsidR="0062165D" w:rsidRDefault="0062165D" w:rsidP="0062165D">
      <w:pPr>
        <w:jc w:val="both"/>
        <w:rPr>
          <w:sz w:val="28"/>
          <w:szCs w:val="28"/>
        </w:rPr>
      </w:pPr>
      <w:r w:rsidRPr="00B6491B">
        <w:rPr>
          <w:sz w:val="28"/>
          <w:szCs w:val="28"/>
        </w:rPr>
        <w:tab/>
        <w:t>По земельному налогу  при бюджетных назначениях</w:t>
      </w:r>
      <w:r>
        <w:rPr>
          <w:sz w:val="28"/>
          <w:szCs w:val="28"/>
        </w:rPr>
        <w:t xml:space="preserve"> на 2017 год</w:t>
      </w:r>
      <w:r w:rsidRPr="00B6491B">
        <w:rPr>
          <w:sz w:val="28"/>
          <w:szCs w:val="28"/>
        </w:rPr>
        <w:t xml:space="preserve"> в сумме </w:t>
      </w:r>
      <w:r>
        <w:rPr>
          <w:sz w:val="28"/>
          <w:szCs w:val="28"/>
        </w:rPr>
        <w:t xml:space="preserve"> 6934,2 </w:t>
      </w:r>
      <w:r w:rsidRPr="00B6491B">
        <w:rPr>
          <w:sz w:val="28"/>
          <w:szCs w:val="28"/>
        </w:rPr>
        <w:t xml:space="preserve">тыс. руб. фактически поступило </w:t>
      </w:r>
      <w:r>
        <w:rPr>
          <w:sz w:val="28"/>
          <w:szCs w:val="28"/>
        </w:rPr>
        <w:t>3197,3</w:t>
      </w:r>
      <w:r w:rsidRPr="00B6491B">
        <w:rPr>
          <w:sz w:val="28"/>
          <w:szCs w:val="28"/>
        </w:rPr>
        <w:t xml:space="preserve"> тыс. руб.,</w:t>
      </w:r>
      <w:r>
        <w:rPr>
          <w:sz w:val="28"/>
          <w:szCs w:val="28"/>
        </w:rPr>
        <w:t xml:space="preserve"> исполнение годового плана составило 46,1%, </w:t>
      </w:r>
      <w:r w:rsidRPr="00B6491B">
        <w:rPr>
          <w:sz w:val="28"/>
          <w:szCs w:val="28"/>
        </w:rPr>
        <w:t xml:space="preserve"> </w:t>
      </w:r>
      <w:r>
        <w:rPr>
          <w:sz w:val="28"/>
          <w:szCs w:val="28"/>
        </w:rPr>
        <w:t>в сравнении с аналогичным периодом 2016 года уровень поступлений данного вида налога не изменился.</w:t>
      </w:r>
    </w:p>
    <w:p w:rsidR="0062165D" w:rsidRPr="00B6491B" w:rsidRDefault="0062165D" w:rsidP="0062165D">
      <w:pPr>
        <w:jc w:val="both"/>
        <w:rPr>
          <w:sz w:val="28"/>
          <w:szCs w:val="28"/>
        </w:rPr>
      </w:pPr>
    </w:p>
    <w:p w:rsidR="0062165D" w:rsidRDefault="0062165D" w:rsidP="0062165D">
      <w:pPr>
        <w:jc w:val="center"/>
        <w:rPr>
          <w:b/>
          <w:sz w:val="28"/>
          <w:szCs w:val="28"/>
        </w:rPr>
      </w:pPr>
      <w:r w:rsidRPr="009F5D8D">
        <w:rPr>
          <w:b/>
          <w:sz w:val="28"/>
          <w:szCs w:val="28"/>
        </w:rPr>
        <w:t>Госпошлина</w:t>
      </w:r>
    </w:p>
    <w:p w:rsidR="0062165D" w:rsidRDefault="0062165D" w:rsidP="0062165D">
      <w:pPr>
        <w:jc w:val="both"/>
        <w:rPr>
          <w:sz w:val="28"/>
          <w:szCs w:val="28"/>
        </w:rPr>
      </w:pPr>
      <w:r w:rsidRPr="00B6491B">
        <w:rPr>
          <w:sz w:val="28"/>
          <w:szCs w:val="28"/>
        </w:rPr>
        <w:tab/>
        <w:t>Поступления госпошлины в бюджет муниципального образования «Город Адыгейск»</w:t>
      </w:r>
      <w:r>
        <w:rPr>
          <w:sz w:val="28"/>
          <w:szCs w:val="28"/>
        </w:rPr>
        <w:t xml:space="preserve"> в 1 полугодии 2017 года</w:t>
      </w:r>
      <w:r w:rsidRPr="00B6491B">
        <w:rPr>
          <w:sz w:val="28"/>
          <w:szCs w:val="28"/>
        </w:rPr>
        <w:t xml:space="preserve">   составили </w:t>
      </w:r>
      <w:r>
        <w:rPr>
          <w:sz w:val="28"/>
          <w:szCs w:val="28"/>
        </w:rPr>
        <w:t>1440,8 тыс. руб. при годовом плане 2409,0 тыс.руб., исполнение годового плана составило 59,8%. В сравнении с аналогичным периодом 2016 года поступления увеличились на 297,8 тыс.руб.</w:t>
      </w:r>
    </w:p>
    <w:p w:rsidR="0062165D" w:rsidRDefault="0062165D" w:rsidP="0062165D">
      <w:pPr>
        <w:jc w:val="both"/>
        <w:rPr>
          <w:sz w:val="28"/>
          <w:szCs w:val="28"/>
        </w:rPr>
      </w:pPr>
      <w:r w:rsidRPr="00B6491B">
        <w:rPr>
          <w:sz w:val="28"/>
          <w:szCs w:val="28"/>
        </w:rPr>
        <w:t xml:space="preserve"> </w:t>
      </w:r>
    </w:p>
    <w:p w:rsidR="0062165D" w:rsidRDefault="0062165D" w:rsidP="0062165D">
      <w:pPr>
        <w:jc w:val="both"/>
        <w:rPr>
          <w:sz w:val="28"/>
          <w:szCs w:val="28"/>
        </w:rPr>
      </w:pPr>
    </w:p>
    <w:p w:rsidR="0062165D" w:rsidRDefault="0062165D" w:rsidP="0062165D">
      <w:pPr>
        <w:jc w:val="both"/>
        <w:rPr>
          <w:b/>
          <w:sz w:val="28"/>
          <w:szCs w:val="28"/>
        </w:rPr>
      </w:pPr>
      <w:r w:rsidRPr="00B6491B">
        <w:rPr>
          <w:sz w:val="28"/>
          <w:szCs w:val="28"/>
        </w:rPr>
        <w:lastRenderedPageBreak/>
        <w:tab/>
      </w:r>
      <w:r w:rsidRPr="00B6491B">
        <w:rPr>
          <w:sz w:val="28"/>
          <w:szCs w:val="28"/>
        </w:rPr>
        <w:tab/>
      </w:r>
      <w:r w:rsidRPr="00B6491B">
        <w:rPr>
          <w:sz w:val="28"/>
          <w:szCs w:val="28"/>
        </w:rPr>
        <w:tab/>
      </w:r>
      <w:r w:rsidRPr="009F5D8D">
        <w:rPr>
          <w:b/>
          <w:sz w:val="28"/>
          <w:szCs w:val="28"/>
        </w:rPr>
        <w:t>Доходы от использования имущества</w:t>
      </w:r>
    </w:p>
    <w:p w:rsidR="0062165D" w:rsidRPr="00B6491B" w:rsidRDefault="0062165D" w:rsidP="0062165D">
      <w:pPr>
        <w:jc w:val="both"/>
        <w:rPr>
          <w:sz w:val="28"/>
          <w:szCs w:val="28"/>
        </w:rPr>
      </w:pPr>
      <w:r>
        <w:rPr>
          <w:sz w:val="28"/>
          <w:szCs w:val="28"/>
        </w:rPr>
        <w:tab/>
        <w:t>Плановые бюджетные назначения на 2017 год по поступлению доходов от использования имущества определены в размере 7656,3 тыс.руб., фактические поступления за 1 полугодие 2017 года составили 4197,5 тыс.руб. или 54,8%. В сравнении с аналогичным периодом 2016 года поступления увеличились на 752,8 тыс.руб.</w:t>
      </w:r>
    </w:p>
    <w:p w:rsidR="0062165D" w:rsidRDefault="0062165D" w:rsidP="0062165D">
      <w:pPr>
        <w:ind w:firstLine="708"/>
        <w:jc w:val="both"/>
        <w:rPr>
          <w:sz w:val="28"/>
          <w:szCs w:val="28"/>
        </w:rPr>
      </w:pPr>
      <w:r w:rsidRPr="00B6491B">
        <w:rPr>
          <w:sz w:val="28"/>
          <w:szCs w:val="28"/>
        </w:rPr>
        <w:t xml:space="preserve">Доходы от сдачи в аренду имущества составили </w:t>
      </w:r>
      <w:r>
        <w:rPr>
          <w:sz w:val="28"/>
          <w:szCs w:val="28"/>
        </w:rPr>
        <w:t xml:space="preserve"> 8,0 тыс. руб.</w:t>
      </w:r>
    </w:p>
    <w:p w:rsidR="0062165D" w:rsidRPr="00B6491B" w:rsidRDefault="0062165D" w:rsidP="0062165D">
      <w:pPr>
        <w:jc w:val="both"/>
        <w:rPr>
          <w:sz w:val="28"/>
          <w:szCs w:val="28"/>
        </w:rPr>
      </w:pPr>
    </w:p>
    <w:p w:rsidR="0062165D" w:rsidRDefault="0062165D" w:rsidP="0062165D">
      <w:pPr>
        <w:jc w:val="both"/>
        <w:rPr>
          <w:b/>
          <w:sz w:val="28"/>
          <w:szCs w:val="28"/>
        </w:rPr>
      </w:pPr>
      <w:r w:rsidRPr="00B6491B">
        <w:rPr>
          <w:sz w:val="28"/>
          <w:szCs w:val="28"/>
        </w:rPr>
        <w:t xml:space="preserve">          </w:t>
      </w:r>
      <w:r w:rsidRPr="009F5D8D">
        <w:rPr>
          <w:b/>
          <w:sz w:val="28"/>
          <w:szCs w:val="28"/>
        </w:rPr>
        <w:t>Платежи при пользовании природными ресурсами</w:t>
      </w:r>
    </w:p>
    <w:p w:rsidR="0062165D" w:rsidRDefault="0062165D" w:rsidP="0062165D">
      <w:pPr>
        <w:jc w:val="both"/>
        <w:rPr>
          <w:sz w:val="28"/>
          <w:szCs w:val="28"/>
        </w:rPr>
      </w:pPr>
      <w:r w:rsidRPr="00B6491B">
        <w:rPr>
          <w:sz w:val="28"/>
          <w:szCs w:val="28"/>
        </w:rPr>
        <w:tab/>
        <w:t xml:space="preserve">Поступление платежей при пользовании природными ресурсами составили </w:t>
      </w:r>
      <w:r>
        <w:rPr>
          <w:sz w:val="28"/>
          <w:szCs w:val="28"/>
        </w:rPr>
        <w:t xml:space="preserve">90,3 </w:t>
      </w:r>
      <w:r w:rsidRPr="00B6491B">
        <w:rPr>
          <w:sz w:val="28"/>
          <w:szCs w:val="28"/>
        </w:rPr>
        <w:t xml:space="preserve"> тыс. руб.</w:t>
      </w:r>
      <w:r>
        <w:rPr>
          <w:sz w:val="28"/>
          <w:szCs w:val="28"/>
        </w:rPr>
        <w:t xml:space="preserve"> при годовом плане на 1 полугодие 2017 года в размере 196,2 тыс.руб., исполнение плана составило 46%. А годовые бюджетные назначения на 2017 год исполнены на 16,4%.  </w:t>
      </w:r>
    </w:p>
    <w:p w:rsidR="0062165D" w:rsidRDefault="0062165D" w:rsidP="0062165D">
      <w:pPr>
        <w:jc w:val="both"/>
        <w:rPr>
          <w:sz w:val="28"/>
          <w:szCs w:val="28"/>
        </w:rPr>
      </w:pPr>
    </w:p>
    <w:p w:rsidR="0062165D" w:rsidRPr="007F23FB" w:rsidRDefault="0062165D" w:rsidP="0062165D">
      <w:pPr>
        <w:jc w:val="center"/>
        <w:rPr>
          <w:b/>
          <w:sz w:val="28"/>
          <w:szCs w:val="28"/>
        </w:rPr>
      </w:pPr>
      <w:r w:rsidRPr="007F23FB">
        <w:rPr>
          <w:b/>
          <w:sz w:val="28"/>
          <w:szCs w:val="28"/>
        </w:rPr>
        <w:t>Доходы от оказания платных услуг (работ)</w:t>
      </w:r>
    </w:p>
    <w:p w:rsidR="0062165D" w:rsidRDefault="0062165D" w:rsidP="0062165D">
      <w:pPr>
        <w:jc w:val="center"/>
        <w:rPr>
          <w:b/>
          <w:sz w:val="28"/>
          <w:szCs w:val="28"/>
        </w:rPr>
      </w:pPr>
      <w:r w:rsidRPr="007F23FB">
        <w:rPr>
          <w:b/>
          <w:sz w:val="28"/>
          <w:szCs w:val="28"/>
        </w:rPr>
        <w:t>и компенсации затрат государства</w:t>
      </w:r>
    </w:p>
    <w:p w:rsidR="0062165D" w:rsidRDefault="0062165D" w:rsidP="0062165D">
      <w:pPr>
        <w:jc w:val="both"/>
        <w:rPr>
          <w:sz w:val="28"/>
          <w:szCs w:val="28"/>
        </w:rPr>
      </w:pPr>
      <w:r w:rsidRPr="00B6491B">
        <w:rPr>
          <w:sz w:val="28"/>
          <w:szCs w:val="28"/>
        </w:rPr>
        <w:tab/>
        <w:t xml:space="preserve">За </w:t>
      </w:r>
      <w:r>
        <w:rPr>
          <w:sz w:val="28"/>
          <w:szCs w:val="28"/>
        </w:rPr>
        <w:t xml:space="preserve">1 полугодие  </w:t>
      </w:r>
      <w:r w:rsidRPr="00B6491B">
        <w:rPr>
          <w:sz w:val="28"/>
          <w:szCs w:val="28"/>
        </w:rPr>
        <w:t>201</w:t>
      </w:r>
      <w:r>
        <w:rPr>
          <w:sz w:val="28"/>
          <w:szCs w:val="28"/>
        </w:rPr>
        <w:t>7</w:t>
      </w:r>
      <w:r w:rsidRPr="00B6491B">
        <w:rPr>
          <w:sz w:val="28"/>
          <w:szCs w:val="28"/>
        </w:rPr>
        <w:t xml:space="preserve"> год</w:t>
      </w:r>
      <w:r>
        <w:rPr>
          <w:sz w:val="28"/>
          <w:szCs w:val="28"/>
        </w:rPr>
        <w:t>а</w:t>
      </w:r>
      <w:r w:rsidRPr="00B6491B">
        <w:rPr>
          <w:sz w:val="28"/>
          <w:szCs w:val="28"/>
        </w:rPr>
        <w:t xml:space="preserve"> поступления на возмещение эксплуатационных расходов составили </w:t>
      </w:r>
      <w:r>
        <w:rPr>
          <w:sz w:val="28"/>
          <w:szCs w:val="28"/>
        </w:rPr>
        <w:t xml:space="preserve">23,5 тыс.руб., план на 1 полугодие 2017 года составляет 78,0 тыс.руб., плановые назначения исполнены на 30,1%. </w:t>
      </w:r>
      <w:r w:rsidRPr="00B6491B">
        <w:rPr>
          <w:sz w:val="28"/>
          <w:szCs w:val="28"/>
        </w:rPr>
        <w:t>Наиболее крупными плательщиками являются: муниципальное казенное учреждение «Централизованная бухгалтерия по обслуживанию учреждений культуры», филиал ФГБУ «Росссельхозцентр» по Республике Адыгея</w:t>
      </w:r>
      <w:r>
        <w:rPr>
          <w:sz w:val="28"/>
          <w:szCs w:val="28"/>
        </w:rPr>
        <w:t>.</w:t>
      </w:r>
    </w:p>
    <w:p w:rsidR="0062165D" w:rsidRDefault="0062165D" w:rsidP="0062165D">
      <w:pPr>
        <w:jc w:val="center"/>
        <w:rPr>
          <w:b/>
          <w:sz w:val="28"/>
          <w:szCs w:val="28"/>
        </w:rPr>
      </w:pPr>
    </w:p>
    <w:p w:rsidR="0062165D" w:rsidRPr="009F5D8D" w:rsidRDefault="0062165D" w:rsidP="0062165D">
      <w:pPr>
        <w:jc w:val="center"/>
        <w:rPr>
          <w:b/>
          <w:sz w:val="28"/>
          <w:szCs w:val="28"/>
        </w:rPr>
      </w:pPr>
      <w:r w:rsidRPr="009F5D8D">
        <w:rPr>
          <w:b/>
          <w:sz w:val="28"/>
          <w:szCs w:val="28"/>
        </w:rPr>
        <w:t>Доходы от продажи материальных</w:t>
      </w:r>
    </w:p>
    <w:p w:rsidR="0062165D" w:rsidRDefault="0062165D" w:rsidP="0062165D">
      <w:pPr>
        <w:jc w:val="center"/>
        <w:rPr>
          <w:b/>
          <w:sz w:val="28"/>
          <w:szCs w:val="28"/>
        </w:rPr>
      </w:pPr>
      <w:r w:rsidRPr="009F5D8D">
        <w:rPr>
          <w:b/>
          <w:sz w:val="28"/>
          <w:szCs w:val="28"/>
        </w:rPr>
        <w:t>и нематериальных активов</w:t>
      </w:r>
    </w:p>
    <w:p w:rsidR="0062165D" w:rsidRDefault="0062165D" w:rsidP="0062165D">
      <w:pPr>
        <w:jc w:val="both"/>
        <w:rPr>
          <w:sz w:val="28"/>
          <w:szCs w:val="28"/>
        </w:rPr>
      </w:pPr>
      <w:r w:rsidRPr="00B6491B">
        <w:rPr>
          <w:sz w:val="28"/>
          <w:szCs w:val="28"/>
        </w:rPr>
        <w:tab/>
      </w:r>
      <w:r>
        <w:rPr>
          <w:sz w:val="28"/>
          <w:szCs w:val="28"/>
        </w:rPr>
        <w:t>Плановые б</w:t>
      </w:r>
      <w:r w:rsidRPr="00B6491B">
        <w:rPr>
          <w:sz w:val="28"/>
          <w:szCs w:val="28"/>
        </w:rPr>
        <w:t>юджетные назначения по доходам от продажи материальных и нематериальных активов</w:t>
      </w:r>
      <w:r>
        <w:rPr>
          <w:sz w:val="28"/>
          <w:szCs w:val="28"/>
        </w:rPr>
        <w:t xml:space="preserve"> на 2017 год определены в размере 6500,0 тыс.руб., план на 1 полугодие 2017 года утвержден в размере 1600,0 тыс.руб., исполнение полугодового плана составило 37,8%.  Фактические исполнения составили</w:t>
      </w:r>
      <w:r w:rsidRPr="00B6491B">
        <w:rPr>
          <w:sz w:val="28"/>
          <w:szCs w:val="28"/>
        </w:rPr>
        <w:t xml:space="preserve"> </w:t>
      </w:r>
      <w:r>
        <w:rPr>
          <w:sz w:val="28"/>
          <w:szCs w:val="28"/>
        </w:rPr>
        <w:t>604,5 тыс. руб. Неисполнение плана связано с тем, что торги по продаже муниципального имущества не состоялись, ввиду отсутствия заявок на участие в аукционах.</w:t>
      </w:r>
    </w:p>
    <w:p w:rsidR="0062165D" w:rsidRDefault="0062165D" w:rsidP="0062165D">
      <w:pPr>
        <w:jc w:val="center"/>
        <w:rPr>
          <w:b/>
          <w:sz w:val="28"/>
          <w:szCs w:val="28"/>
        </w:rPr>
      </w:pPr>
      <w:r w:rsidRPr="00D97BD6">
        <w:rPr>
          <w:b/>
          <w:sz w:val="28"/>
          <w:szCs w:val="28"/>
        </w:rPr>
        <w:t>Штрафные санкции</w:t>
      </w:r>
    </w:p>
    <w:p w:rsidR="0062165D" w:rsidRDefault="0062165D" w:rsidP="0062165D">
      <w:pPr>
        <w:jc w:val="both"/>
        <w:rPr>
          <w:sz w:val="28"/>
          <w:szCs w:val="28"/>
        </w:rPr>
      </w:pPr>
      <w:r>
        <w:rPr>
          <w:sz w:val="28"/>
          <w:szCs w:val="28"/>
        </w:rPr>
        <w:tab/>
        <w:t xml:space="preserve">План поступления по штрафам на   </w:t>
      </w:r>
      <w:r w:rsidRPr="00B6491B">
        <w:rPr>
          <w:sz w:val="28"/>
          <w:szCs w:val="28"/>
        </w:rPr>
        <w:t>201</w:t>
      </w:r>
      <w:r>
        <w:rPr>
          <w:sz w:val="28"/>
          <w:szCs w:val="28"/>
        </w:rPr>
        <w:t>7</w:t>
      </w:r>
      <w:r w:rsidRPr="00B6491B">
        <w:rPr>
          <w:sz w:val="28"/>
          <w:szCs w:val="28"/>
        </w:rPr>
        <w:t xml:space="preserve"> год </w:t>
      </w:r>
      <w:r>
        <w:rPr>
          <w:sz w:val="28"/>
          <w:szCs w:val="28"/>
        </w:rPr>
        <w:t>– 2039,0</w:t>
      </w:r>
      <w:r w:rsidRPr="00B6491B">
        <w:rPr>
          <w:sz w:val="28"/>
          <w:szCs w:val="28"/>
        </w:rPr>
        <w:t xml:space="preserve"> тыс. руб.,</w:t>
      </w:r>
      <w:r>
        <w:rPr>
          <w:sz w:val="28"/>
          <w:szCs w:val="28"/>
        </w:rPr>
        <w:t xml:space="preserve"> план на 1 полугодие 2017 года составляет 945,0 тыс.руб.</w:t>
      </w:r>
      <w:r w:rsidRPr="00B6491B">
        <w:rPr>
          <w:sz w:val="28"/>
          <w:szCs w:val="28"/>
        </w:rPr>
        <w:t xml:space="preserve"> фактическое поступление составило </w:t>
      </w:r>
      <w:r>
        <w:rPr>
          <w:sz w:val="28"/>
          <w:szCs w:val="28"/>
        </w:rPr>
        <w:t>–</w:t>
      </w:r>
      <w:r w:rsidRPr="00B6491B">
        <w:rPr>
          <w:sz w:val="28"/>
          <w:szCs w:val="28"/>
        </w:rPr>
        <w:t xml:space="preserve"> </w:t>
      </w:r>
      <w:r>
        <w:rPr>
          <w:sz w:val="28"/>
          <w:szCs w:val="28"/>
        </w:rPr>
        <w:t xml:space="preserve">683,7 тыс. руб., исполнение полугодового плана составило 72,3%. </w:t>
      </w:r>
      <w:r w:rsidRPr="00B6491B">
        <w:rPr>
          <w:sz w:val="28"/>
          <w:szCs w:val="28"/>
        </w:rPr>
        <w:t xml:space="preserve">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w:t>
      </w:r>
      <w:r>
        <w:rPr>
          <w:sz w:val="28"/>
          <w:szCs w:val="28"/>
        </w:rPr>
        <w:t xml:space="preserve">435,8 </w:t>
      </w:r>
      <w:r w:rsidRPr="00B6491B">
        <w:rPr>
          <w:sz w:val="28"/>
          <w:szCs w:val="28"/>
        </w:rPr>
        <w:t>тыс. руб.</w:t>
      </w:r>
      <w:r>
        <w:rPr>
          <w:sz w:val="28"/>
          <w:szCs w:val="28"/>
        </w:rPr>
        <w:t>, в сравнении с аналогичным периодом 2016 года поступления по данным видам штрафов остались на прежнем уровне.</w:t>
      </w:r>
    </w:p>
    <w:p w:rsidR="0062165D" w:rsidRDefault="0062165D" w:rsidP="0062165D">
      <w:pPr>
        <w:jc w:val="center"/>
        <w:rPr>
          <w:b/>
          <w:sz w:val="28"/>
          <w:szCs w:val="28"/>
        </w:rPr>
      </w:pPr>
      <w:r w:rsidRPr="009E5B7F">
        <w:rPr>
          <w:b/>
          <w:sz w:val="28"/>
          <w:szCs w:val="28"/>
        </w:rPr>
        <w:t>Безвозмездные поступления</w:t>
      </w:r>
    </w:p>
    <w:p w:rsidR="0062165D" w:rsidRPr="009E5B7F" w:rsidRDefault="0062165D" w:rsidP="0062165D">
      <w:pPr>
        <w:jc w:val="both"/>
        <w:rPr>
          <w:sz w:val="28"/>
          <w:szCs w:val="28"/>
        </w:rPr>
      </w:pPr>
      <w:r>
        <w:rPr>
          <w:b/>
          <w:sz w:val="28"/>
          <w:szCs w:val="28"/>
        </w:rPr>
        <w:tab/>
      </w:r>
      <w:r>
        <w:rPr>
          <w:sz w:val="28"/>
          <w:szCs w:val="28"/>
        </w:rPr>
        <w:t xml:space="preserve">План на 1 полугодие по безвозмездным поступлениям на 1 полугодие 2017 года утвержден в размере 142853,7 тыс.руб., исполнение полугодового плана составило 100%. Исполнение плана на 2017 год по безвозмездным поступлениям, утвержденного в размере 227912,4 тыс.руб. за 1 полугодие 2017 года составило 62,7%. </w:t>
      </w:r>
    </w:p>
    <w:p w:rsidR="002203BA" w:rsidRPr="002203BA" w:rsidRDefault="00BC7E71" w:rsidP="00494339">
      <w:pPr>
        <w:jc w:val="both"/>
        <w:rPr>
          <w:b/>
          <w:sz w:val="28"/>
          <w:szCs w:val="28"/>
        </w:rPr>
      </w:pPr>
      <w:r w:rsidRPr="00C72FAA">
        <w:rPr>
          <w:b/>
          <w:color w:val="FF0000"/>
          <w:sz w:val="28"/>
          <w:szCs w:val="28"/>
        </w:rPr>
        <w:lastRenderedPageBreak/>
        <w:t xml:space="preserve">                                                 </w:t>
      </w:r>
      <w:r w:rsidR="002203BA" w:rsidRPr="002203BA">
        <w:rPr>
          <w:b/>
          <w:sz w:val="28"/>
          <w:szCs w:val="28"/>
        </w:rPr>
        <w:t>РАСХОДЫ</w:t>
      </w:r>
    </w:p>
    <w:p w:rsidR="001D2494" w:rsidRDefault="002203BA" w:rsidP="001D2494">
      <w:pPr>
        <w:jc w:val="both"/>
        <w:rPr>
          <w:sz w:val="28"/>
          <w:szCs w:val="28"/>
        </w:rPr>
      </w:pPr>
      <w:r>
        <w:rPr>
          <w:sz w:val="28"/>
          <w:szCs w:val="28"/>
        </w:rPr>
        <w:t xml:space="preserve">  </w:t>
      </w:r>
      <w:r w:rsidR="001D2494">
        <w:rPr>
          <w:sz w:val="28"/>
          <w:szCs w:val="28"/>
        </w:rPr>
        <w:t xml:space="preserve">       Фактическое исполнение бюджета города Адыгейка за 1 полугодие  2017 года по расходам составило 138401,9 тыс. рублей или 35% к уточненному годовому плану   2017 года  399583,4 тыс. рублей.</w:t>
      </w:r>
    </w:p>
    <w:p w:rsidR="001D2494" w:rsidRDefault="001D2494" w:rsidP="001D2494">
      <w:pPr>
        <w:jc w:val="both"/>
        <w:rPr>
          <w:sz w:val="28"/>
          <w:szCs w:val="28"/>
        </w:rPr>
      </w:pPr>
    </w:p>
    <w:p w:rsidR="001D2494" w:rsidRDefault="001D2494" w:rsidP="001D2494">
      <w:pPr>
        <w:jc w:val="both"/>
        <w:rPr>
          <w:b/>
          <w:sz w:val="28"/>
          <w:szCs w:val="28"/>
        </w:rPr>
      </w:pPr>
      <w:r>
        <w:rPr>
          <w:b/>
          <w:sz w:val="28"/>
          <w:szCs w:val="28"/>
        </w:rPr>
        <w:t xml:space="preserve">                              ОБЩЕГОСУДАРСТВЕННЫЕ ВОПРОСЫ</w:t>
      </w:r>
    </w:p>
    <w:p w:rsidR="001D2494" w:rsidRDefault="001D2494" w:rsidP="001D2494">
      <w:pPr>
        <w:jc w:val="both"/>
        <w:rPr>
          <w:sz w:val="28"/>
          <w:szCs w:val="28"/>
        </w:rPr>
      </w:pPr>
      <w:r>
        <w:rPr>
          <w:sz w:val="28"/>
          <w:szCs w:val="28"/>
        </w:rPr>
        <w:t xml:space="preserve">           По  разделу 01 «Общегосударственные вопросы»  расходы за 1 полугодие  составили 17424,4 тыс. рублей   или 13 % к уточненному годовому плану   2017 года    136996,0 тыс. рублей   в том числе:</w:t>
      </w:r>
    </w:p>
    <w:p w:rsidR="001D2494" w:rsidRDefault="001D2494" w:rsidP="001D2494">
      <w:pPr>
        <w:jc w:val="both"/>
        <w:rPr>
          <w:sz w:val="28"/>
          <w:szCs w:val="28"/>
        </w:rPr>
      </w:pPr>
      <w:r>
        <w:rPr>
          <w:sz w:val="28"/>
          <w:szCs w:val="28"/>
        </w:rPr>
        <w:t xml:space="preserve">             По подразделу 02 «Функционирование высшего должностного лица муниципального образования»  - исполнено 523,1 тыс. рублей. </w:t>
      </w:r>
    </w:p>
    <w:p w:rsidR="001D2494" w:rsidRDefault="001D2494" w:rsidP="001D2494">
      <w:pPr>
        <w:jc w:val="both"/>
        <w:rPr>
          <w:sz w:val="28"/>
          <w:szCs w:val="28"/>
        </w:rPr>
      </w:pPr>
      <w:r>
        <w:rPr>
          <w:sz w:val="28"/>
          <w:szCs w:val="28"/>
        </w:rPr>
        <w:t xml:space="preserve">           По подразделу 03 «Функционирование представительных органов  муниципальных  образований» - исполнено 1921,2 тыс. рублей.</w:t>
      </w:r>
    </w:p>
    <w:p w:rsidR="001D2494" w:rsidRDefault="001D2494" w:rsidP="001D2494">
      <w:pPr>
        <w:jc w:val="both"/>
        <w:rPr>
          <w:sz w:val="28"/>
          <w:szCs w:val="28"/>
        </w:rPr>
      </w:pPr>
      <w:r>
        <w:rPr>
          <w:sz w:val="28"/>
          <w:szCs w:val="28"/>
        </w:rPr>
        <w:t xml:space="preserve">           По подразделу 04 «Функционирование органов государственной власти местной администрации» исполнение составило  7640,6 тыс. рублей, эти средства направлены на содержание администрации муниципального образования  «Город Адыгейск».</w:t>
      </w:r>
    </w:p>
    <w:p w:rsidR="001D2494" w:rsidRDefault="001D2494" w:rsidP="001D2494">
      <w:pPr>
        <w:jc w:val="both"/>
        <w:rPr>
          <w:sz w:val="28"/>
          <w:szCs w:val="28"/>
        </w:rPr>
      </w:pPr>
      <w:r>
        <w:rPr>
          <w:sz w:val="28"/>
          <w:szCs w:val="28"/>
        </w:rPr>
        <w:t xml:space="preserve">            По подразделу 06 «Обеспечение деятельности финансовых, налоговых и таможенных органов и органов финансового надзора» - исполнено 2697,8 тыс. рублей. Средства направлены на содержание контрольно – счетной палаты и финансового управления.</w:t>
      </w:r>
    </w:p>
    <w:p w:rsidR="001D2494" w:rsidRDefault="001D2494" w:rsidP="001D2494">
      <w:pPr>
        <w:jc w:val="both"/>
        <w:rPr>
          <w:color w:val="000000"/>
          <w:sz w:val="28"/>
          <w:szCs w:val="28"/>
        </w:rPr>
      </w:pPr>
      <w:r>
        <w:rPr>
          <w:sz w:val="28"/>
          <w:szCs w:val="28"/>
        </w:rPr>
        <w:t xml:space="preserve">          По  подразделу 13 «Другие общегосударственные вопросы» исполнение составило – 4641,7  тыс. рублей,  в том числе на функционирование МКУ «ЦАТО» направлено 4051,9 тыс. рублей. </w:t>
      </w:r>
    </w:p>
    <w:p w:rsidR="001D2494" w:rsidRDefault="001D2494" w:rsidP="001D2494">
      <w:pPr>
        <w:jc w:val="both"/>
        <w:rPr>
          <w:color w:val="FF0000"/>
          <w:sz w:val="28"/>
          <w:szCs w:val="28"/>
        </w:rPr>
      </w:pPr>
    </w:p>
    <w:p w:rsidR="001D2494" w:rsidRDefault="001D2494" w:rsidP="001D2494">
      <w:pPr>
        <w:jc w:val="center"/>
        <w:rPr>
          <w:b/>
          <w:sz w:val="28"/>
          <w:szCs w:val="28"/>
        </w:rPr>
      </w:pPr>
      <w:r>
        <w:rPr>
          <w:b/>
          <w:sz w:val="28"/>
          <w:szCs w:val="28"/>
        </w:rPr>
        <w:t>НАЦИОНАЛЬНАЯ ОБОРОНА</w:t>
      </w:r>
    </w:p>
    <w:p w:rsidR="001D2494" w:rsidRDefault="001D2494" w:rsidP="001D2494">
      <w:pPr>
        <w:jc w:val="both"/>
        <w:rPr>
          <w:sz w:val="28"/>
          <w:szCs w:val="28"/>
        </w:rPr>
      </w:pPr>
      <w:r>
        <w:rPr>
          <w:sz w:val="28"/>
          <w:szCs w:val="28"/>
        </w:rPr>
        <w:t xml:space="preserve">              По разделу 0200 «Национальная оборона» - 295,8 тыс. рублей или 54 % к годовому уточненному плану 2017 года,  из них на содержание  ВУС направлено 225,5 тыс. рублей. и на выполнение работ по аттестации объектов информатизации – 70,4 тыс. руб.</w:t>
      </w:r>
    </w:p>
    <w:p w:rsidR="001D2494" w:rsidRDefault="001D2494" w:rsidP="001D2494">
      <w:pPr>
        <w:rPr>
          <w:sz w:val="28"/>
          <w:szCs w:val="28"/>
        </w:rPr>
      </w:pPr>
      <w:r>
        <w:rPr>
          <w:sz w:val="28"/>
          <w:szCs w:val="28"/>
        </w:rPr>
        <w:t xml:space="preserve">                               </w:t>
      </w:r>
    </w:p>
    <w:p w:rsidR="001D2494" w:rsidRDefault="001D2494" w:rsidP="001D2494">
      <w:pPr>
        <w:jc w:val="center"/>
        <w:rPr>
          <w:b/>
          <w:sz w:val="28"/>
          <w:szCs w:val="28"/>
        </w:rPr>
      </w:pPr>
      <w:r>
        <w:rPr>
          <w:b/>
          <w:sz w:val="28"/>
          <w:szCs w:val="28"/>
        </w:rPr>
        <w:t>НАЦИОНАЛЬНАЯ БЕЗОПАСНОСТЬ И</w:t>
      </w:r>
    </w:p>
    <w:p w:rsidR="001D2494" w:rsidRDefault="001D2494" w:rsidP="001D2494">
      <w:pPr>
        <w:jc w:val="center"/>
        <w:rPr>
          <w:b/>
          <w:sz w:val="28"/>
          <w:szCs w:val="28"/>
        </w:rPr>
      </w:pPr>
      <w:r>
        <w:rPr>
          <w:b/>
          <w:sz w:val="28"/>
          <w:szCs w:val="28"/>
        </w:rPr>
        <w:t>ПРАВООХРАНИТЕЛЬНАЯ ДЕЯТЕЛЬНОСТЬ</w:t>
      </w:r>
    </w:p>
    <w:p w:rsidR="001D2494" w:rsidRDefault="001D2494" w:rsidP="001D2494">
      <w:pPr>
        <w:jc w:val="both"/>
        <w:rPr>
          <w:sz w:val="28"/>
          <w:szCs w:val="28"/>
        </w:rPr>
      </w:pPr>
      <w:r>
        <w:rPr>
          <w:sz w:val="28"/>
          <w:szCs w:val="28"/>
        </w:rPr>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1696,2 тыс. рублей или 34 % к уточненному годовому плану   2017 года, денежные средства направлены на функционирование ЕДДС в сумме – 622,9 тыс. рублей, на развитие видеонаблюдения в МО «Город Адыгейск»  - 717,6 тыс. рублей, на страхование  от ЧС муниципального образования  – 96,0 тыс. руб. и приобретение громкоговорителей, усилителей, ремонт  усилителей, ремонт системы оповещения в х.Псекупс и а. Гатлукай 259,7 тыс. рублей.  </w:t>
      </w:r>
    </w:p>
    <w:p w:rsidR="001D2494" w:rsidRDefault="001D2494" w:rsidP="001D2494">
      <w:pPr>
        <w:jc w:val="center"/>
        <w:rPr>
          <w:b/>
          <w:sz w:val="28"/>
          <w:szCs w:val="28"/>
        </w:rPr>
      </w:pPr>
      <w:r>
        <w:rPr>
          <w:b/>
          <w:sz w:val="28"/>
          <w:szCs w:val="28"/>
        </w:rPr>
        <w:t>НАЦИОНАЛЬНАЯ  ЭКОНОМИКА</w:t>
      </w:r>
    </w:p>
    <w:p w:rsidR="001D2494" w:rsidRDefault="001D2494" w:rsidP="001D2494">
      <w:pPr>
        <w:jc w:val="both"/>
        <w:rPr>
          <w:sz w:val="28"/>
          <w:szCs w:val="28"/>
        </w:rPr>
      </w:pPr>
      <w:r>
        <w:rPr>
          <w:sz w:val="28"/>
          <w:szCs w:val="28"/>
        </w:rPr>
        <w:t xml:space="preserve">            По разделу 04 «Национальная экономика»  израсходовано в сумме 763,0 тыс. рублей  или 2 % к уточненному годовому плану   2017 года     на  мероприятие по дорожному хозяйства направлены средства в сумме 643,7 тыс. </w:t>
      </w:r>
      <w:r>
        <w:rPr>
          <w:sz w:val="28"/>
          <w:szCs w:val="28"/>
        </w:rPr>
        <w:lastRenderedPageBreak/>
        <w:t>рублей, на  мероприятия по ВП "Градостроительное развитие  муниципального образования «Город Адыгейск» - 119,4 тыс. рублей .</w:t>
      </w:r>
    </w:p>
    <w:p w:rsidR="001D2494" w:rsidRDefault="001D2494" w:rsidP="001D2494">
      <w:pPr>
        <w:jc w:val="center"/>
        <w:rPr>
          <w:b/>
          <w:sz w:val="28"/>
          <w:szCs w:val="28"/>
        </w:rPr>
      </w:pPr>
    </w:p>
    <w:p w:rsidR="001D2494" w:rsidRDefault="001D2494" w:rsidP="001D2494">
      <w:pPr>
        <w:jc w:val="center"/>
        <w:rPr>
          <w:b/>
          <w:sz w:val="28"/>
          <w:szCs w:val="28"/>
        </w:rPr>
      </w:pPr>
      <w:r>
        <w:rPr>
          <w:b/>
          <w:sz w:val="28"/>
          <w:szCs w:val="28"/>
        </w:rPr>
        <w:t>ЖИЛИЩНО-КОММУНАЛЬНОЕ ХОЗЯЙСТВО</w:t>
      </w:r>
    </w:p>
    <w:p w:rsidR="001D2494" w:rsidRDefault="001D2494" w:rsidP="001D2494">
      <w:pPr>
        <w:jc w:val="both"/>
        <w:rPr>
          <w:sz w:val="28"/>
          <w:szCs w:val="28"/>
        </w:rPr>
      </w:pPr>
      <w:r>
        <w:rPr>
          <w:sz w:val="28"/>
          <w:szCs w:val="28"/>
        </w:rPr>
        <w:t xml:space="preserve">   По разделу  05 «Жилищно–коммунальное хозяйство» исполнение за  2017 года составило 1879,2 тыс. рублей или 33 % к уточненному годовому  плану  2017 года, из них:  на реализацию программы «Благоустройство» - уличное освещение, содержание мест захоронения направлено и прочие мероприятия по благоустройству 1687,2 тыс. рублей. </w:t>
      </w:r>
    </w:p>
    <w:p w:rsidR="001D2494" w:rsidRDefault="001D2494" w:rsidP="001D2494">
      <w:pPr>
        <w:jc w:val="both"/>
        <w:rPr>
          <w:sz w:val="28"/>
          <w:szCs w:val="28"/>
        </w:rPr>
      </w:pPr>
      <w:r>
        <w:rPr>
          <w:sz w:val="28"/>
          <w:szCs w:val="28"/>
        </w:rPr>
        <w:t xml:space="preserve"> </w:t>
      </w:r>
    </w:p>
    <w:p w:rsidR="001D2494" w:rsidRDefault="001D2494" w:rsidP="001D2494">
      <w:pPr>
        <w:jc w:val="center"/>
        <w:rPr>
          <w:b/>
          <w:sz w:val="28"/>
          <w:szCs w:val="28"/>
        </w:rPr>
      </w:pPr>
      <w:r>
        <w:rPr>
          <w:b/>
          <w:sz w:val="28"/>
          <w:szCs w:val="28"/>
        </w:rPr>
        <w:t>ОБРАЗОВАНИЕ</w:t>
      </w:r>
    </w:p>
    <w:p w:rsidR="001D2494" w:rsidRDefault="001D2494" w:rsidP="001D2494">
      <w:pPr>
        <w:jc w:val="both"/>
        <w:rPr>
          <w:sz w:val="28"/>
          <w:szCs w:val="28"/>
        </w:rPr>
      </w:pPr>
      <w:r>
        <w:rPr>
          <w:sz w:val="28"/>
          <w:szCs w:val="28"/>
        </w:rPr>
        <w:t xml:space="preserve">          По разделу 07 «Образование» за  2017 год расходы исполнены в сумме 98168,4 тыс. рублей или 57 % к уточненным годовым плановым ассигнованиям 2017 года .</w:t>
      </w:r>
    </w:p>
    <w:p w:rsidR="001D2494" w:rsidRDefault="001D2494" w:rsidP="001D2494">
      <w:pPr>
        <w:jc w:val="both"/>
        <w:rPr>
          <w:sz w:val="28"/>
          <w:szCs w:val="28"/>
        </w:rPr>
      </w:pPr>
      <w:r>
        <w:rPr>
          <w:sz w:val="28"/>
          <w:szCs w:val="28"/>
        </w:rPr>
        <w:t xml:space="preserve">   Подраздел   01 «Дошкольное образование» - исполнено 30863,5 тыс. рулей из них – 16201,9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1D2494" w:rsidRDefault="001D2494" w:rsidP="001D2494">
      <w:pPr>
        <w:jc w:val="both"/>
        <w:rPr>
          <w:sz w:val="28"/>
          <w:szCs w:val="28"/>
        </w:rPr>
      </w:pPr>
      <w:r>
        <w:rPr>
          <w:sz w:val="28"/>
          <w:szCs w:val="28"/>
        </w:rPr>
        <w:t xml:space="preserve">   Подраздел   02 «Общее образование» - исполнено 43997,1 тыс. рублей из них – 28763,9 тыс. рублей на реализацию государственного стандарта общего образования в общеобразовательных учреждениях(средства РБ); </w:t>
      </w:r>
    </w:p>
    <w:p w:rsidR="001D2494" w:rsidRDefault="001D2494" w:rsidP="001D2494">
      <w:pPr>
        <w:jc w:val="both"/>
        <w:rPr>
          <w:sz w:val="28"/>
          <w:szCs w:val="28"/>
        </w:rPr>
      </w:pPr>
      <w:r>
        <w:rPr>
          <w:sz w:val="28"/>
          <w:szCs w:val="28"/>
        </w:rPr>
        <w:t>Подразделу 03 «Дополнительное образование» - исполнено 15008,3 тыс. рублей расходы направлены на функционирование ДЮСШ, ДШИ и ЮТА</w:t>
      </w:r>
    </w:p>
    <w:p w:rsidR="001D2494" w:rsidRDefault="001D2494" w:rsidP="001D2494">
      <w:pPr>
        <w:jc w:val="both"/>
        <w:rPr>
          <w:sz w:val="28"/>
          <w:szCs w:val="28"/>
        </w:rPr>
      </w:pPr>
      <w:r>
        <w:rPr>
          <w:sz w:val="28"/>
          <w:szCs w:val="28"/>
        </w:rPr>
        <w:t xml:space="preserve">   Подраздел 09 «Другие вопросы в области образования» - исполнено 8299,5 тыс. рублей в том числе:</w:t>
      </w:r>
    </w:p>
    <w:p w:rsidR="001D2494" w:rsidRDefault="001D2494" w:rsidP="001D2494">
      <w:pPr>
        <w:jc w:val="both"/>
        <w:rPr>
          <w:sz w:val="28"/>
          <w:szCs w:val="28"/>
        </w:rPr>
      </w:pPr>
      <w:r>
        <w:rPr>
          <w:sz w:val="28"/>
          <w:szCs w:val="28"/>
        </w:rPr>
        <w:t xml:space="preserve">    - 956,7 т.р. – на функционирование аппарата;</w:t>
      </w:r>
    </w:p>
    <w:p w:rsidR="001D2494" w:rsidRDefault="001D2494" w:rsidP="001D2494">
      <w:pPr>
        <w:jc w:val="both"/>
        <w:rPr>
          <w:sz w:val="28"/>
          <w:szCs w:val="28"/>
        </w:rPr>
      </w:pPr>
      <w:r>
        <w:rPr>
          <w:sz w:val="28"/>
          <w:szCs w:val="28"/>
        </w:rPr>
        <w:t xml:space="preserve">    - 3060,5 т.р. – на функционирование методкабинета;</w:t>
      </w:r>
    </w:p>
    <w:p w:rsidR="001D2494" w:rsidRDefault="001D2494" w:rsidP="001D2494">
      <w:pPr>
        <w:jc w:val="both"/>
        <w:rPr>
          <w:sz w:val="28"/>
          <w:szCs w:val="28"/>
        </w:rPr>
      </w:pPr>
      <w:r>
        <w:rPr>
          <w:sz w:val="28"/>
          <w:szCs w:val="28"/>
        </w:rPr>
        <w:t xml:space="preserve">    - 3220,7 т.р. – на функционирование бухгалтерии УО;</w:t>
      </w:r>
    </w:p>
    <w:p w:rsidR="001D2494" w:rsidRDefault="001D2494" w:rsidP="001D2494">
      <w:pPr>
        <w:jc w:val="both"/>
        <w:rPr>
          <w:sz w:val="28"/>
          <w:szCs w:val="28"/>
        </w:rPr>
      </w:pPr>
      <w:r>
        <w:rPr>
          <w:sz w:val="28"/>
          <w:szCs w:val="28"/>
        </w:rPr>
        <w:t xml:space="preserve">    - 199,9,0 т.р.- на осуществление государственных полномочий на содержание комиссии по делам несовершеннолетних;</w:t>
      </w:r>
    </w:p>
    <w:p w:rsidR="001D2494" w:rsidRDefault="001D2494" w:rsidP="001D2494">
      <w:pPr>
        <w:jc w:val="both"/>
        <w:rPr>
          <w:sz w:val="28"/>
          <w:szCs w:val="28"/>
        </w:rPr>
      </w:pPr>
      <w:r>
        <w:rPr>
          <w:sz w:val="28"/>
          <w:szCs w:val="28"/>
        </w:rPr>
        <w:t xml:space="preserve">    -  194,0 т.р. – на осуществление государственных полномочий по опеке и попечительству несовершеннолетних;</w:t>
      </w:r>
    </w:p>
    <w:p w:rsidR="001D2494" w:rsidRDefault="001D2494" w:rsidP="001D2494">
      <w:pPr>
        <w:jc w:val="both"/>
        <w:rPr>
          <w:sz w:val="28"/>
          <w:szCs w:val="28"/>
        </w:rPr>
      </w:pPr>
      <w:r>
        <w:rPr>
          <w:sz w:val="28"/>
          <w:szCs w:val="28"/>
        </w:rPr>
        <w:t xml:space="preserve">    -667,7 т.р. прочие мероприятия по УО и укрепление материально-технической  базы МКУ «ГИМЦ».</w:t>
      </w:r>
    </w:p>
    <w:p w:rsidR="001D2494" w:rsidRDefault="001D2494" w:rsidP="001D2494">
      <w:pPr>
        <w:jc w:val="both"/>
        <w:rPr>
          <w:sz w:val="28"/>
          <w:szCs w:val="28"/>
        </w:rPr>
      </w:pPr>
      <w:r>
        <w:rPr>
          <w:sz w:val="28"/>
          <w:szCs w:val="28"/>
        </w:rPr>
        <w:t xml:space="preserve">     </w:t>
      </w:r>
    </w:p>
    <w:p w:rsidR="001D2494" w:rsidRDefault="001D2494" w:rsidP="001D2494">
      <w:pPr>
        <w:jc w:val="center"/>
        <w:rPr>
          <w:b/>
          <w:sz w:val="28"/>
          <w:szCs w:val="28"/>
        </w:rPr>
      </w:pPr>
      <w:r>
        <w:rPr>
          <w:b/>
          <w:sz w:val="28"/>
          <w:szCs w:val="28"/>
        </w:rPr>
        <w:t>КУЛЬТУРА  И  КИНЕМАТОГРАФИЯ</w:t>
      </w:r>
    </w:p>
    <w:p w:rsidR="001D2494" w:rsidRDefault="001D2494" w:rsidP="001D2494">
      <w:pPr>
        <w:jc w:val="both"/>
        <w:rPr>
          <w:sz w:val="28"/>
          <w:szCs w:val="28"/>
        </w:rPr>
      </w:pPr>
      <w:r>
        <w:rPr>
          <w:sz w:val="28"/>
          <w:szCs w:val="28"/>
        </w:rPr>
        <w:t xml:space="preserve">        По разделу 08 «Культура, кинематография» за 1 полугодие 2017 года расходы исполнены в сумме 11330,2 тыс. рублей или 50 % к уточненным плановым годовым ассигнованиям   2017 года.</w:t>
      </w:r>
    </w:p>
    <w:p w:rsidR="001D2494" w:rsidRDefault="001D2494" w:rsidP="001D2494">
      <w:pPr>
        <w:jc w:val="both"/>
        <w:rPr>
          <w:sz w:val="28"/>
          <w:szCs w:val="28"/>
        </w:rPr>
      </w:pPr>
      <w:r>
        <w:rPr>
          <w:sz w:val="28"/>
          <w:szCs w:val="28"/>
        </w:rPr>
        <w:t xml:space="preserve">       По подразделу 01 «Культура» исполнено 9244,1 тыс. рублей по программе «Развитие культуры, искусства и художественного образования в МО «Город Адыгейск»».</w:t>
      </w:r>
    </w:p>
    <w:p w:rsidR="001D2494" w:rsidRDefault="001D2494" w:rsidP="001D2494">
      <w:pPr>
        <w:jc w:val="both"/>
        <w:rPr>
          <w:sz w:val="28"/>
          <w:szCs w:val="28"/>
        </w:rPr>
      </w:pPr>
      <w:r>
        <w:rPr>
          <w:sz w:val="28"/>
          <w:szCs w:val="28"/>
        </w:rPr>
        <w:t xml:space="preserve">       По подразделу 02 «Кинематография» исполнено 445,5 тыс. рублей;</w:t>
      </w:r>
    </w:p>
    <w:p w:rsidR="001D2494" w:rsidRDefault="001D2494" w:rsidP="001D2494">
      <w:pPr>
        <w:jc w:val="both"/>
        <w:rPr>
          <w:sz w:val="28"/>
          <w:szCs w:val="28"/>
        </w:rPr>
      </w:pPr>
      <w:r>
        <w:rPr>
          <w:sz w:val="28"/>
          <w:szCs w:val="28"/>
        </w:rPr>
        <w:t xml:space="preserve">       По подразделу 04 «Другие вопросы в области культуры и кинематографии»  исполнено 1640,6 тыс. рублей из них:</w:t>
      </w:r>
    </w:p>
    <w:p w:rsidR="001D2494" w:rsidRDefault="001D2494" w:rsidP="001D2494">
      <w:pPr>
        <w:jc w:val="both"/>
        <w:rPr>
          <w:sz w:val="28"/>
          <w:szCs w:val="28"/>
        </w:rPr>
      </w:pPr>
      <w:r>
        <w:rPr>
          <w:sz w:val="28"/>
          <w:szCs w:val="28"/>
        </w:rPr>
        <w:t xml:space="preserve">    - 303,8 т.р. на функционирование аппарата;</w:t>
      </w:r>
    </w:p>
    <w:p w:rsidR="001D2494" w:rsidRDefault="001D2494" w:rsidP="001D2494">
      <w:pPr>
        <w:jc w:val="both"/>
        <w:rPr>
          <w:sz w:val="28"/>
          <w:szCs w:val="28"/>
        </w:rPr>
      </w:pPr>
      <w:r>
        <w:rPr>
          <w:sz w:val="28"/>
          <w:szCs w:val="28"/>
        </w:rPr>
        <w:t xml:space="preserve">    - 1336,8 т.р. на функционирование централизованной бухгалтерии;</w:t>
      </w:r>
    </w:p>
    <w:p w:rsidR="001D2494" w:rsidRDefault="001D2494" w:rsidP="001D2494">
      <w:pPr>
        <w:jc w:val="center"/>
        <w:rPr>
          <w:b/>
          <w:sz w:val="28"/>
          <w:szCs w:val="28"/>
        </w:rPr>
      </w:pPr>
      <w:r>
        <w:rPr>
          <w:b/>
          <w:sz w:val="28"/>
          <w:szCs w:val="28"/>
        </w:rPr>
        <w:lastRenderedPageBreak/>
        <w:t>СОЦИАЛЬНАЯ    ПОЛИТИКА</w:t>
      </w:r>
    </w:p>
    <w:p w:rsidR="001D2494" w:rsidRDefault="001D2494" w:rsidP="001D2494">
      <w:pPr>
        <w:jc w:val="both"/>
        <w:rPr>
          <w:sz w:val="28"/>
          <w:szCs w:val="28"/>
        </w:rPr>
      </w:pPr>
      <w:r>
        <w:rPr>
          <w:sz w:val="28"/>
          <w:szCs w:val="28"/>
        </w:rPr>
        <w:t xml:space="preserve">        По разделу  10 «Социальная политика» за  первое полугодие  2017 года расходы исполнены в сумме 5134,3 тыс. рублей или 32 % к уточненным годовым плановым ассигнованиям   2017 года, в том числе: </w:t>
      </w:r>
    </w:p>
    <w:p w:rsidR="001D2494" w:rsidRDefault="001D2494" w:rsidP="001D2494">
      <w:pPr>
        <w:jc w:val="both"/>
        <w:rPr>
          <w:sz w:val="28"/>
          <w:szCs w:val="28"/>
        </w:rPr>
      </w:pPr>
      <w:r>
        <w:rPr>
          <w:sz w:val="28"/>
          <w:szCs w:val="28"/>
        </w:rPr>
        <w:t>- по подразделу 01 «Пенсионное  обеспечение» – исполнено 1588,7 тыс. рублей средства направлены на доплаты  к пенсиям муниципальных служащих;</w:t>
      </w:r>
    </w:p>
    <w:p w:rsidR="001D2494" w:rsidRDefault="001D2494" w:rsidP="001D2494">
      <w:pPr>
        <w:jc w:val="both"/>
        <w:rPr>
          <w:sz w:val="28"/>
          <w:szCs w:val="28"/>
        </w:rPr>
      </w:pPr>
      <w:r>
        <w:rPr>
          <w:sz w:val="28"/>
          <w:szCs w:val="28"/>
        </w:rPr>
        <w:t>- по подразделу  03 «Социальное обеспечение населения» исполнение составило 1693,1  тыс. рублей, на  реализацию  подпрограммы «Социальная поддержка граждан» - 174,8 тыс. рублей, МП «Жилье молодым семьям» - 1478,3 тыс. рублей, расходы за счет резервного фонда – 40,0 тыс. рублей.</w:t>
      </w:r>
    </w:p>
    <w:p w:rsidR="001D2494" w:rsidRDefault="001D2494" w:rsidP="001D2494">
      <w:pPr>
        <w:jc w:val="both"/>
        <w:rPr>
          <w:sz w:val="28"/>
          <w:szCs w:val="28"/>
        </w:rPr>
      </w:pPr>
      <w:r>
        <w:rPr>
          <w:sz w:val="28"/>
          <w:szCs w:val="28"/>
        </w:rPr>
        <w:t>- по подразделу 1004 «Охрана семьи и детства» - исполнено 1657,9 тыс. рублей  ежемесячные выплаты на содержание детей - сирот и вознаграждения приемным родителям;</w:t>
      </w:r>
    </w:p>
    <w:p w:rsidR="001D2494" w:rsidRDefault="001D2494" w:rsidP="001D2494">
      <w:pPr>
        <w:jc w:val="both"/>
        <w:rPr>
          <w:sz w:val="28"/>
          <w:szCs w:val="28"/>
        </w:rPr>
      </w:pPr>
      <w:r>
        <w:rPr>
          <w:sz w:val="28"/>
          <w:szCs w:val="28"/>
        </w:rPr>
        <w:t>- по подразделу 1006 «Другие вопросы в области социальной политики» исполнение составило 194,6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1D2494" w:rsidRDefault="001D2494" w:rsidP="001D2494">
      <w:pPr>
        <w:jc w:val="both"/>
        <w:rPr>
          <w:sz w:val="28"/>
          <w:szCs w:val="28"/>
        </w:rPr>
      </w:pPr>
    </w:p>
    <w:p w:rsidR="001D2494" w:rsidRDefault="001D2494" w:rsidP="001D2494">
      <w:pPr>
        <w:jc w:val="center"/>
        <w:rPr>
          <w:b/>
          <w:sz w:val="28"/>
          <w:szCs w:val="28"/>
        </w:rPr>
      </w:pPr>
      <w:r>
        <w:rPr>
          <w:b/>
          <w:sz w:val="28"/>
          <w:szCs w:val="28"/>
        </w:rPr>
        <w:t>ФИЗИЧЕСКАЯ КУЛЬТУРА И СПОРТ</w:t>
      </w:r>
    </w:p>
    <w:p w:rsidR="001D2494" w:rsidRDefault="001D2494" w:rsidP="001D2494">
      <w:pPr>
        <w:jc w:val="both"/>
        <w:rPr>
          <w:sz w:val="28"/>
          <w:szCs w:val="28"/>
        </w:rPr>
      </w:pPr>
      <w:r>
        <w:rPr>
          <w:sz w:val="28"/>
          <w:szCs w:val="28"/>
        </w:rPr>
        <w:t xml:space="preserve">          По подразделу 1101 «Физическая культура»  исполнение составило 194,3 тыс. рублей или 65 % к уточненному плану 2017г., денежные средства направлены на проведение спортивных мероприятий.</w:t>
      </w:r>
    </w:p>
    <w:p w:rsidR="001D2494" w:rsidRDefault="001D2494" w:rsidP="001D2494">
      <w:pPr>
        <w:jc w:val="both"/>
        <w:rPr>
          <w:sz w:val="28"/>
          <w:szCs w:val="28"/>
        </w:rPr>
      </w:pPr>
      <w:r>
        <w:rPr>
          <w:sz w:val="28"/>
          <w:szCs w:val="28"/>
        </w:rPr>
        <w:t xml:space="preserve">    </w:t>
      </w:r>
    </w:p>
    <w:p w:rsidR="001D2494" w:rsidRDefault="001D2494" w:rsidP="001D2494">
      <w:pPr>
        <w:jc w:val="center"/>
        <w:rPr>
          <w:b/>
          <w:sz w:val="28"/>
          <w:szCs w:val="28"/>
        </w:rPr>
      </w:pPr>
      <w:r>
        <w:rPr>
          <w:b/>
          <w:sz w:val="28"/>
          <w:szCs w:val="28"/>
        </w:rPr>
        <w:t>СРЕДСТВА МАССОВОЙ ИНФОРМАЦИИ</w:t>
      </w:r>
    </w:p>
    <w:p w:rsidR="001D2494" w:rsidRDefault="001D2494" w:rsidP="001D2494">
      <w:pPr>
        <w:jc w:val="both"/>
        <w:rPr>
          <w:sz w:val="28"/>
          <w:szCs w:val="28"/>
        </w:rPr>
      </w:pPr>
      <w:r>
        <w:rPr>
          <w:b/>
          <w:sz w:val="28"/>
          <w:szCs w:val="28"/>
        </w:rPr>
        <w:t xml:space="preserve">          </w:t>
      </w:r>
      <w:r>
        <w:rPr>
          <w:sz w:val="28"/>
          <w:szCs w:val="28"/>
        </w:rPr>
        <w:t>По разделу 1202 «Периодическая  печать и издательства» исполнение составило 1516,0 тыс. рублей или  45 %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2203BA" w:rsidRDefault="002203BA" w:rsidP="002203BA">
      <w:pPr>
        <w:jc w:val="both"/>
        <w:rPr>
          <w:sz w:val="28"/>
          <w:szCs w:val="28"/>
        </w:rPr>
      </w:pPr>
    </w:p>
    <w:p w:rsidR="001D2494" w:rsidRPr="00D5737B" w:rsidRDefault="001D2494" w:rsidP="001D2494">
      <w:pPr>
        <w:spacing w:before="120"/>
        <w:jc w:val="center"/>
        <w:rPr>
          <w:b/>
          <w:sz w:val="28"/>
          <w:szCs w:val="28"/>
        </w:rPr>
      </w:pPr>
      <w:r w:rsidRPr="00D5737B">
        <w:rPr>
          <w:b/>
          <w:sz w:val="28"/>
          <w:szCs w:val="28"/>
        </w:rPr>
        <w:t>Потребительский рынок</w:t>
      </w:r>
    </w:p>
    <w:p w:rsidR="001D2494" w:rsidRPr="001D2494" w:rsidRDefault="001D2494" w:rsidP="00C209FE">
      <w:pPr>
        <w:spacing w:before="120"/>
        <w:ind w:firstLine="851"/>
        <w:jc w:val="both"/>
        <w:rPr>
          <w:sz w:val="28"/>
          <w:szCs w:val="28"/>
          <w:shd w:val="clear" w:color="auto" w:fill="FFFF00"/>
        </w:rPr>
      </w:pPr>
      <w:r w:rsidRPr="001D2494">
        <w:rPr>
          <w:sz w:val="28"/>
          <w:szCs w:val="28"/>
        </w:rPr>
        <w:t>Торговое обслуживание  населения г. Адыгейска, а. Гатлукай и х. Псекупс осуществляется в 200 торговых точках  на 291  рабочих мест,  общая  площадь  магазинов составляет 12214,31  кв.м., в том числе торговая площадь 7807,25 кв.м., предприятий общественного питания насчитывается 42 действующих  объекта, в том числе 4 школьных столовых и 1 буфет. Торговое обслуживание населения лекарственными препаратами и медицинским оборудованием осуществляется  в 10 аптечных учреждениях города. На территории муниципального образования «Город Адыгейск» зарегистрировано 14 авто и газозаправочных станций, из них функционирует 9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парикмахерских,1 ногтевая студия, 4 ателье по пошиву и ремонту одежды, ритуальные услуги -1 ,прочие услуги -11.</w:t>
      </w:r>
    </w:p>
    <w:p w:rsidR="001D2494" w:rsidRDefault="001D2494" w:rsidP="001D2494">
      <w:pPr>
        <w:spacing w:before="120"/>
        <w:ind w:firstLine="709"/>
        <w:jc w:val="both"/>
        <w:rPr>
          <w:sz w:val="27"/>
          <w:szCs w:val="27"/>
          <w:shd w:val="clear" w:color="auto" w:fill="FFFF00"/>
        </w:rPr>
      </w:pPr>
    </w:p>
    <w:tbl>
      <w:tblPr>
        <w:tblW w:w="9497" w:type="dxa"/>
        <w:tblInd w:w="250" w:type="dxa"/>
        <w:tblLayout w:type="fixed"/>
        <w:tblLook w:val="0000"/>
      </w:tblPr>
      <w:tblGrid>
        <w:gridCol w:w="3215"/>
        <w:gridCol w:w="1206"/>
        <w:gridCol w:w="1620"/>
        <w:gridCol w:w="1620"/>
        <w:gridCol w:w="1836"/>
      </w:tblGrid>
      <w:tr w:rsidR="003A7851" w:rsidTr="003A7851">
        <w:tc>
          <w:tcPr>
            <w:tcW w:w="3215"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t>Показатели</w:t>
            </w:r>
          </w:p>
        </w:tc>
        <w:tc>
          <w:tcPr>
            <w:tcW w:w="1206"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t>Ед. изм</w:t>
            </w:r>
          </w:p>
        </w:tc>
        <w:tc>
          <w:tcPr>
            <w:tcW w:w="1620" w:type="dxa"/>
            <w:tcBorders>
              <w:top w:val="single" w:sz="4" w:space="0" w:color="000000"/>
              <w:left w:val="single" w:sz="4" w:space="0" w:color="000000"/>
              <w:bottom w:val="single" w:sz="4" w:space="0" w:color="000000"/>
              <w:right w:val="single" w:sz="4" w:space="0" w:color="000000"/>
            </w:tcBorders>
          </w:tcPr>
          <w:p w:rsidR="003A7851" w:rsidRDefault="003A7851" w:rsidP="00406478">
            <w:pPr>
              <w:jc w:val="center"/>
              <w:rPr>
                <w:sz w:val="23"/>
                <w:szCs w:val="23"/>
              </w:rPr>
            </w:pPr>
            <w:r>
              <w:rPr>
                <w:sz w:val="23"/>
                <w:szCs w:val="23"/>
              </w:rPr>
              <w:t>Факт 1 полугодие</w:t>
            </w:r>
          </w:p>
          <w:p w:rsidR="003A7851" w:rsidRDefault="003A7851" w:rsidP="00406478">
            <w:pPr>
              <w:jc w:val="center"/>
              <w:rPr>
                <w:sz w:val="23"/>
                <w:szCs w:val="23"/>
              </w:rPr>
            </w:pPr>
            <w:r>
              <w:rPr>
                <w:sz w:val="23"/>
                <w:szCs w:val="23"/>
              </w:rPr>
              <w:lastRenderedPageBreak/>
              <w:t xml:space="preserve"> 2017 год</w:t>
            </w:r>
          </w:p>
        </w:tc>
        <w:tc>
          <w:tcPr>
            <w:tcW w:w="1620" w:type="dxa"/>
            <w:tcBorders>
              <w:top w:val="single" w:sz="4" w:space="0" w:color="000000"/>
              <w:left w:val="single" w:sz="4" w:space="0" w:color="000000"/>
              <w:bottom w:val="single" w:sz="4" w:space="0" w:color="000000"/>
            </w:tcBorders>
            <w:shd w:val="clear" w:color="auto" w:fill="auto"/>
          </w:tcPr>
          <w:p w:rsidR="003A7851" w:rsidRDefault="003A7851" w:rsidP="00406478">
            <w:pPr>
              <w:jc w:val="center"/>
              <w:rPr>
                <w:sz w:val="23"/>
                <w:szCs w:val="23"/>
              </w:rPr>
            </w:pPr>
            <w:r>
              <w:rPr>
                <w:sz w:val="23"/>
                <w:szCs w:val="23"/>
              </w:rPr>
              <w:lastRenderedPageBreak/>
              <w:t>Факт 1 полугодие</w:t>
            </w:r>
          </w:p>
          <w:p w:rsidR="003A7851" w:rsidRDefault="003A7851" w:rsidP="00406478">
            <w:pPr>
              <w:jc w:val="center"/>
              <w:rPr>
                <w:sz w:val="23"/>
                <w:szCs w:val="23"/>
              </w:rPr>
            </w:pPr>
            <w:r>
              <w:rPr>
                <w:sz w:val="23"/>
                <w:szCs w:val="23"/>
              </w:rPr>
              <w:lastRenderedPageBreak/>
              <w:t xml:space="preserve"> 2016 год</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A7851" w:rsidRDefault="003A7851" w:rsidP="00406478">
            <w:pPr>
              <w:jc w:val="center"/>
              <w:rPr>
                <w:sz w:val="23"/>
                <w:szCs w:val="23"/>
              </w:rPr>
            </w:pPr>
            <w:r>
              <w:rPr>
                <w:sz w:val="23"/>
                <w:szCs w:val="23"/>
              </w:rPr>
              <w:lastRenderedPageBreak/>
              <w:t>Факт 2017г. в % к факту</w:t>
            </w:r>
          </w:p>
          <w:p w:rsidR="003A7851" w:rsidRDefault="003A7851" w:rsidP="00406478">
            <w:pPr>
              <w:jc w:val="center"/>
            </w:pPr>
            <w:r>
              <w:rPr>
                <w:sz w:val="23"/>
                <w:szCs w:val="23"/>
              </w:rPr>
              <w:lastRenderedPageBreak/>
              <w:t>2016г.</w:t>
            </w:r>
          </w:p>
        </w:tc>
      </w:tr>
      <w:tr w:rsidR="003A7851" w:rsidTr="003A7851">
        <w:tc>
          <w:tcPr>
            <w:tcW w:w="3215"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lastRenderedPageBreak/>
              <w:t>Потребительский рынок-всего</w:t>
            </w:r>
          </w:p>
        </w:tc>
        <w:tc>
          <w:tcPr>
            <w:tcW w:w="1206"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t>млн.руб.</w:t>
            </w:r>
          </w:p>
        </w:tc>
        <w:tc>
          <w:tcPr>
            <w:tcW w:w="1620" w:type="dxa"/>
            <w:tcBorders>
              <w:top w:val="single" w:sz="4" w:space="0" w:color="000000"/>
              <w:left w:val="single" w:sz="4" w:space="0" w:color="000000"/>
              <w:bottom w:val="single" w:sz="4" w:space="0" w:color="000000"/>
              <w:right w:val="single" w:sz="4" w:space="0" w:color="000000"/>
            </w:tcBorders>
          </w:tcPr>
          <w:p w:rsidR="003A7851" w:rsidRDefault="003A7851" w:rsidP="00406478">
            <w:pPr>
              <w:jc w:val="right"/>
            </w:pPr>
            <w:r>
              <w:t>634</w:t>
            </w:r>
          </w:p>
        </w:tc>
        <w:tc>
          <w:tcPr>
            <w:tcW w:w="1620" w:type="dxa"/>
            <w:tcBorders>
              <w:top w:val="single" w:sz="4" w:space="0" w:color="000000"/>
              <w:left w:val="single" w:sz="4" w:space="0" w:color="000000"/>
              <w:bottom w:val="single" w:sz="4" w:space="0" w:color="000000"/>
            </w:tcBorders>
            <w:shd w:val="clear" w:color="auto" w:fill="auto"/>
          </w:tcPr>
          <w:p w:rsidR="003A7851" w:rsidRDefault="003A7851" w:rsidP="00406478">
            <w:pPr>
              <w:snapToGrid w:val="0"/>
              <w:jc w:val="right"/>
              <w:rPr>
                <w:sz w:val="23"/>
                <w:szCs w:val="23"/>
              </w:rPr>
            </w:pPr>
            <w:r>
              <w:rPr>
                <w:sz w:val="23"/>
                <w:szCs w:val="23"/>
              </w:rPr>
              <w:t>625,2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A7851" w:rsidRDefault="003A7851" w:rsidP="00406478">
            <w:pPr>
              <w:snapToGrid w:val="0"/>
              <w:jc w:val="right"/>
            </w:pPr>
            <w:r>
              <w:t>101,3</w:t>
            </w:r>
          </w:p>
        </w:tc>
      </w:tr>
      <w:tr w:rsidR="003A7851" w:rsidTr="003A7851">
        <w:trPr>
          <w:trHeight w:val="127"/>
        </w:trPr>
        <w:tc>
          <w:tcPr>
            <w:tcW w:w="3215"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t xml:space="preserve">в том числе: </w:t>
            </w:r>
          </w:p>
        </w:tc>
        <w:tc>
          <w:tcPr>
            <w:tcW w:w="1206" w:type="dxa"/>
            <w:tcBorders>
              <w:top w:val="single" w:sz="4" w:space="0" w:color="000000"/>
              <w:left w:val="single" w:sz="4" w:space="0" w:color="000000"/>
              <w:bottom w:val="single" w:sz="4" w:space="0" w:color="000000"/>
            </w:tcBorders>
            <w:shd w:val="clear" w:color="auto" w:fill="auto"/>
          </w:tcPr>
          <w:p w:rsidR="003A7851" w:rsidRDefault="003A7851" w:rsidP="00406478">
            <w:pPr>
              <w:snapToGrid w:val="0"/>
              <w:rPr>
                <w:sz w:val="23"/>
                <w:szCs w:val="23"/>
              </w:rPr>
            </w:pPr>
          </w:p>
        </w:tc>
        <w:tc>
          <w:tcPr>
            <w:tcW w:w="1620" w:type="dxa"/>
            <w:tcBorders>
              <w:top w:val="single" w:sz="4" w:space="0" w:color="000000"/>
              <w:left w:val="single" w:sz="4" w:space="0" w:color="000000"/>
              <w:bottom w:val="single" w:sz="4" w:space="0" w:color="000000"/>
              <w:right w:val="single" w:sz="4" w:space="0" w:color="000000"/>
            </w:tcBorders>
          </w:tcPr>
          <w:p w:rsidR="003A7851" w:rsidRDefault="003A7851" w:rsidP="00406478">
            <w:pPr>
              <w:snapToGrid w:val="0"/>
              <w:jc w:val="right"/>
              <w:rPr>
                <w:sz w:val="23"/>
                <w:szCs w:val="23"/>
              </w:rPr>
            </w:pPr>
          </w:p>
        </w:tc>
        <w:tc>
          <w:tcPr>
            <w:tcW w:w="1620" w:type="dxa"/>
            <w:tcBorders>
              <w:top w:val="single" w:sz="4" w:space="0" w:color="000000"/>
              <w:left w:val="single" w:sz="4" w:space="0" w:color="000000"/>
              <w:bottom w:val="single" w:sz="4" w:space="0" w:color="000000"/>
            </w:tcBorders>
            <w:shd w:val="clear" w:color="auto" w:fill="auto"/>
          </w:tcPr>
          <w:p w:rsidR="003A7851" w:rsidRDefault="003A7851" w:rsidP="00406478">
            <w:pPr>
              <w:snapToGrid w:val="0"/>
              <w:jc w:val="right"/>
              <w:rPr>
                <w:sz w:val="23"/>
                <w:szCs w:val="23"/>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A7851" w:rsidRDefault="003A7851" w:rsidP="00406478">
            <w:pPr>
              <w:snapToGrid w:val="0"/>
              <w:jc w:val="right"/>
              <w:rPr>
                <w:sz w:val="23"/>
                <w:szCs w:val="23"/>
              </w:rPr>
            </w:pPr>
          </w:p>
        </w:tc>
      </w:tr>
      <w:tr w:rsidR="003A7851" w:rsidTr="003A7851">
        <w:tc>
          <w:tcPr>
            <w:tcW w:w="3215"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t>-розничный товарооборот</w:t>
            </w:r>
          </w:p>
        </w:tc>
        <w:tc>
          <w:tcPr>
            <w:tcW w:w="1206"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t>млн.руб.</w:t>
            </w:r>
          </w:p>
        </w:tc>
        <w:tc>
          <w:tcPr>
            <w:tcW w:w="1620" w:type="dxa"/>
            <w:tcBorders>
              <w:top w:val="single" w:sz="4" w:space="0" w:color="000000"/>
              <w:left w:val="single" w:sz="4" w:space="0" w:color="000000"/>
              <w:bottom w:val="single" w:sz="4" w:space="0" w:color="000000"/>
              <w:right w:val="single" w:sz="4" w:space="0" w:color="000000"/>
            </w:tcBorders>
          </w:tcPr>
          <w:p w:rsidR="003A7851" w:rsidRDefault="003A7851" w:rsidP="00406478">
            <w:pPr>
              <w:jc w:val="right"/>
            </w:pPr>
            <w:r>
              <w:t>500,2</w:t>
            </w:r>
          </w:p>
          <w:p w:rsidR="003A7851" w:rsidRDefault="003A7851" w:rsidP="00406478">
            <w:pPr>
              <w:jc w:val="right"/>
            </w:pPr>
          </w:p>
        </w:tc>
        <w:tc>
          <w:tcPr>
            <w:tcW w:w="1620" w:type="dxa"/>
            <w:tcBorders>
              <w:top w:val="single" w:sz="4" w:space="0" w:color="000000"/>
              <w:left w:val="single" w:sz="4" w:space="0" w:color="000000"/>
              <w:bottom w:val="single" w:sz="4" w:space="0" w:color="000000"/>
            </w:tcBorders>
            <w:shd w:val="clear" w:color="auto" w:fill="auto"/>
          </w:tcPr>
          <w:p w:rsidR="003A7851" w:rsidRDefault="003A7851" w:rsidP="00406478">
            <w:pPr>
              <w:snapToGrid w:val="0"/>
              <w:jc w:val="right"/>
              <w:rPr>
                <w:sz w:val="23"/>
                <w:szCs w:val="23"/>
              </w:rPr>
            </w:pPr>
            <w:r>
              <w:rPr>
                <w:sz w:val="23"/>
                <w:szCs w:val="23"/>
              </w:rPr>
              <w:t>499,4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A7851" w:rsidRDefault="003A7851" w:rsidP="00406478">
            <w:pPr>
              <w:snapToGrid w:val="0"/>
              <w:jc w:val="right"/>
            </w:pPr>
            <w:r>
              <w:t>100,2</w:t>
            </w:r>
          </w:p>
        </w:tc>
      </w:tr>
      <w:tr w:rsidR="003A7851" w:rsidTr="003A7851">
        <w:tc>
          <w:tcPr>
            <w:tcW w:w="3215"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t>- общепит</w:t>
            </w:r>
          </w:p>
        </w:tc>
        <w:tc>
          <w:tcPr>
            <w:tcW w:w="1206"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t>млн.руб.</w:t>
            </w:r>
          </w:p>
        </w:tc>
        <w:tc>
          <w:tcPr>
            <w:tcW w:w="1620" w:type="dxa"/>
            <w:tcBorders>
              <w:top w:val="single" w:sz="4" w:space="0" w:color="000000"/>
              <w:left w:val="single" w:sz="4" w:space="0" w:color="000000"/>
              <w:bottom w:val="single" w:sz="4" w:space="0" w:color="000000"/>
              <w:right w:val="single" w:sz="4" w:space="0" w:color="000000"/>
            </w:tcBorders>
          </w:tcPr>
          <w:p w:rsidR="003A7851" w:rsidRDefault="003A7851" w:rsidP="00406478">
            <w:pPr>
              <w:jc w:val="right"/>
            </w:pPr>
            <w:r>
              <w:t>55</w:t>
            </w:r>
          </w:p>
        </w:tc>
        <w:tc>
          <w:tcPr>
            <w:tcW w:w="1620" w:type="dxa"/>
            <w:tcBorders>
              <w:top w:val="single" w:sz="4" w:space="0" w:color="000000"/>
              <w:left w:val="single" w:sz="4" w:space="0" w:color="000000"/>
              <w:bottom w:val="single" w:sz="4" w:space="0" w:color="000000"/>
            </w:tcBorders>
            <w:shd w:val="clear" w:color="auto" w:fill="auto"/>
          </w:tcPr>
          <w:p w:rsidR="003A7851" w:rsidRDefault="003A7851" w:rsidP="00406478">
            <w:pPr>
              <w:snapToGrid w:val="0"/>
              <w:jc w:val="right"/>
              <w:rPr>
                <w:sz w:val="23"/>
                <w:szCs w:val="23"/>
              </w:rPr>
            </w:pPr>
            <w:r>
              <w:rPr>
                <w:sz w:val="23"/>
                <w:szCs w:val="23"/>
              </w:rPr>
              <w:t>50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A7851" w:rsidRDefault="003A7851" w:rsidP="00406478">
            <w:pPr>
              <w:snapToGrid w:val="0"/>
              <w:jc w:val="right"/>
            </w:pPr>
            <w:r>
              <w:t>110</w:t>
            </w:r>
          </w:p>
        </w:tc>
      </w:tr>
      <w:tr w:rsidR="003A7851" w:rsidTr="003A7851">
        <w:tc>
          <w:tcPr>
            <w:tcW w:w="3215"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t xml:space="preserve">- платные услуги  </w:t>
            </w:r>
          </w:p>
        </w:tc>
        <w:tc>
          <w:tcPr>
            <w:tcW w:w="1206" w:type="dxa"/>
            <w:tcBorders>
              <w:top w:val="single" w:sz="4" w:space="0" w:color="000000"/>
              <w:left w:val="single" w:sz="4" w:space="0" w:color="000000"/>
              <w:bottom w:val="single" w:sz="4" w:space="0" w:color="000000"/>
            </w:tcBorders>
            <w:shd w:val="clear" w:color="auto" w:fill="auto"/>
          </w:tcPr>
          <w:p w:rsidR="003A7851" w:rsidRDefault="003A7851" w:rsidP="00406478">
            <w:pPr>
              <w:rPr>
                <w:sz w:val="23"/>
                <w:szCs w:val="23"/>
              </w:rPr>
            </w:pPr>
            <w:r>
              <w:rPr>
                <w:sz w:val="23"/>
                <w:szCs w:val="23"/>
              </w:rPr>
              <w:t>млн.руб.</w:t>
            </w:r>
          </w:p>
        </w:tc>
        <w:tc>
          <w:tcPr>
            <w:tcW w:w="1620" w:type="dxa"/>
            <w:tcBorders>
              <w:top w:val="single" w:sz="4" w:space="0" w:color="000000"/>
              <w:left w:val="single" w:sz="4" w:space="0" w:color="000000"/>
              <w:bottom w:val="single" w:sz="4" w:space="0" w:color="000000"/>
              <w:right w:val="single" w:sz="4" w:space="0" w:color="000000"/>
            </w:tcBorders>
          </w:tcPr>
          <w:p w:rsidR="003A7851" w:rsidRDefault="003A7851" w:rsidP="00406478">
            <w:pPr>
              <w:jc w:val="right"/>
            </w:pPr>
            <w:r>
              <w:t>78,8</w:t>
            </w:r>
          </w:p>
        </w:tc>
        <w:tc>
          <w:tcPr>
            <w:tcW w:w="1620" w:type="dxa"/>
            <w:tcBorders>
              <w:top w:val="single" w:sz="4" w:space="0" w:color="000000"/>
              <w:left w:val="single" w:sz="4" w:space="0" w:color="000000"/>
              <w:bottom w:val="single" w:sz="4" w:space="0" w:color="000000"/>
            </w:tcBorders>
            <w:shd w:val="clear" w:color="auto" w:fill="auto"/>
          </w:tcPr>
          <w:p w:rsidR="003A7851" w:rsidRDefault="003A7851" w:rsidP="00406478">
            <w:pPr>
              <w:snapToGrid w:val="0"/>
              <w:jc w:val="right"/>
              <w:rPr>
                <w:sz w:val="23"/>
                <w:szCs w:val="23"/>
              </w:rPr>
            </w:pPr>
            <w:r>
              <w:rPr>
                <w:sz w:val="23"/>
                <w:szCs w:val="23"/>
              </w:rPr>
              <w:t>75,8</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A7851" w:rsidRDefault="003A7851" w:rsidP="00406478">
            <w:pPr>
              <w:snapToGrid w:val="0"/>
              <w:jc w:val="right"/>
            </w:pPr>
            <w:r>
              <w:t>103,9</w:t>
            </w:r>
          </w:p>
        </w:tc>
      </w:tr>
    </w:tbl>
    <w:p w:rsidR="001D2494" w:rsidRDefault="001D2494" w:rsidP="001D2494">
      <w:pPr>
        <w:ind w:left="-180"/>
        <w:jc w:val="both"/>
        <w:rPr>
          <w:b/>
          <w:sz w:val="23"/>
          <w:szCs w:val="23"/>
        </w:rPr>
      </w:pPr>
    </w:p>
    <w:p w:rsidR="001D2494" w:rsidRPr="00C209FE" w:rsidRDefault="001D2494" w:rsidP="00C209FE">
      <w:pPr>
        <w:ind w:firstLine="888"/>
        <w:jc w:val="both"/>
        <w:rPr>
          <w:sz w:val="28"/>
          <w:szCs w:val="28"/>
        </w:rPr>
      </w:pPr>
      <w:r w:rsidRPr="00C209FE">
        <w:rPr>
          <w:sz w:val="28"/>
          <w:szCs w:val="28"/>
        </w:rPr>
        <w:t xml:space="preserve">Основным формирующим элементом потребительского рынка муниципального образования является розничный товарооборот, который составляет 78,8 % от общего объема  потребительского рынка. За 1 полугодие 2017  года объем товарооборота составил 500,2 млн.руб., темп роста к соответствующему периоду  2016 года 100,2 %.  Оборот общественного питания за отчётный период составил  55  млн.руб., темп роста к прошлому году 110 %. Объем платных услуг населению составил 78,8 млн.руб., или 103,9% к уровню  1 полугодия  2016 года.  </w:t>
      </w:r>
    </w:p>
    <w:p w:rsidR="001D2494" w:rsidRPr="00C209FE" w:rsidRDefault="001D2494" w:rsidP="00C209FE">
      <w:pPr>
        <w:jc w:val="both"/>
        <w:rPr>
          <w:sz w:val="28"/>
          <w:szCs w:val="28"/>
        </w:rPr>
      </w:pPr>
      <w:r w:rsidRPr="00C209FE">
        <w:rPr>
          <w:sz w:val="28"/>
          <w:szCs w:val="28"/>
        </w:rPr>
        <w:tab/>
        <w:t xml:space="preserve">      Увеличение    объема  платных услуг населению по сравнению с  1 полугодием 2016 года отмечено по ветеринарным, бытовым, услугам системы образования. Уменьшение  объемов услуг зафиксировано по медицинским и  коммунальным услугам.</w:t>
      </w:r>
    </w:p>
    <w:p w:rsidR="001D2494" w:rsidRPr="00C209FE" w:rsidRDefault="001D2494" w:rsidP="00C209FE">
      <w:pPr>
        <w:spacing w:before="120"/>
        <w:jc w:val="both"/>
        <w:rPr>
          <w:sz w:val="28"/>
          <w:szCs w:val="28"/>
        </w:rPr>
      </w:pPr>
      <w:r w:rsidRPr="00C209FE">
        <w:rPr>
          <w:sz w:val="28"/>
          <w:szCs w:val="28"/>
        </w:rPr>
        <w:t xml:space="preserve">      Весь объем  потребительского рынка  муниципального образования составил 634,0 млн.руб.,  что составляет 101,3% к уровню прошлого года.</w:t>
      </w:r>
    </w:p>
    <w:p w:rsidR="001D2494" w:rsidRPr="00C209FE" w:rsidRDefault="001D2494" w:rsidP="00C209FE">
      <w:pPr>
        <w:ind w:firstLine="720"/>
        <w:jc w:val="both"/>
        <w:rPr>
          <w:sz w:val="28"/>
          <w:szCs w:val="28"/>
        </w:rPr>
      </w:pPr>
      <w:r w:rsidRPr="00C209FE">
        <w:rPr>
          <w:sz w:val="28"/>
          <w:szCs w:val="28"/>
        </w:rPr>
        <w:t xml:space="preserve">В целях стабилизации  ситуации  на потребительском рынке  и недопущения  дальнейшего роста  цен на социально значимые товары,   проводится еженедельный мониторинг  цен в торговых  предприятиях. </w:t>
      </w:r>
    </w:p>
    <w:p w:rsidR="001D2494" w:rsidRPr="00C209FE" w:rsidRDefault="001D2494" w:rsidP="00C209FE">
      <w:pPr>
        <w:ind w:firstLine="720"/>
        <w:jc w:val="both"/>
        <w:rPr>
          <w:color w:val="000000"/>
          <w:sz w:val="28"/>
          <w:szCs w:val="28"/>
        </w:rPr>
      </w:pPr>
      <w:r w:rsidRPr="00C209FE">
        <w:rPr>
          <w:sz w:val="28"/>
          <w:szCs w:val="28"/>
        </w:rPr>
        <w:t xml:space="preserve">Из 200  действующих на территории  МО «Город Адыгейск»  торговых   объектов 59 осуществляют  торговлю продовольственными товарами, 98 магазин торгует промышленными товарами, 43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входящих  в перечень социально значимых. Доведен перечень  товаров, на  которые предлагается  ограничивать  торговые надбавки до 10 %.  </w:t>
      </w:r>
      <w:r w:rsidRPr="00C209FE">
        <w:rPr>
          <w:color w:val="000000"/>
          <w:sz w:val="28"/>
          <w:szCs w:val="28"/>
        </w:rPr>
        <w:t>В соответствии с Указом Президента Республики Адыгея  от 19.10.2007 г. №225 «о мерах  по стабилизации цен на отдельные социально значимых продовольственных товаров  первой необходимости в РА» проводится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1D2494" w:rsidRPr="00C209FE" w:rsidRDefault="001D2494" w:rsidP="00C209FE">
      <w:pPr>
        <w:ind w:firstLine="720"/>
        <w:jc w:val="both"/>
        <w:rPr>
          <w:sz w:val="28"/>
          <w:szCs w:val="28"/>
        </w:rPr>
      </w:pPr>
      <w:r w:rsidRPr="00C209FE">
        <w:rPr>
          <w:sz w:val="28"/>
          <w:szCs w:val="28"/>
        </w:rPr>
        <w:t xml:space="preserve">Из общего количества магазинов  27 объекта торговли  и общественного питания имеет лицензионное  право  реализации  алкогольной продукции.  </w:t>
      </w:r>
    </w:p>
    <w:p w:rsidR="001D2494" w:rsidRPr="00C209FE" w:rsidRDefault="001D2494" w:rsidP="00C209FE">
      <w:pPr>
        <w:ind w:firstLine="720"/>
        <w:jc w:val="both"/>
        <w:rPr>
          <w:color w:val="000000"/>
          <w:sz w:val="28"/>
          <w:szCs w:val="28"/>
        </w:rPr>
      </w:pPr>
      <w:r w:rsidRPr="00C209FE">
        <w:rPr>
          <w:sz w:val="28"/>
          <w:szCs w:val="28"/>
        </w:rPr>
        <w:t xml:space="preserve">Проводится постоянная работа  по упорядочению  объектов  нестационарной  мелкорозничной  торговли  на территории  города в соответствии утвержденной схемой  размещения нестационарных торговых  объектов.  </w:t>
      </w:r>
    </w:p>
    <w:p w:rsidR="001D2494" w:rsidRPr="00C209FE" w:rsidRDefault="001D2494" w:rsidP="00C209FE">
      <w:pPr>
        <w:ind w:firstLine="720"/>
        <w:jc w:val="both"/>
        <w:rPr>
          <w:b/>
          <w:sz w:val="28"/>
          <w:szCs w:val="28"/>
        </w:rPr>
      </w:pPr>
      <w:r w:rsidRPr="00C209FE">
        <w:rPr>
          <w:color w:val="000000"/>
          <w:sz w:val="28"/>
          <w:szCs w:val="28"/>
        </w:rPr>
        <w:t xml:space="preserve">В целях  удовлетворения  спроса населения  на продукты питания от производителя,  в соответствии с распоряжением администрации МО «Город </w:t>
      </w:r>
      <w:r w:rsidRPr="00C209FE">
        <w:rPr>
          <w:color w:val="000000"/>
          <w:sz w:val="28"/>
          <w:szCs w:val="28"/>
        </w:rPr>
        <w:lastRenderedPageBreak/>
        <w:t xml:space="preserve">Адыгейск» №1244 от 29.12.2017 г.  и во исполнение поручения Премьер министра Республики Адыгея,  утвержден  график проведения  ярмарок выходного дня на 2017 год.  Ярмарки проводятся два раза в месяц с 21.01.2016г.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 </w:t>
      </w:r>
    </w:p>
    <w:p w:rsidR="001D2494" w:rsidRPr="00C209FE" w:rsidRDefault="001D2494" w:rsidP="00C209FE">
      <w:pPr>
        <w:ind w:firstLine="720"/>
        <w:jc w:val="center"/>
        <w:rPr>
          <w:b/>
          <w:sz w:val="28"/>
          <w:szCs w:val="28"/>
        </w:rPr>
      </w:pPr>
    </w:p>
    <w:p w:rsidR="001D2494" w:rsidRPr="00C209FE" w:rsidRDefault="001D2494" w:rsidP="00763608">
      <w:pPr>
        <w:jc w:val="center"/>
        <w:rPr>
          <w:b/>
          <w:sz w:val="28"/>
          <w:szCs w:val="28"/>
        </w:rPr>
      </w:pPr>
      <w:r w:rsidRPr="00C209FE">
        <w:rPr>
          <w:b/>
          <w:sz w:val="28"/>
          <w:szCs w:val="28"/>
        </w:rPr>
        <w:t xml:space="preserve">Транспорт </w:t>
      </w:r>
    </w:p>
    <w:p w:rsidR="001D2494" w:rsidRPr="00C209FE" w:rsidRDefault="001D2494" w:rsidP="00C209FE">
      <w:pPr>
        <w:ind w:firstLine="708"/>
        <w:jc w:val="both"/>
        <w:rPr>
          <w:sz w:val="28"/>
          <w:szCs w:val="28"/>
        </w:rPr>
      </w:pPr>
      <w:r w:rsidRPr="00C209FE">
        <w:rPr>
          <w:sz w:val="28"/>
          <w:szCs w:val="28"/>
        </w:rPr>
        <w:t>Грузовые перевозки на территории муниципального образования «Город Адыгейск» осуществляют следующие транспортные  организации :</w:t>
      </w:r>
    </w:p>
    <w:p w:rsidR="001D2494" w:rsidRPr="00C209FE" w:rsidRDefault="001D2494" w:rsidP="00C209FE">
      <w:pPr>
        <w:numPr>
          <w:ilvl w:val="0"/>
          <w:numId w:val="13"/>
        </w:numPr>
        <w:ind w:left="0" w:firstLine="708"/>
        <w:jc w:val="both"/>
        <w:rPr>
          <w:sz w:val="28"/>
          <w:szCs w:val="28"/>
        </w:rPr>
      </w:pPr>
      <w:r w:rsidRPr="00C209FE">
        <w:rPr>
          <w:sz w:val="28"/>
          <w:szCs w:val="28"/>
        </w:rPr>
        <w:t>ООО «Сигма»</w:t>
      </w:r>
    </w:p>
    <w:p w:rsidR="001D2494" w:rsidRPr="00C209FE" w:rsidRDefault="001D2494" w:rsidP="00C209FE">
      <w:pPr>
        <w:numPr>
          <w:ilvl w:val="0"/>
          <w:numId w:val="13"/>
        </w:numPr>
        <w:ind w:left="0" w:firstLine="708"/>
        <w:jc w:val="both"/>
        <w:rPr>
          <w:sz w:val="28"/>
          <w:szCs w:val="28"/>
        </w:rPr>
      </w:pPr>
      <w:r w:rsidRPr="00C209FE">
        <w:rPr>
          <w:sz w:val="28"/>
          <w:szCs w:val="28"/>
        </w:rPr>
        <w:t xml:space="preserve">ООО «Магистраль Юг» </w:t>
      </w:r>
    </w:p>
    <w:p w:rsidR="001D2494" w:rsidRPr="00C209FE" w:rsidRDefault="001D2494" w:rsidP="00C209FE">
      <w:pPr>
        <w:ind w:firstLine="708"/>
        <w:jc w:val="both"/>
        <w:rPr>
          <w:sz w:val="28"/>
          <w:szCs w:val="28"/>
        </w:rPr>
      </w:pPr>
      <w:r w:rsidRPr="00C209FE">
        <w:rPr>
          <w:sz w:val="28"/>
          <w:szCs w:val="28"/>
        </w:rPr>
        <w:t xml:space="preserve">    За 1 полугодие 2017 года  по муниципальному образованию «Город Адыгейск» микропредприятиями  перевезено 13,88 тыс. тонн груза и выполнено грузооборота в объёме 527,9 тыс.тн/км, что составляет 34,3% и 108,9% соответственно к аналогичному периоду прошлого года.   </w:t>
      </w:r>
    </w:p>
    <w:p w:rsidR="001D2494" w:rsidRDefault="001D2494" w:rsidP="001D2494">
      <w:pPr>
        <w:ind w:firstLine="708"/>
        <w:jc w:val="both"/>
        <w:rPr>
          <w:sz w:val="27"/>
          <w:szCs w:val="27"/>
        </w:rPr>
      </w:pPr>
    </w:p>
    <w:tbl>
      <w:tblPr>
        <w:tblW w:w="0" w:type="auto"/>
        <w:tblInd w:w="55" w:type="dxa"/>
        <w:tblLayout w:type="fixed"/>
        <w:tblCellMar>
          <w:top w:w="55" w:type="dxa"/>
          <w:left w:w="55" w:type="dxa"/>
          <w:bottom w:w="55" w:type="dxa"/>
          <w:right w:w="55" w:type="dxa"/>
        </w:tblCellMar>
        <w:tblLook w:val="0000"/>
      </w:tblPr>
      <w:tblGrid>
        <w:gridCol w:w="3969"/>
        <w:gridCol w:w="2267"/>
        <w:gridCol w:w="3135"/>
      </w:tblGrid>
      <w:tr w:rsidR="001D2494" w:rsidRPr="00C209FE" w:rsidTr="00702043">
        <w:tc>
          <w:tcPr>
            <w:tcW w:w="3969" w:type="dxa"/>
            <w:tcBorders>
              <w:top w:val="single" w:sz="1" w:space="0" w:color="000000"/>
              <w:left w:val="single" w:sz="1" w:space="0" w:color="000000"/>
              <w:bottom w:val="single" w:sz="1" w:space="0" w:color="000000"/>
            </w:tcBorders>
            <w:shd w:val="clear" w:color="auto" w:fill="auto"/>
          </w:tcPr>
          <w:p w:rsidR="001D2494" w:rsidRPr="00C209FE" w:rsidRDefault="001D2494" w:rsidP="00406478">
            <w:pPr>
              <w:pStyle w:val="af3"/>
              <w:rPr>
                <w:sz w:val="28"/>
                <w:szCs w:val="28"/>
              </w:rPr>
            </w:pPr>
            <w:r w:rsidRPr="00C209FE">
              <w:rPr>
                <w:sz w:val="28"/>
                <w:szCs w:val="28"/>
              </w:rPr>
              <w:t>Наименование предприятия</w:t>
            </w:r>
          </w:p>
        </w:tc>
        <w:tc>
          <w:tcPr>
            <w:tcW w:w="2267" w:type="dxa"/>
            <w:tcBorders>
              <w:top w:val="single" w:sz="1" w:space="0" w:color="000000"/>
              <w:left w:val="single" w:sz="1" w:space="0" w:color="000000"/>
              <w:bottom w:val="single" w:sz="1" w:space="0" w:color="000000"/>
            </w:tcBorders>
            <w:shd w:val="clear" w:color="auto" w:fill="auto"/>
          </w:tcPr>
          <w:p w:rsidR="001D2494" w:rsidRPr="00C209FE" w:rsidRDefault="001D2494" w:rsidP="00406478">
            <w:pPr>
              <w:pStyle w:val="af3"/>
              <w:rPr>
                <w:sz w:val="28"/>
                <w:szCs w:val="28"/>
              </w:rPr>
            </w:pPr>
            <w:r w:rsidRPr="00C209FE">
              <w:rPr>
                <w:sz w:val="28"/>
                <w:szCs w:val="28"/>
              </w:rPr>
              <w:t>Грузооборот  (тыс. тон/км)</w:t>
            </w:r>
          </w:p>
          <w:p w:rsidR="001D2494" w:rsidRPr="00C209FE" w:rsidRDefault="001D2494" w:rsidP="00406478">
            <w:pPr>
              <w:pStyle w:val="af3"/>
              <w:rPr>
                <w:sz w:val="28"/>
                <w:szCs w:val="28"/>
              </w:rPr>
            </w:pPr>
          </w:p>
          <w:p w:rsidR="001D2494" w:rsidRPr="00C209FE" w:rsidRDefault="001D2494" w:rsidP="00406478">
            <w:pPr>
              <w:pStyle w:val="af3"/>
              <w:rPr>
                <w:sz w:val="28"/>
                <w:szCs w:val="28"/>
              </w:rPr>
            </w:pPr>
            <w:r w:rsidRPr="00C209FE">
              <w:rPr>
                <w:b/>
                <w:bCs/>
                <w:sz w:val="28"/>
                <w:szCs w:val="28"/>
              </w:rPr>
              <w:t>2017</w:t>
            </w:r>
          </w:p>
        </w:tc>
        <w:tc>
          <w:tcPr>
            <w:tcW w:w="3135" w:type="dxa"/>
            <w:tcBorders>
              <w:top w:val="single" w:sz="1" w:space="0" w:color="000000"/>
              <w:left w:val="single" w:sz="1" w:space="0" w:color="000000"/>
              <w:bottom w:val="single" w:sz="1" w:space="0" w:color="000000"/>
              <w:right w:val="single" w:sz="1" w:space="0" w:color="000000"/>
            </w:tcBorders>
            <w:shd w:val="clear" w:color="auto" w:fill="auto"/>
          </w:tcPr>
          <w:p w:rsidR="001D2494" w:rsidRPr="00C209FE" w:rsidRDefault="001D2494" w:rsidP="00406478">
            <w:pPr>
              <w:pStyle w:val="af3"/>
              <w:rPr>
                <w:b/>
                <w:bCs/>
                <w:sz w:val="28"/>
                <w:szCs w:val="28"/>
              </w:rPr>
            </w:pPr>
            <w:r w:rsidRPr="00C209FE">
              <w:rPr>
                <w:sz w:val="28"/>
                <w:szCs w:val="28"/>
              </w:rPr>
              <w:t>Перевезено грузов (тыс. тонн)</w:t>
            </w:r>
          </w:p>
          <w:p w:rsidR="001D2494" w:rsidRPr="00C209FE" w:rsidRDefault="001D2494" w:rsidP="00406478">
            <w:pPr>
              <w:pStyle w:val="af3"/>
              <w:rPr>
                <w:sz w:val="28"/>
                <w:szCs w:val="28"/>
              </w:rPr>
            </w:pPr>
            <w:r w:rsidRPr="00C209FE">
              <w:rPr>
                <w:b/>
                <w:bCs/>
                <w:sz w:val="28"/>
                <w:szCs w:val="28"/>
              </w:rPr>
              <w:t>2017</w:t>
            </w:r>
          </w:p>
        </w:tc>
      </w:tr>
      <w:tr w:rsidR="001D2494" w:rsidRPr="00C209FE" w:rsidTr="00702043">
        <w:tc>
          <w:tcPr>
            <w:tcW w:w="3969" w:type="dxa"/>
            <w:tcBorders>
              <w:left w:val="single" w:sz="1" w:space="0" w:color="000000"/>
              <w:bottom w:val="single" w:sz="1" w:space="0" w:color="000000"/>
            </w:tcBorders>
            <w:shd w:val="clear" w:color="auto" w:fill="auto"/>
          </w:tcPr>
          <w:p w:rsidR="001D2494" w:rsidRPr="00C209FE" w:rsidRDefault="001D2494" w:rsidP="00406478">
            <w:pPr>
              <w:pStyle w:val="af3"/>
              <w:rPr>
                <w:sz w:val="28"/>
                <w:szCs w:val="28"/>
              </w:rPr>
            </w:pPr>
            <w:r w:rsidRPr="00C209FE">
              <w:rPr>
                <w:sz w:val="28"/>
                <w:szCs w:val="28"/>
              </w:rPr>
              <w:t>ООО «Сигма»</w:t>
            </w:r>
          </w:p>
        </w:tc>
        <w:tc>
          <w:tcPr>
            <w:tcW w:w="2267" w:type="dxa"/>
            <w:tcBorders>
              <w:left w:val="single" w:sz="1" w:space="0" w:color="000000"/>
              <w:bottom w:val="single" w:sz="1" w:space="0" w:color="000000"/>
            </w:tcBorders>
            <w:shd w:val="clear" w:color="auto" w:fill="auto"/>
          </w:tcPr>
          <w:p w:rsidR="001D2494" w:rsidRPr="00C209FE" w:rsidRDefault="001D2494" w:rsidP="00406478">
            <w:pPr>
              <w:pStyle w:val="af3"/>
              <w:rPr>
                <w:sz w:val="28"/>
                <w:szCs w:val="28"/>
              </w:rPr>
            </w:pPr>
            <w:r w:rsidRPr="00C209FE">
              <w:rPr>
                <w:sz w:val="28"/>
                <w:szCs w:val="28"/>
              </w:rPr>
              <w:t>776,25</w:t>
            </w:r>
          </w:p>
        </w:tc>
        <w:tc>
          <w:tcPr>
            <w:tcW w:w="3135" w:type="dxa"/>
            <w:tcBorders>
              <w:left w:val="single" w:sz="1" w:space="0" w:color="000000"/>
              <w:bottom w:val="single" w:sz="1" w:space="0" w:color="000000"/>
              <w:right w:val="single" w:sz="1" w:space="0" w:color="000000"/>
            </w:tcBorders>
            <w:shd w:val="clear" w:color="auto" w:fill="auto"/>
          </w:tcPr>
          <w:p w:rsidR="001D2494" w:rsidRPr="00C209FE" w:rsidRDefault="001D2494" w:rsidP="00406478">
            <w:pPr>
              <w:pStyle w:val="af3"/>
              <w:rPr>
                <w:sz w:val="28"/>
                <w:szCs w:val="28"/>
              </w:rPr>
            </w:pPr>
            <w:r w:rsidRPr="00C209FE">
              <w:rPr>
                <w:sz w:val="28"/>
                <w:szCs w:val="28"/>
              </w:rPr>
              <w:t>20,7</w:t>
            </w:r>
          </w:p>
        </w:tc>
      </w:tr>
      <w:tr w:rsidR="001D2494" w:rsidRPr="00C209FE" w:rsidTr="00702043">
        <w:tc>
          <w:tcPr>
            <w:tcW w:w="3969" w:type="dxa"/>
            <w:tcBorders>
              <w:left w:val="single" w:sz="1" w:space="0" w:color="000000"/>
              <w:bottom w:val="single" w:sz="1" w:space="0" w:color="000000"/>
            </w:tcBorders>
            <w:shd w:val="clear" w:color="auto" w:fill="auto"/>
          </w:tcPr>
          <w:p w:rsidR="001D2494" w:rsidRPr="00C209FE" w:rsidRDefault="001D2494" w:rsidP="00406478">
            <w:pPr>
              <w:pStyle w:val="af3"/>
              <w:rPr>
                <w:sz w:val="28"/>
                <w:szCs w:val="28"/>
              </w:rPr>
            </w:pPr>
            <w:r w:rsidRPr="00C209FE">
              <w:rPr>
                <w:sz w:val="28"/>
                <w:szCs w:val="28"/>
              </w:rPr>
              <w:t>ООО «Магистраль Юг»</w:t>
            </w:r>
          </w:p>
        </w:tc>
        <w:tc>
          <w:tcPr>
            <w:tcW w:w="2267" w:type="dxa"/>
            <w:tcBorders>
              <w:left w:val="single" w:sz="1" w:space="0" w:color="000000"/>
              <w:bottom w:val="single" w:sz="1" w:space="0" w:color="000000"/>
            </w:tcBorders>
            <w:shd w:val="clear" w:color="auto" w:fill="auto"/>
          </w:tcPr>
          <w:p w:rsidR="001D2494" w:rsidRPr="00C209FE" w:rsidRDefault="001D2494" w:rsidP="00406478">
            <w:pPr>
              <w:pStyle w:val="af3"/>
              <w:rPr>
                <w:sz w:val="28"/>
                <w:szCs w:val="28"/>
              </w:rPr>
            </w:pPr>
            <w:r w:rsidRPr="00C209FE">
              <w:rPr>
                <w:sz w:val="28"/>
                <w:szCs w:val="28"/>
              </w:rPr>
              <w:t>25,8</w:t>
            </w:r>
          </w:p>
        </w:tc>
        <w:tc>
          <w:tcPr>
            <w:tcW w:w="3135" w:type="dxa"/>
            <w:tcBorders>
              <w:left w:val="single" w:sz="1" w:space="0" w:color="000000"/>
              <w:bottom w:val="single" w:sz="1" w:space="0" w:color="000000"/>
              <w:right w:val="single" w:sz="1" w:space="0" w:color="000000"/>
            </w:tcBorders>
            <w:shd w:val="clear" w:color="auto" w:fill="auto"/>
          </w:tcPr>
          <w:p w:rsidR="001D2494" w:rsidRPr="00C209FE" w:rsidRDefault="001D2494" w:rsidP="00406478">
            <w:pPr>
              <w:pStyle w:val="af3"/>
              <w:rPr>
                <w:sz w:val="28"/>
                <w:szCs w:val="28"/>
              </w:rPr>
            </w:pPr>
            <w:r w:rsidRPr="00C209FE">
              <w:rPr>
                <w:sz w:val="28"/>
                <w:szCs w:val="28"/>
              </w:rPr>
              <w:t>0,36</w:t>
            </w:r>
          </w:p>
        </w:tc>
      </w:tr>
    </w:tbl>
    <w:p w:rsidR="001D2494" w:rsidRPr="00C209FE" w:rsidRDefault="001D2494" w:rsidP="001D2494">
      <w:pPr>
        <w:ind w:firstLine="708"/>
        <w:jc w:val="both"/>
        <w:rPr>
          <w:sz w:val="28"/>
          <w:szCs w:val="28"/>
        </w:rPr>
      </w:pPr>
    </w:p>
    <w:p w:rsidR="001D2494" w:rsidRPr="00C209FE" w:rsidRDefault="001D2494" w:rsidP="001D2494">
      <w:pPr>
        <w:rPr>
          <w:sz w:val="28"/>
          <w:szCs w:val="28"/>
        </w:rPr>
      </w:pPr>
    </w:p>
    <w:tbl>
      <w:tblPr>
        <w:tblW w:w="0" w:type="auto"/>
        <w:tblInd w:w="39" w:type="dxa"/>
        <w:tblLayout w:type="fixed"/>
        <w:tblLook w:val="0000"/>
      </w:tblPr>
      <w:tblGrid>
        <w:gridCol w:w="4038"/>
        <w:gridCol w:w="1579"/>
        <w:gridCol w:w="1245"/>
        <w:gridCol w:w="1371"/>
        <w:gridCol w:w="1370"/>
      </w:tblGrid>
      <w:tr w:rsidR="001D2494" w:rsidRPr="00C209FE" w:rsidTr="00702043">
        <w:tc>
          <w:tcPr>
            <w:tcW w:w="4038"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snapToGrid w:val="0"/>
              <w:rPr>
                <w:sz w:val="28"/>
                <w:szCs w:val="28"/>
              </w:rPr>
            </w:pPr>
            <w:r w:rsidRPr="00C209FE">
              <w:rPr>
                <w:sz w:val="28"/>
                <w:szCs w:val="28"/>
              </w:rPr>
              <w:t xml:space="preserve">Наименование </w:t>
            </w:r>
          </w:p>
        </w:tc>
        <w:tc>
          <w:tcPr>
            <w:tcW w:w="1579" w:type="dxa"/>
            <w:tcBorders>
              <w:top w:val="single" w:sz="4" w:space="0" w:color="000000"/>
              <w:left w:val="single" w:sz="4" w:space="0" w:color="000000"/>
              <w:bottom w:val="single" w:sz="4" w:space="0" w:color="000000"/>
            </w:tcBorders>
            <w:shd w:val="clear" w:color="auto" w:fill="auto"/>
          </w:tcPr>
          <w:p w:rsidR="001D2494" w:rsidRPr="00702043" w:rsidRDefault="001D2494" w:rsidP="00406478">
            <w:pPr>
              <w:rPr>
                <w:b/>
                <w:sz w:val="28"/>
                <w:szCs w:val="28"/>
              </w:rPr>
            </w:pPr>
            <w:r w:rsidRPr="00702043">
              <w:rPr>
                <w:b/>
                <w:sz w:val="28"/>
                <w:szCs w:val="28"/>
              </w:rPr>
              <w:t>Ед. изм.</w:t>
            </w:r>
          </w:p>
        </w:tc>
        <w:tc>
          <w:tcPr>
            <w:tcW w:w="1245"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rPr>
                <w:sz w:val="28"/>
                <w:szCs w:val="28"/>
              </w:rPr>
            </w:pPr>
            <w:r w:rsidRPr="00C209FE">
              <w:rPr>
                <w:sz w:val="28"/>
                <w:szCs w:val="28"/>
              </w:rPr>
              <w:t>Факт за 1 полугодие   2016 год</w:t>
            </w:r>
          </w:p>
        </w:tc>
        <w:tc>
          <w:tcPr>
            <w:tcW w:w="1371"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rPr>
                <w:sz w:val="28"/>
                <w:szCs w:val="28"/>
              </w:rPr>
            </w:pPr>
            <w:r w:rsidRPr="00C209FE">
              <w:rPr>
                <w:sz w:val="28"/>
                <w:szCs w:val="28"/>
              </w:rPr>
              <w:t>Факт за  1 полугодие 2017 год</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D2494" w:rsidRPr="00C209FE" w:rsidRDefault="001D2494" w:rsidP="00406478">
            <w:pPr>
              <w:rPr>
                <w:sz w:val="28"/>
                <w:szCs w:val="28"/>
              </w:rPr>
            </w:pPr>
            <w:r w:rsidRPr="00C209FE">
              <w:rPr>
                <w:sz w:val="28"/>
                <w:szCs w:val="28"/>
              </w:rPr>
              <w:t>2016г. в % к 2017г</w:t>
            </w:r>
          </w:p>
        </w:tc>
      </w:tr>
      <w:tr w:rsidR="001D2494" w:rsidRPr="00C209FE" w:rsidTr="00702043">
        <w:tc>
          <w:tcPr>
            <w:tcW w:w="4038"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rPr>
                <w:sz w:val="28"/>
                <w:szCs w:val="28"/>
              </w:rPr>
            </w:pPr>
            <w:r w:rsidRPr="00C209FE">
              <w:rPr>
                <w:sz w:val="28"/>
                <w:szCs w:val="28"/>
              </w:rPr>
              <w:t xml:space="preserve">Грузооборот  автомобильного  транспорта </w:t>
            </w:r>
          </w:p>
        </w:tc>
        <w:tc>
          <w:tcPr>
            <w:tcW w:w="1579"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rPr>
                <w:sz w:val="28"/>
                <w:szCs w:val="28"/>
              </w:rPr>
            </w:pPr>
            <w:r w:rsidRPr="00C209FE">
              <w:rPr>
                <w:sz w:val="28"/>
                <w:szCs w:val="28"/>
              </w:rPr>
              <w:t>Тыс.т/км</w:t>
            </w:r>
          </w:p>
        </w:tc>
        <w:tc>
          <w:tcPr>
            <w:tcW w:w="1245"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rPr>
                <w:sz w:val="28"/>
                <w:szCs w:val="28"/>
              </w:rPr>
            </w:pPr>
            <w:r w:rsidRPr="00C209FE">
              <w:rPr>
                <w:sz w:val="28"/>
                <w:szCs w:val="28"/>
              </w:rPr>
              <w:t>10083,35</w:t>
            </w:r>
          </w:p>
        </w:tc>
        <w:tc>
          <w:tcPr>
            <w:tcW w:w="1371"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rPr>
                <w:sz w:val="28"/>
                <w:szCs w:val="28"/>
              </w:rPr>
            </w:pPr>
            <w:r w:rsidRPr="00C209FE">
              <w:rPr>
                <w:sz w:val="28"/>
                <w:szCs w:val="28"/>
              </w:rPr>
              <w:t>802,5</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D2494" w:rsidRPr="00302A42" w:rsidRDefault="001D2494" w:rsidP="00406478">
            <w:pPr>
              <w:rPr>
                <w:sz w:val="28"/>
                <w:szCs w:val="28"/>
              </w:rPr>
            </w:pPr>
            <w:r w:rsidRPr="00302A42">
              <w:rPr>
                <w:sz w:val="28"/>
                <w:szCs w:val="28"/>
              </w:rPr>
              <w:t>7,9</w:t>
            </w:r>
          </w:p>
        </w:tc>
      </w:tr>
      <w:tr w:rsidR="001D2494" w:rsidRPr="00C209FE" w:rsidTr="00702043">
        <w:tc>
          <w:tcPr>
            <w:tcW w:w="4038"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rPr>
                <w:sz w:val="28"/>
                <w:szCs w:val="28"/>
              </w:rPr>
            </w:pPr>
            <w:r w:rsidRPr="00C209FE">
              <w:rPr>
                <w:sz w:val="28"/>
                <w:szCs w:val="28"/>
              </w:rPr>
              <w:t xml:space="preserve">Перевозки  грузов автомобильным  транспортом </w:t>
            </w:r>
          </w:p>
        </w:tc>
        <w:tc>
          <w:tcPr>
            <w:tcW w:w="1579"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rPr>
                <w:sz w:val="28"/>
                <w:szCs w:val="28"/>
              </w:rPr>
            </w:pPr>
            <w:r w:rsidRPr="00C209FE">
              <w:rPr>
                <w:sz w:val="28"/>
                <w:szCs w:val="28"/>
              </w:rPr>
              <w:t>Тыс. тонн</w:t>
            </w:r>
          </w:p>
        </w:tc>
        <w:tc>
          <w:tcPr>
            <w:tcW w:w="1245"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rPr>
                <w:sz w:val="28"/>
                <w:szCs w:val="28"/>
              </w:rPr>
            </w:pPr>
            <w:r w:rsidRPr="00C209FE">
              <w:rPr>
                <w:sz w:val="28"/>
                <w:szCs w:val="28"/>
              </w:rPr>
              <w:t>82,7</w:t>
            </w:r>
          </w:p>
          <w:p w:rsidR="001D2494" w:rsidRPr="00C209FE" w:rsidRDefault="001D2494" w:rsidP="00406478">
            <w:pPr>
              <w:rPr>
                <w:sz w:val="28"/>
                <w:szCs w:val="28"/>
              </w:rPr>
            </w:pPr>
          </w:p>
        </w:tc>
        <w:tc>
          <w:tcPr>
            <w:tcW w:w="1371" w:type="dxa"/>
            <w:tcBorders>
              <w:top w:val="single" w:sz="4" w:space="0" w:color="000000"/>
              <w:left w:val="single" w:sz="4" w:space="0" w:color="000000"/>
              <w:bottom w:val="single" w:sz="4" w:space="0" w:color="000000"/>
            </w:tcBorders>
            <w:shd w:val="clear" w:color="auto" w:fill="auto"/>
          </w:tcPr>
          <w:p w:rsidR="001D2494" w:rsidRPr="00C209FE" w:rsidRDefault="001D2494" w:rsidP="00406478">
            <w:pPr>
              <w:rPr>
                <w:sz w:val="28"/>
                <w:szCs w:val="28"/>
              </w:rPr>
            </w:pPr>
            <w:r w:rsidRPr="00C209FE">
              <w:rPr>
                <w:sz w:val="28"/>
                <w:szCs w:val="28"/>
              </w:rPr>
              <w:t>21,06</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D2494" w:rsidRPr="00302A42" w:rsidRDefault="001D2494" w:rsidP="00406478">
            <w:pPr>
              <w:rPr>
                <w:sz w:val="28"/>
                <w:szCs w:val="28"/>
              </w:rPr>
            </w:pPr>
            <w:r w:rsidRPr="00302A42">
              <w:rPr>
                <w:sz w:val="28"/>
                <w:szCs w:val="28"/>
              </w:rPr>
              <w:t>25,4</w:t>
            </w:r>
          </w:p>
        </w:tc>
      </w:tr>
    </w:tbl>
    <w:p w:rsidR="001D2494" w:rsidRPr="00C209FE" w:rsidRDefault="001D2494" w:rsidP="001D2494">
      <w:pPr>
        <w:jc w:val="both"/>
        <w:rPr>
          <w:sz w:val="28"/>
          <w:szCs w:val="28"/>
        </w:rPr>
      </w:pPr>
    </w:p>
    <w:p w:rsidR="001D2494" w:rsidRPr="00C209FE" w:rsidRDefault="001D2494" w:rsidP="001D2494">
      <w:pPr>
        <w:jc w:val="both"/>
        <w:rPr>
          <w:sz w:val="28"/>
          <w:szCs w:val="28"/>
        </w:rPr>
      </w:pPr>
      <w:r w:rsidRPr="00C209FE">
        <w:rPr>
          <w:sz w:val="28"/>
          <w:szCs w:val="28"/>
        </w:rPr>
        <w:t xml:space="preserve">     Пассажирские перевозки осуществляет ООО «ЗЭТ».  Перевезено пассажиров за  1 полугодие 2017 года  90 тыс. человек.  Выполнено пассажирооборота  в количестве  2288 тыс. пассажиро-километров. Фактически выполнено 4579 рейсов.  </w:t>
      </w:r>
    </w:p>
    <w:p w:rsidR="005D1F3A" w:rsidRDefault="005D1F3A" w:rsidP="00657F6A">
      <w:pPr>
        <w:jc w:val="center"/>
        <w:rPr>
          <w:b/>
          <w:sz w:val="28"/>
          <w:szCs w:val="28"/>
        </w:rPr>
      </w:pPr>
    </w:p>
    <w:p w:rsidR="00657F6A" w:rsidRPr="003937BF" w:rsidRDefault="00657F6A" w:rsidP="00657F6A">
      <w:pPr>
        <w:jc w:val="center"/>
        <w:rPr>
          <w:b/>
          <w:sz w:val="28"/>
          <w:szCs w:val="28"/>
        </w:rPr>
      </w:pPr>
      <w:r w:rsidRPr="003937BF">
        <w:rPr>
          <w:b/>
          <w:sz w:val="28"/>
          <w:szCs w:val="28"/>
        </w:rPr>
        <w:t>Архитектура и градостроительство</w:t>
      </w:r>
    </w:p>
    <w:p w:rsidR="005D1F3A" w:rsidRPr="00334824" w:rsidRDefault="005D1F3A" w:rsidP="005D1F3A">
      <w:pPr>
        <w:tabs>
          <w:tab w:val="left" w:pos="993"/>
        </w:tabs>
        <w:ind w:firstLine="708"/>
        <w:jc w:val="both"/>
        <w:rPr>
          <w:sz w:val="28"/>
          <w:szCs w:val="28"/>
        </w:rPr>
      </w:pPr>
      <w:r w:rsidRPr="00334824">
        <w:rPr>
          <w:sz w:val="28"/>
          <w:szCs w:val="28"/>
        </w:rPr>
        <w:t>С начала года Управлением градостроительства и архитектуры были откорректированы следующие программы:</w:t>
      </w:r>
    </w:p>
    <w:p w:rsidR="005D1F3A" w:rsidRPr="00334824" w:rsidRDefault="005D1F3A" w:rsidP="005D1F3A">
      <w:pPr>
        <w:tabs>
          <w:tab w:val="left" w:pos="993"/>
        </w:tabs>
        <w:ind w:firstLine="708"/>
        <w:jc w:val="both"/>
        <w:rPr>
          <w:sz w:val="28"/>
          <w:szCs w:val="28"/>
        </w:rPr>
      </w:pPr>
      <w:r w:rsidRPr="00334824">
        <w:rPr>
          <w:sz w:val="28"/>
          <w:szCs w:val="28"/>
        </w:rPr>
        <w:lastRenderedPageBreak/>
        <w:t>1.</w:t>
      </w:r>
      <w:r w:rsidRPr="00334824">
        <w:rPr>
          <w:sz w:val="28"/>
          <w:szCs w:val="28"/>
        </w:rPr>
        <w:tab/>
        <w:t>Муниципальная программа «Развитие автомобильных дорог, повышение безопасности дорожного движения</w:t>
      </w:r>
      <w:r>
        <w:rPr>
          <w:sz w:val="28"/>
          <w:szCs w:val="28"/>
        </w:rPr>
        <w:t>»</w:t>
      </w:r>
      <w:r w:rsidRPr="00334824">
        <w:rPr>
          <w:sz w:val="28"/>
          <w:szCs w:val="28"/>
        </w:rPr>
        <w:t>.</w:t>
      </w:r>
    </w:p>
    <w:p w:rsidR="005D1F3A" w:rsidRPr="00334824" w:rsidRDefault="005D1F3A" w:rsidP="005D1F3A">
      <w:pPr>
        <w:tabs>
          <w:tab w:val="left" w:pos="993"/>
        </w:tabs>
        <w:ind w:firstLine="708"/>
        <w:jc w:val="both"/>
        <w:rPr>
          <w:sz w:val="28"/>
          <w:szCs w:val="28"/>
        </w:rPr>
      </w:pPr>
      <w:r w:rsidRPr="00334824">
        <w:rPr>
          <w:sz w:val="28"/>
          <w:szCs w:val="28"/>
        </w:rPr>
        <w:t>2.</w:t>
      </w:r>
      <w:r w:rsidRPr="00334824">
        <w:rPr>
          <w:sz w:val="28"/>
          <w:szCs w:val="28"/>
        </w:rPr>
        <w:tab/>
        <w:t>Муниципальная ведомственная программа «Градостроительное развитие МО «Город Адыгейск».</w:t>
      </w:r>
    </w:p>
    <w:p w:rsidR="005D1F3A" w:rsidRPr="00334824" w:rsidRDefault="005D1F3A" w:rsidP="005D1F3A">
      <w:pPr>
        <w:tabs>
          <w:tab w:val="left" w:pos="993"/>
        </w:tabs>
        <w:ind w:firstLine="708"/>
        <w:jc w:val="both"/>
        <w:rPr>
          <w:sz w:val="28"/>
          <w:szCs w:val="28"/>
        </w:rPr>
      </w:pPr>
      <w:r w:rsidRPr="00334824">
        <w:rPr>
          <w:sz w:val="28"/>
          <w:szCs w:val="28"/>
        </w:rPr>
        <w:t>3.</w:t>
      </w:r>
      <w:r w:rsidRPr="00334824">
        <w:rPr>
          <w:sz w:val="28"/>
          <w:szCs w:val="28"/>
        </w:rPr>
        <w:tab/>
        <w:t>Разработано положение о порядке подготовки и утверждения местных нормативов градостроительного проектирования.</w:t>
      </w:r>
    </w:p>
    <w:p w:rsidR="005D1F3A" w:rsidRDefault="005D1F3A" w:rsidP="005D1F3A">
      <w:pPr>
        <w:tabs>
          <w:tab w:val="left" w:pos="851"/>
          <w:tab w:val="left" w:pos="993"/>
        </w:tabs>
        <w:ind w:firstLine="708"/>
        <w:jc w:val="both"/>
        <w:rPr>
          <w:sz w:val="28"/>
          <w:szCs w:val="28"/>
        </w:rPr>
      </w:pPr>
      <w:r w:rsidRPr="00334824">
        <w:rPr>
          <w:sz w:val="28"/>
          <w:szCs w:val="28"/>
        </w:rPr>
        <w:t>4.</w:t>
      </w:r>
      <w:r w:rsidRPr="00334824">
        <w:rPr>
          <w:sz w:val="28"/>
          <w:szCs w:val="28"/>
        </w:rPr>
        <w:tab/>
        <w:t>Внесены изменения во все градостроительные регламенты муниципальных услуг (12 административных регламентов).</w:t>
      </w:r>
    </w:p>
    <w:p w:rsidR="005D1F3A" w:rsidRDefault="005D1F3A" w:rsidP="005D1F3A">
      <w:pPr>
        <w:tabs>
          <w:tab w:val="left" w:pos="851"/>
          <w:tab w:val="left" w:pos="993"/>
        </w:tabs>
        <w:ind w:firstLine="708"/>
        <w:jc w:val="both"/>
        <w:rPr>
          <w:sz w:val="28"/>
          <w:szCs w:val="28"/>
        </w:rPr>
      </w:pPr>
      <w:r>
        <w:rPr>
          <w:sz w:val="28"/>
          <w:szCs w:val="28"/>
        </w:rPr>
        <w:t xml:space="preserve">В области обеспечения безопасности дорожного движения проделана работа в части </w:t>
      </w:r>
    </w:p>
    <w:p w:rsidR="005D1F3A" w:rsidRDefault="005D1F3A" w:rsidP="005D1F3A">
      <w:pPr>
        <w:tabs>
          <w:tab w:val="left" w:pos="851"/>
          <w:tab w:val="left" w:pos="993"/>
        </w:tabs>
        <w:ind w:firstLine="708"/>
        <w:jc w:val="both"/>
        <w:rPr>
          <w:sz w:val="28"/>
          <w:szCs w:val="28"/>
        </w:rPr>
      </w:pPr>
      <w:r>
        <w:rPr>
          <w:sz w:val="28"/>
          <w:szCs w:val="28"/>
        </w:rPr>
        <w:t xml:space="preserve">-составления сметных расчетов на ремонт дорог и установку дорожных знаков; </w:t>
      </w:r>
    </w:p>
    <w:p w:rsidR="005D1F3A" w:rsidRDefault="005D1F3A" w:rsidP="005D1F3A">
      <w:pPr>
        <w:tabs>
          <w:tab w:val="left" w:pos="851"/>
          <w:tab w:val="left" w:pos="993"/>
        </w:tabs>
        <w:ind w:firstLine="708"/>
        <w:jc w:val="both"/>
        <w:rPr>
          <w:sz w:val="28"/>
          <w:szCs w:val="28"/>
        </w:rPr>
      </w:pPr>
      <w:r>
        <w:rPr>
          <w:sz w:val="28"/>
          <w:szCs w:val="28"/>
        </w:rPr>
        <w:t>-организации работы комиссии ОБДД (составление плана работы, протоколы, заседание комиссии).</w:t>
      </w:r>
    </w:p>
    <w:p w:rsidR="005D1F3A" w:rsidRDefault="005D1F3A" w:rsidP="005D1F3A">
      <w:pPr>
        <w:tabs>
          <w:tab w:val="left" w:pos="851"/>
          <w:tab w:val="left" w:pos="993"/>
        </w:tabs>
        <w:ind w:firstLine="708"/>
        <w:jc w:val="both"/>
        <w:rPr>
          <w:sz w:val="28"/>
          <w:szCs w:val="28"/>
        </w:rPr>
      </w:pPr>
      <w:r>
        <w:rPr>
          <w:sz w:val="28"/>
          <w:szCs w:val="28"/>
        </w:rPr>
        <w:t>Основное внимание было уделено составлению подпрограммы по обеспечению предоставления земельных участков многодетным семьям:</w:t>
      </w:r>
    </w:p>
    <w:p w:rsidR="005D1F3A" w:rsidRDefault="005D1F3A" w:rsidP="005D1F3A">
      <w:pPr>
        <w:tabs>
          <w:tab w:val="left" w:pos="851"/>
          <w:tab w:val="left" w:pos="993"/>
        </w:tabs>
        <w:ind w:firstLine="708"/>
        <w:jc w:val="both"/>
        <w:rPr>
          <w:sz w:val="28"/>
          <w:szCs w:val="28"/>
        </w:rPr>
      </w:pPr>
      <w:r>
        <w:rPr>
          <w:sz w:val="28"/>
          <w:szCs w:val="28"/>
        </w:rPr>
        <w:t>- определены затраты и объемы работ на прокладку сетей газоснабжения, электроснабжения.</w:t>
      </w:r>
    </w:p>
    <w:p w:rsidR="005D1F3A" w:rsidRDefault="005D1F3A" w:rsidP="005D1F3A">
      <w:pPr>
        <w:tabs>
          <w:tab w:val="left" w:pos="851"/>
          <w:tab w:val="left" w:pos="993"/>
        </w:tabs>
        <w:ind w:firstLine="708"/>
        <w:jc w:val="both"/>
        <w:rPr>
          <w:sz w:val="28"/>
          <w:szCs w:val="28"/>
        </w:rPr>
      </w:pPr>
    </w:p>
    <w:p w:rsidR="005D1F3A" w:rsidRPr="007D2D91" w:rsidRDefault="005D1F3A" w:rsidP="005D1F3A">
      <w:pPr>
        <w:ind w:firstLine="708"/>
        <w:jc w:val="both"/>
        <w:rPr>
          <w:sz w:val="28"/>
          <w:szCs w:val="28"/>
        </w:rPr>
      </w:pPr>
      <w:r w:rsidRPr="007D2D91">
        <w:rPr>
          <w:sz w:val="28"/>
          <w:szCs w:val="28"/>
        </w:rPr>
        <w:t xml:space="preserve">За 1 </w:t>
      </w:r>
      <w:r>
        <w:rPr>
          <w:sz w:val="28"/>
          <w:szCs w:val="28"/>
        </w:rPr>
        <w:t>полугодие</w:t>
      </w:r>
      <w:r w:rsidRPr="007D2D91">
        <w:rPr>
          <w:sz w:val="28"/>
          <w:szCs w:val="28"/>
        </w:rPr>
        <w:t xml:space="preserve"> 201</w:t>
      </w:r>
      <w:r>
        <w:rPr>
          <w:sz w:val="28"/>
          <w:szCs w:val="28"/>
        </w:rPr>
        <w:t>7</w:t>
      </w:r>
      <w:r w:rsidRPr="007D2D91">
        <w:rPr>
          <w:sz w:val="28"/>
          <w:szCs w:val="28"/>
        </w:rPr>
        <w:t>г. Управлением градостроительства и архитектуры были проведены следующие работы:</w:t>
      </w:r>
    </w:p>
    <w:p w:rsidR="005D1F3A" w:rsidRPr="002E5992" w:rsidRDefault="005D1F3A" w:rsidP="005D1F3A">
      <w:pPr>
        <w:jc w:val="both"/>
        <w:rPr>
          <w:sz w:val="28"/>
          <w:szCs w:val="28"/>
        </w:rPr>
      </w:pPr>
    </w:p>
    <w:p w:rsidR="005D1F3A" w:rsidRPr="007D2D91" w:rsidRDefault="005D1F3A" w:rsidP="005D1F3A">
      <w:pPr>
        <w:pStyle w:val="a3"/>
        <w:numPr>
          <w:ilvl w:val="0"/>
          <w:numId w:val="17"/>
        </w:numPr>
        <w:tabs>
          <w:tab w:val="left" w:pos="993"/>
        </w:tabs>
        <w:spacing w:after="200" w:line="276" w:lineRule="auto"/>
        <w:ind w:left="0" w:firstLine="709"/>
        <w:jc w:val="both"/>
      </w:pPr>
      <w:r w:rsidRPr="007D2D91">
        <w:t>Рассмотрены обращения граждан и юридических лиц и выдано документов:</w:t>
      </w:r>
    </w:p>
    <w:tbl>
      <w:tblPr>
        <w:tblStyle w:val="a6"/>
        <w:tblW w:w="0" w:type="auto"/>
        <w:tblInd w:w="142" w:type="dxa"/>
        <w:tblLook w:val="04A0"/>
      </w:tblPr>
      <w:tblGrid>
        <w:gridCol w:w="888"/>
        <w:gridCol w:w="5882"/>
        <w:gridCol w:w="1380"/>
        <w:gridCol w:w="1397"/>
      </w:tblGrid>
      <w:tr w:rsidR="005D1F3A" w:rsidRPr="007D2D91" w:rsidTr="00BF57A5">
        <w:tc>
          <w:tcPr>
            <w:tcW w:w="888" w:type="dxa"/>
            <w:vAlign w:val="center"/>
          </w:tcPr>
          <w:p w:rsidR="005D1F3A" w:rsidRPr="007D2D91" w:rsidRDefault="005D1F3A" w:rsidP="00BF57A5">
            <w:pPr>
              <w:pStyle w:val="a3"/>
              <w:ind w:left="0"/>
              <w:jc w:val="center"/>
              <w:rPr>
                <w:b/>
              </w:rPr>
            </w:pPr>
            <w:r w:rsidRPr="007D2D91">
              <w:rPr>
                <w:b/>
              </w:rPr>
              <w:t>№</w:t>
            </w:r>
          </w:p>
        </w:tc>
        <w:tc>
          <w:tcPr>
            <w:tcW w:w="5882" w:type="dxa"/>
            <w:vAlign w:val="center"/>
          </w:tcPr>
          <w:p w:rsidR="005D1F3A" w:rsidRPr="007D2D91" w:rsidRDefault="005D1F3A" w:rsidP="00BF57A5">
            <w:pPr>
              <w:pStyle w:val="a3"/>
              <w:ind w:left="0"/>
              <w:jc w:val="center"/>
              <w:rPr>
                <w:b/>
              </w:rPr>
            </w:pPr>
            <w:r w:rsidRPr="007D2D91">
              <w:rPr>
                <w:b/>
              </w:rPr>
              <w:t>Муниципальные услуги, оказанные Управлением</w:t>
            </w:r>
          </w:p>
        </w:tc>
        <w:tc>
          <w:tcPr>
            <w:tcW w:w="1380" w:type="dxa"/>
            <w:vAlign w:val="center"/>
          </w:tcPr>
          <w:p w:rsidR="005D1F3A" w:rsidRPr="007D2D91" w:rsidRDefault="005D1F3A" w:rsidP="00BF57A5">
            <w:pPr>
              <w:pStyle w:val="a3"/>
              <w:ind w:left="0"/>
              <w:jc w:val="center"/>
              <w:rPr>
                <w:b/>
              </w:rPr>
            </w:pPr>
            <w:r w:rsidRPr="007D2D91">
              <w:rPr>
                <w:b/>
              </w:rPr>
              <w:t>Кол-во (шт)</w:t>
            </w:r>
          </w:p>
        </w:tc>
        <w:tc>
          <w:tcPr>
            <w:tcW w:w="1397" w:type="dxa"/>
            <w:vAlign w:val="center"/>
          </w:tcPr>
          <w:p w:rsidR="005D1F3A" w:rsidRPr="007D2D91" w:rsidRDefault="005D1F3A" w:rsidP="00BF57A5">
            <w:pPr>
              <w:pStyle w:val="a3"/>
              <w:ind w:left="0"/>
              <w:jc w:val="center"/>
              <w:rPr>
                <w:b/>
              </w:rPr>
            </w:pPr>
            <w:r w:rsidRPr="007D2D91">
              <w:rPr>
                <w:b/>
              </w:rPr>
              <w:t>Площадь (кв.м)</w:t>
            </w:r>
          </w:p>
        </w:tc>
      </w:tr>
      <w:tr w:rsidR="005D1F3A" w:rsidRPr="007D2D91" w:rsidTr="00BF57A5">
        <w:tc>
          <w:tcPr>
            <w:tcW w:w="888" w:type="dxa"/>
            <w:vAlign w:val="center"/>
          </w:tcPr>
          <w:p w:rsidR="005D1F3A" w:rsidRPr="007D2D91" w:rsidRDefault="005D1F3A" w:rsidP="00BF57A5">
            <w:pPr>
              <w:pStyle w:val="a3"/>
              <w:ind w:left="0"/>
              <w:jc w:val="center"/>
            </w:pPr>
            <w:r w:rsidRPr="007D2D91">
              <w:t>1</w:t>
            </w:r>
          </w:p>
        </w:tc>
        <w:tc>
          <w:tcPr>
            <w:tcW w:w="5882" w:type="dxa"/>
            <w:vAlign w:val="center"/>
          </w:tcPr>
          <w:p w:rsidR="005D1F3A" w:rsidRPr="007D2D91" w:rsidRDefault="005D1F3A" w:rsidP="00BF57A5">
            <w:pPr>
              <w:pStyle w:val="a3"/>
              <w:ind w:left="0"/>
              <w:jc w:val="center"/>
            </w:pPr>
            <w:r w:rsidRPr="007D2D91">
              <w:t>Разрешение на строительство объектов капитального строительства</w:t>
            </w:r>
          </w:p>
        </w:tc>
        <w:tc>
          <w:tcPr>
            <w:tcW w:w="1380" w:type="dxa"/>
            <w:vAlign w:val="center"/>
          </w:tcPr>
          <w:p w:rsidR="005D1F3A" w:rsidRPr="007D2D91" w:rsidRDefault="005D1F3A" w:rsidP="00BF57A5">
            <w:pPr>
              <w:pStyle w:val="a3"/>
              <w:ind w:left="0"/>
              <w:jc w:val="center"/>
            </w:pPr>
            <w:r>
              <w:t>10</w:t>
            </w:r>
          </w:p>
        </w:tc>
        <w:tc>
          <w:tcPr>
            <w:tcW w:w="1397" w:type="dxa"/>
            <w:vAlign w:val="center"/>
          </w:tcPr>
          <w:p w:rsidR="005D1F3A" w:rsidRPr="007D2D91" w:rsidRDefault="005D1F3A" w:rsidP="00BF57A5">
            <w:pPr>
              <w:pStyle w:val="a3"/>
              <w:ind w:left="0"/>
              <w:jc w:val="center"/>
            </w:pPr>
            <w:r>
              <w:t>1920,5</w:t>
            </w:r>
          </w:p>
        </w:tc>
      </w:tr>
      <w:tr w:rsidR="005D1F3A" w:rsidRPr="007D2D91" w:rsidTr="00BF57A5">
        <w:tc>
          <w:tcPr>
            <w:tcW w:w="888" w:type="dxa"/>
            <w:vAlign w:val="center"/>
          </w:tcPr>
          <w:p w:rsidR="005D1F3A" w:rsidRPr="007D2D91" w:rsidRDefault="005D1F3A" w:rsidP="00BF57A5">
            <w:pPr>
              <w:pStyle w:val="a3"/>
              <w:ind w:left="0"/>
              <w:jc w:val="center"/>
            </w:pPr>
            <w:r w:rsidRPr="007D2D91">
              <w:t>2</w:t>
            </w:r>
          </w:p>
        </w:tc>
        <w:tc>
          <w:tcPr>
            <w:tcW w:w="5882" w:type="dxa"/>
            <w:vAlign w:val="center"/>
          </w:tcPr>
          <w:p w:rsidR="005D1F3A" w:rsidRPr="007D2D91" w:rsidRDefault="005D1F3A" w:rsidP="00BF57A5">
            <w:pPr>
              <w:pStyle w:val="a3"/>
              <w:ind w:left="0"/>
              <w:jc w:val="center"/>
            </w:pPr>
            <w:r w:rsidRPr="007D2D91">
              <w:t>Разрешение на ввод в эксплуатацию объектов</w:t>
            </w:r>
          </w:p>
        </w:tc>
        <w:tc>
          <w:tcPr>
            <w:tcW w:w="1380" w:type="dxa"/>
            <w:vAlign w:val="center"/>
          </w:tcPr>
          <w:p w:rsidR="005D1F3A" w:rsidRPr="007D2D91" w:rsidRDefault="005D1F3A" w:rsidP="00BF57A5">
            <w:pPr>
              <w:pStyle w:val="a3"/>
              <w:ind w:left="0"/>
              <w:jc w:val="center"/>
            </w:pPr>
            <w:r>
              <w:t>6</w:t>
            </w:r>
          </w:p>
        </w:tc>
        <w:tc>
          <w:tcPr>
            <w:tcW w:w="1397" w:type="dxa"/>
            <w:vAlign w:val="center"/>
          </w:tcPr>
          <w:p w:rsidR="005D1F3A" w:rsidRPr="007D2D91" w:rsidRDefault="005D1F3A" w:rsidP="00BF57A5">
            <w:pPr>
              <w:pStyle w:val="a3"/>
              <w:ind w:left="0"/>
              <w:jc w:val="center"/>
            </w:pPr>
            <w:r>
              <w:t>2585,7</w:t>
            </w:r>
          </w:p>
        </w:tc>
      </w:tr>
      <w:tr w:rsidR="005D1F3A" w:rsidRPr="007D2D91" w:rsidTr="00BF57A5">
        <w:tc>
          <w:tcPr>
            <w:tcW w:w="888" w:type="dxa"/>
            <w:vAlign w:val="center"/>
          </w:tcPr>
          <w:p w:rsidR="005D1F3A" w:rsidRPr="007D2D91" w:rsidRDefault="005D1F3A" w:rsidP="00BF57A5">
            <w:pPr>
              <w:pStyle w:val="a3"/>
              <w:ind w:left="0"/>
              <w:jc w:val="center"/>
            </w:pPr>
            <w:r w:rsidRPr="007D2D91">
              <w:t>3</w:t>
            </w:r>
          </w:p>
        </w:tc>
        <w:tc>
          <w:tcPr>
            <w:tcW w:w="5882" w:type="dxa"/>
            <w:vAlign w:val="center"/>
          </w:tcPr>
          <w:p w:rsidR="005D1F3A" w:rsidRPr="007D2D91" w:rsidRDefault="005D1F3A" w:rsidP="00BF57A5">
            <w:pPr>
              <w:pStyle w:val="a3"/>
              <w:ind w:left="0"/>
              <w:jc w:val="center"/>
            </w:pPr>
            <w:r w:rsidRPr="007D2D91">
              <w:t>Градостроительный план</w:t>
            </w:r>
          </w:p>
        </w:tc>
        <w:tc>
          <w:tcPr>
            <w:tcW w:w="1380" w:type="dxa"/>
            <w:vAlign w:val="center"/>
          </w:tcPr>
          <w:p w:rsidR="005D1F3A" w:rsidRPr="007D2D91" w:rsidRDefault="005D1F3A" w:rsidP="00BF57A5">
            <w:pPr>
              <w:pStyle w:val="a3"/>
              <w:ind w:left="0"/>
              <w:jc w:val="center"/>
            </w:pPr>
            <w:r>
              <w:t>12</w:t>
            </w:r>
          </w:p>
        </w:tc>
        <w:tc>
          <w:tcPr>
            <w:tcW w:w="1397" w:type="dxa"/>
            <w:vAlign w:val="center"/>
          </w:tcPr>
          <w:p w:rsidR="005D1F3A" w:rsidRPr="007D2D91" w:rsidRDefault="005D1F3A" w:rsidP="00BF57A5">
            <w:pPr>
              <w:pStyle w:val="a3"/>
              <w:ind w:left="0"/>
              <w:jc w:val="center"/>
            </w:pPr>
            <w:r w:rsidRPr="007D2D91">
              <w:t>-</w:t>
            </w:r>
          </w:p>
        </w:tc>
      </w:tr>
      <w:tr w:rsidR="005D1F3A" w:rsidRPr="007D2D91" w:rsidTr="00BF57A5">
        <w:tc>
          <w:tcPr>
            <w:tcW w:w="888" w:type="dxa"/>
            <w:vAlign w:val="center"/>
          </w:tcPr>
          <w:p w:rsidR="005D1F3A" w:rsidRPr="007D2D91" w:rsidRDefault="005D1F3A" w:rsidP="00BF57A5">
            <w:pPr>
              <w:pStyle w:val="a3"/>
              <w:ind w:left="0"/>
              <w:jc w:val="center"/>
            </w:pPr>
            <w:r>
              <w:t>4</w:t>
            </w:r>
          </w:p>
        </w:tc>
        <w:tc>
          <w:tcPr>
            <w:tcW w:w="5882" w:type="dxa"/>
            <w:vAlign w:val="center"/>
          </w:tcPr>
          <w:p w:rsidR="005D1F3A" w:rsidRPr="007D2D91" w:rsidRDefault="005D1F3A" w:rsidP="00BF57A5">
            <w:pPr>
              <w:pStyle w:val="a3"/>
              <w:ind w:left="0"/>
              <w:jc w:val="center"/>
            </w:pPr>
            <w:r w:rsidRPr="007D2D91">
              <w:t>Распоряжений об утверждении границ земельных участков со схемами их расположения</w:t>
            </w:r>
          </w:p>
        </w:tc>
        <w:tc>
          <w:tcPr>
            <w:tcW w:w="1380" w:type="dxa"/>
            <w:vAlign w:val="center"/>
          </w:tcPr>
          <w:p w:rsidR="005D1F3A" w:rsidRPr="007D2D91" w:rsidRDefault="005D1F3A" w:rsidP="00BF57A5">
            <w:pPr>
              <w:pStyle w:val="a3"/>
              <w:ind w:left="0"/>
              <w:jc w:val="center"/>
            </w:pPr>
            <w:r>
              <w:t>78</w:t>
            </w:r>
          </w:p>
        </w:tc>
        <w:tc>
          <w:tcPr>
            <w:tcW w:w="1397" w:type="dxa"/>
            <w:vAlign w:val="center"/>
          </w:tcPr>
          <w:p w:rsidR="005D1F3A" w:rsidRPr="007D2D91" w:rsidRDefault="005D1F3A" w:rsidP="00BF57A5">
            <w:pPr>
              <w:pStyle w:val="a3"/>
              <w:ind w:left="0"/>
              <w:jc w:val="center"/>
            </w:pPr>
            <w:r w:rsidRPr="007D2D91">
              <w:t>-</w:t>
            </w:r>
          </w:p>
        </w:tc>
      </w:tr>
      <w:tr w:rsidR="005D1F3A" w:rsidRPr="007D2D91" w:rsidTr="00BF57A5">
        <w:tc>
          <w:tcPr>
            <w:tcW w:w="888" w:type="dxa"/>
            <w:vAlign w:val="center"/>
          </w:tcPr>
          <w:p w:rsidR="005D1F3A" w:rsidRPr="007D2D91" w:rsidRDefault="005D1F3A" w:rsidP="00BF57A5">
            <w:pPr>
              <w:pStyle w:val="a3"/>
              <w:ind w:left="0"/>
              <w:jc w:val="center"/>
            </w:pPr>
            <w:r>
              <w:t>5</w:t>
            </w:r>
          </w:p>
        </w:tc>
        <w:tc>
          <w:tcPr>
            <w:tcW w:w="5882" w:type="dxa"/>
            <w:vAlign w:val="center"/>
          </w:tcPr>
          <w:p w:rsidR="005D1F3A" w:rsidRPr="007D2D91" w:rsidRDefault="005D1F3A" w:rsidP="00BF57A5">
            <w:pPr>
              <w:pStyle w:val="a3"/>
              <w:ind w:left="0"/>
              <w:jc w:val="center"/>
            </w:pPr>
            <w:r w:rsidRPr="007D2D91">
              <w:t>Распоряжений о присвоении (изменении) адресов</w:t>
            </w:r>
          </w:p>
        </w:tc>
        <w:tc>
          <w:tcPr>
            <w:tcW w:w="1380" w:type="dxa"/>
            <w:vAlign w:val="center"/>
          </w:tcPr>
          <w:p w:rsidR="005D1F3A" w:rsidRPr="007D2D91" w:rsidRDefault="005D1F3A" w:rsidP="00BF57A5">
            <w:pPr>
              <w:pStyle w:val="a3"/>
              <w:ind w:left="0"/>
              <w:jc w:val="center"/>
            </w:pPr>
            <w:r>
              <w:t>41</w:t>
            </w:r>
          </w:p>
        </w:tc>
        <w:tc>
          <w:tcPr>
            <w:tcW w:w="1397" w:type="dxa"/>
            <w:vAlign w:val="center"/>
          </w:tcPr>
          <w:p w:rsidR="005D1F3A" w:rsidRPr="007D2D91" w:rsidRDefault="005D1F3A" w:rsidP="00BF57A5">
            <w:pPr>
              <w:pStyle w:val="a3"/>
              <w:ind w:left="0"/>
              <w:jc w:val="center"/>
            </w:pPr>
            <w:r w:rsidRPr="007D2D91">
              <w:t>-</w:t>
            </w:r>
          </w:p>
        </w:tc>
      </w:tr>
      <w:tr w:rsidR="005D1F3A" w:rsidRPr="007D2D91" w:rsidTr="00BF57A5">
        <w:tc>
          <w:tcPr>
            <w:tcW w:w="888" w:type="dxa"/>
            <w:vAlign w:val="center"/>
          </w:tcPr>
          <w:p w:rsidR="005D1F3A" w:rsidRPr="007D2D91" w:rsidRDefault="005D1F3A" w:rsidP="00BF57A5">
            <w:pPr>
              <w:pStyle w:val="a3"/>
              <w:ind w:left="0"/>
              <w:jc w:val="center"/>
            </w:pPr>
            <w:r>
              <w:t>6</w:t>
            </w:r>
          </w:p>
        </w:tc>
        <w:tc>
          <w:tcPr>
            <w:tcW w:w="5882" w:type="dxa"/>
            <w:vAlign w:val="center"/>
          </w:tcPr>
          <w:p w:rsidR="005D1F3A" w:rsidRPr="007D2D91" w:rsidRDefault="005D1F3A" w:rsidP="00BF57A5">
            <w:pPr>
              <w:pStyle w:val="a3"/>
              <w:ind w:left="0"/>
              <w:jc w:val="center"/>
            </w:pPr>
            <w:r w:rsidRPr="007D2D91">
              <w:t>Заведено книг в ИСОГД</w:t>
            </w:r>
          </w:p>
        </w:tc>
        <w:tc>
          <w:tcPr>
            <w:tcW w:w="1380" w:type="dxa"/>
            <w:vAlign w:val="center"/>
          </w:tcPr>
          <w:p w:rsidR="005D1F3A" w:rsidRPr="007D2D91" w:rsidRDefault="005D1F3A" w:rsidP="00BF57A5">
            <w:pPr>
              <w:pStyle w:val="a3"/>
              <w:ind w:left="0"/>
              <w:jc w:val="center"/>
            </w:pPr>
            <w:r>
              <w:t>11</w:t>
            </w:r>
          </w:p>
        </w:tc>
        <w:tc>
          <w:tcPr>
            <w:tcW w:w="1397" w:type="dxa"/>
            <w:vAlign w:val="center"/>
          </w:tcPr>
          <w:p w:rsidR="005D1F3A" w:rsidRPr="007D2D91" w:rsidRDefault="005D1F3A" w:rsidP="00BF57A5">
            <w:pPr>
              <w:pStyle w:val="a3"/>
              <w:ind w:left="0"/>
              <w:jc w:val="center"/>
            </w:pPr>
            <w:r w:rsidRPr="007D2D91">
              <w:t>-</w:t>
            </w:r>
          </w:p>
        </w:tc>
      </w:tr>
      <w:tr w:rsidR="005D1F3A" w:rsidRPr="007D2D91" w:rsidTr="00BF57A5">
        <w:tc>
          <w:tcPr>
            <w:tcW w:w="888" w:type="dxa"/>
            <w:vAlign w:val="center"/>
          </w:tcPr>
          <w:p w:rsidR="005D1F3A" w:rsidRPr="007D2D91" w:rsidRDefault="005D1F3A" w:rsidP="00BF57A5">
            <w:pPr>
              <w:pStyle w:val="a3"/>
              <w:ind w:left="0"/>
              <w:jc w:val="center"/>
            </w:pPr>
            <w:r>
              <w:t>7</w:t>
            </w:r>
          </w:p>
        </w:tc>
        <w:tc>
          <w:tcPr>
            <w:tcW w:w="5882" w:type="dxa"/>
            <w:vAlign w:val="center"/>
          </w:tcPr>
          <w:p w:rsidR="005D1F3A" w:rsidRPr="007D2D91" w:rsidRDefault="005D1F3A" w:rsidP="00BF57A5">
            <w:pPr>
              <w:pStyle w:val="a3"/>
              <w:ind w:left="0"/>
              <w:jc w:val="center"/>
            </w:pPr>
            <w:r w:rsidRPr="007D2D91">
              <w:t>Занесено земельных участков в ИСОГД</w:t>
            </w:r>
          </w:p>
        </w:tc>
        <w:tc>
          <w:tcPr>
            <w:tcW w:w="1380" w:type="dxa"/>
            <w:vAlign w:val="center"/>
          </w:tcPr>
          <w:p w:rsidR="005D1F3A" w:rsidRPr="007D2D91" w:rsidRDefault="005D1F3A" w:rsidP="00BF57A5">
            <w:pPr>
              <w:pStyle w:val="a3"/>
              <w:ind w:left="0"/>
              <w:jc w:val="center"/>
            </w:pPr>
            <w:r>
              <w:t>34</w:t>
            </w:r>
          </w:p>
        </w:tc>
        <w:tc>
          <w:tcPr>
            <w:tcW w:w="1397" w:type="dxa"/>
            <w:vAlign w:val="center"/>
          </w:tcPr>
          <w:p w:rsidR="005D1F3A" w:rsidRPr="007D2D91" w:rsidRDefault="005D1F3A" w:rsidP="00BF57A5">
            <w:pPr>
              <w:pStyle w:val="a3"/>
              <w:ind w:left="0"/>
              <w:jc w:val="center"/>
            </w:pPr>
            <w:r w:rsidRPr="007D2D91">
              <w:t>-</w:t>
            </w:r>
          </w:p>
        </w:tc>
      </w:tr>
      <w:tr w:rsidR="005D1F3A" w:rsidRPr="007D2D91" w:rsidTr="00BF57A5">
        <w:tc>
          <w:tcPr>
            <w:tcW w:w="9547" w:type="dxa"/>
            <w:gridSpan w:val="4"/>
            <w:vAlign w:val="center"/>
          </w:tcPr>
          <w:p w:rsidR="005D1F3A" w:rsidRPr="007D2D91" w:rsidRDefault="005D1F3A" w:rsidP="00BF57A5">
            <w:pPr>
              <w:pStyle w:val="a3"/>
              <w:ind w:left="0"/>
              <w:jc w:val="center"/>
              <w:rPr>
                <w:b/>
              </w:rPr>
            </w:pPr>
            <w:r w:rsidRPr="007D2D91">
              <w:rPr>
                <w:b/>
              </w:rPr>
              <w:t xml:space="preserve">Количество направленных в Управление обращений </w:t>
            </w:r>
          </w:p>
          <w:p w:rsidR="005D1F3A" w:rsidRPr="007D2D91" w:rsidRDefault="005D1F3A" w:rsidP="00BF57A5">
            <w:pPr>
              <w:pStyle w:val="a3"/>
              <w:ind w:left="0"/>
              <w:jc w:val="center"/>
              <w:rPr>
                <w:b/>
              </w:rPr>
            </w:pPr>
            <w:r w:rsidRPr="007D2D91">
              <w:rPr>
                <w:b/>
              </w:rPr>
              <w:t xml:space="preserve">от граждан и юридических лиц для рассмотрения </w:t>
            </w:r>
          </w:p>
        </w:tc>
      </w:tr>
      <w:tr w:rsidR="005D1F3A" w:rsidRPr="007D2D91" w:rsidTr="00BF57A5">
        <w:tc>
          <w:tcPr>
            <w:tcW w:w="888" w:type="dxa"/>
            <w:vAlign w:val="center"/>
          </w:tcPr>
          <w:p w:rsidR="005D1F3A" w:rsidRPr="007D2D91" w:rsidRDefault="005D1F3A" w:rsidP="00BF57A5">
            <w:pPr>
              <w:pStyle w:val="a3"/>
              <w:ind w:left="0"/>
              <w:jc w:val="center"/>
            </w:pPr>
            <w:r w:rsidRPr="007D2D91">
              <w:t>1</w:t>
            </w:r>
          </w:p>
        </w:tc>
        <w:tc>
          <w:tcPr>
            <w:tcW w:w="5882" w:type="dxa"/>
            <w:vAlign w:val="center"/>
          </w:tcPr>
          <w:p w:rsidR="005D1F3A" w:rsidRPr="007D2D91" w:rsidRDefault="005D1F3A" w:rsidP="00BF57A5">
            <w:pPr>
              <w:pStyle w:val="a3"/>
              <w:ind w:left="0"/>
              <w:jc w:val="center"/>
            </w:pPr>
            <w:r w:rsidRPr="007D2D91">
              <w:t>Заявлений</w:t>
            </w:r>
          </w:p>
        </w:tc>
        <w:tc>
          <w:tcPr>
            <w:tcW w:w="1380" w:type="dxa"/>
            <w:vAlign w:val="center"/>
          </w:tcPr>
          <w:p w:rsidR="005D1F3A" w:rsidRPr="007D2D91" w:rsidRDefault="005D1F3A" w:rsidP="00BF57A5">
            <w:pPr>
              <w:pStyle w:val="a3"/>
              <w:ind w:left="0"/>
              <w:jc w:val="center"/>
            </w:pPr>
            <w:r>
              <w:t>311</w:t>
            </w:r>
          </w:p>
        </w:tc>
        <w:tc>
          <w:tcPr>
            <w:tcW w:w="1397" w:type="dxa"/>
            <w:vAlign w:val="center"/>
          </w:tcPr>
          <w:p w:rsidR="005D1F3A" w:rsidRPr="007D2D91" w:rsidRDefault="005D1F3A" w:rsidP="00BF57A5">
            <w:pPr>
              <w:pStyle w:val="a3"/>
              <w:ind w:left="0"/>
              <w:jc w:val="center"/>
            </w:pPr>
            <w:r w:rsidRPr="007D2D91">
              <w:t>-</w:t>
            </w:r>
          </w:p>
        </w:tc>
      </w:tr>
      <w:tr w:rsidR="005D1F3A" w:rsidRPr="007D2D91" w:rsidTr="00BF57A5">
        <w:tc>
          <w:tcPr>
            <w:tcW w:w="888" w:type="dxa"/>
            <w:vAlign w:val="center"/>
          </w:tcPr>
          <w:p w:rsidR="005D1F3A" w:rsidRPr="007D2D91" w:rsidRDefault="005D1F3A" w:rsidP="00BF57A5">
            <w:pPr>
              <w:pStyle w:val="a3"/>
              <w:ind w:left="0"/>
              <w:jc w:val="center"/>
            </w:pPr>
            <w:r w:rsidRPr="007D2D91">
              <w:t>2</w:t>
            </w:r>
          </w:p>
        </w:tc>
        <w:tc>
          <w:tcPr>
            <w:tcW w:w="5882" w:type="dxa"/>
            <w:vAlign w:val="center"/>
          </w:tcPr>
          <w:p w:rsidR="005D1F3A" w:rsidRPr="007D2D91" w:rsidRDefault="005D1F3A" w:rsidP="00BF57A5">
            <w:pPr>
              <w:pStyle w:val="a3"/>
              <w:ind w:left="0"/>
              <w:jc w:val="center"/>
            </w:pPr>
            <w:r w:rsidRPr="007D2D91">
              <w:t>Писем</w:t>
            </w:r>
          </w:p>
        </w:tc>
        <w:tc>
          <w:tcPr>
            <w:tcW w:w="1380" w:type="dxa"/>
            <w:vAlign w:val="center"/>
          </w:tcPr>
          <w:p w:rsidR="005D1F3A" w:rsidRPr="007D2D91" w:rsidRDefault="005D1F3A" w:rsidP="00BF57A5">
            <w:pPr>
              <w:pStyle w:val="a3"/>
              <w:ind w:left="0"/>
              <w:jc w:val="center"/>
            </w:pPr>
            <w:r>
              <w:t>275</w:t>
            </w:r>
          </w:p>
        </w:tc>
        <w:tc>
          <w:tcPr>
            <w:tcW w:w="1397" w:type="dxa"/>
            <w:vAlign w:val="center"/>
          </w:tcPr>
          <w:p w:rsidR="005D1F3A" w:rsidRPr="007D2D91" w:rsidRDefault="005D1F3A" w:rsidP="00BF57A5">
            <w:pPr>
              <w:pStyle w:val="a3"/>
              <w:ind w:left="0"/>
              <w:jc w:val="center"/>
            </w:pPr>
            <w:r w:rsidRPr="007D2D91">
              <w:t>-</w:t>
            </w:r>
          </w:p>
        </w:tc>
      </w:tr>
      <w:tr w:rsidR="005D1F3A" w:rsidRPr="007D2D91" w:rsidTr="00BF57A5">
        <w:tc>
          <w:tcPr>
            <w:tcW w:w="888" w:type="dxa"/>
            <w:vAlign w:val="center"/>
          </w:tcPr>
          <w:p w:rsidR="005D1F3A" w:rsidRPr="007D2D91" w:rsidRDefault="005D1F3A" w:rsidP="00BF57A5">
            <w:pPr>
              <w:pStyle w:val="a3"/>
              <w:ind w:left="0"/>
              <w:jc w:val="center"/>
            </w:pPr>
            <w:r w:rsidRPr="007D2D91">
              <w:t>3</w:t>
            </w:r>
          </w:p>
        </w:tc>
        <w:tc>
          <w:tcPr>
            <w:tcW w:w="5882" w:type="dxa"/>
            <w:vAlign w:val="center"/>
          </w:tcPr>
          <w:p w:rsidR="005D1F3A" w:rsidRPr="007D2D91" w:rsidRDefault="005D1F3A" w:rsidP="00BF57A5">
            <w:pPr>
              <w:pStyle w:val="a3"/>
              <w:ind w:left="0"/>
              <w:jc w:val="center"/>
            </w:pPr>
            <w:r w:rsidRPr="007D2D91">
              <w:t>Справок</w:t>
            </w:r>
          </w:p>
        </w:tc>
        <w:tc>
          <w:tcPr>
            <w:tcW w:w="1380" w:type="dxa"/>
            <w:vAlign w:val="center"/>
          </w:tcPr>
          <w:p w:rsidR="005D1F3A" w:rsidRPr="007D2D91" w:rsidRDefault="005D1F3A" w:rsidP="00BF57A5">
            <w:pPr>
              <w:pStyle w:val="a3"/>
              <w:ind w:left="0"/>
              <w:jc w:val="center"/>
            </w:pPr>
            <w:r>
              <w:t>60</w:t>
            </w:r>
          </w:p>
        </w:tc>
        <w:tc>
          <w:tcPr>
            <w:tcW w:w="1397" w:type="dxa"/>
            <w:vAlign w:val="center"/>
          </w:tcPr>
          <w:p w:rsidR="005D1F3A" w:rsidRPr="007D2D91" w:rsidRDefault="005D1F3A" w:rsidP="00BF57A5">
            <w:pPr>
              <w:pStyle w:val="a3"/>
              <w:ind w:left="0"/>
              <w:jc w:val="center"/>
            </w:pPr>
            <w:r w:rsidRPr="007D2D91">
              <w:t>-</w:t>
            </w:r>
          </w:p>
        </w:tc>
      </w:tr>
    </w:tbl>
    <w:p w:rsidR="005D1F3A" w:rsidRDefault="005D1F3A" w:rsidP="005D1F3A">
      <w:pPr>
        <w:jc w:val="both"/>
        <w:rPr>
          <w:sz w:val="28"/>
          <w:szCs w:val="28"/>
        </w:rPr>
      </w:pPr>
    </w:p>
    <w:p w:rsidR="005D1F3A" w:rsidRPr="007D2D91" w:rsidRDefault="005D1F3A" w:rsidP="005D1F3A">
      <w:pPr>
        <w:jc w:val="both"/>
        <w:rPr>
          <w:sz w:val="28"/>
          <w:szCs w:val="28"/>
        </w:rPr>
      </w:pPr>
    </w:p>
    <w:p w:rsidR="005D1F3A" w:rsidRPr="007D2D91" w:rsidRDefault="005D1F3A" w:rsidP="005D1F3A">
      <w:pPr>
        <w:numPr>
          <w:ilvl w:val="0"/>
          <w:numId w:val="17"/>
        </w:numPr>
        <w:suppressAutoHyphens w:val="0"/>
        <w:spacing w:line="276" w:lineRule="auto"/>
        <w:jc w:val="both"/>
        <w:rPr>
          <w:sz w:val="28"/>
          <w:szCs w:val="28"/>
        </w:rPr>
      </w:pPr>
      <w:r w:rsidRPr="007D2D91">
        <w:rPr>
          <w:sz w:val="28"/>
          <w:szCs w:val="28"/>
        </w:rPr>
        <w:t xml:space="preserve">Подготовлены сметные расчеты: </w:t>
      </w:r>
    </w:p>
    <w:p w:rsidR="005D1F3A" w:rsidRPr="007D2D91" w:rsidRDefault="005D1F3A" w:rsidP="005D1F3A">
      <w:pPr>
        <w:pStyle w:val="a3"/>
        <w:numPr>
          <w:ilvl w:val="0"/>
          <w:numId w:val="18"/>
        </w:numPr>
        <w:spacing w:after="200" w:line="276" w:lineRule="auto"/>
        <w:jc w:val="both"/>
      </w:pPr>
      <w:r>
        <w:t>Н</w:t>
      </w:r>
      <w:r w:rsidRPr="002B285B">
        <w:t xml:space="preserve">а выполнение работ по ремонту автомобильных дорог </w:t>
      </w:r>
      <w:r>
        <w:t xml:space="preserve">в </w:t>
      </w:r>
      <w:r w:rsidRPr="002B285B">
        <w:t>г. Адыгейске</w:t>
      </w:r>
      <w:r w:rsidRPr="007D2D91">
        <w:t>;</w:t>
      </w:r>
    </w:p>
    <w:p w:rsidR="005D1F3A" w:rsidRDefault="005D1F3A" w:rsidP="005D1F3A">
      <w:pPr>
        <w:pStyle w:val="a3"/>
        <w:numPr>
          <w:ilvl w:val="0"/>
          <w:numId w:val="18"/>
        </w:numPr>
        <w:spacing w:after="200" w:line="276" w:lineRule="auto"/>
        <w:ind w:left="0" w:firstLine="426"/>
        <w:jc w:val="both"/>
      </w:pPr>
      <w:r>
        <w:lastRenderedPageBreak/>
        <w:t>Н</w:t>
      </w:r>
      <w:r w:rsidRPr="002B285B">
        <w:t xml:space="preserve">а выполнение работ по нанесению горизонтальной разметки на асфальтобетонную поверхность проезжих частей автомобильных дорог и работ по устройству </w:t>
      </w:r>
      <w:r w:rsidRPr="002B285B">
        <w:rPr>
          <w:bCs/>
        </w:rPr>
        <w:t>технических средств организации дорожного движения</w:t>
      </w:r>
      <w:r w:rsidRPr="002B285B">
        <w:t xml:space="preserve"> на территории МО «Город Адыгейск» в 2017г.</w:t>
      </w:r>
      <w:r w:rsidRPr="007D2D91">
        <w:t>;</w:t>
      </w:r>
    </w:p>
    <w:p w:rsidR="005D1F3A" w:rsidRDefault="005D1F3A" w:rsidP="005D1F3A">
      <w:pPr>
        <w:pStyle w:val="a3"/>
        <w:numPr>
          <w:ilvl w:val="0"/>
          <w:numId w:val="18"/>
        </w:numPr>
        <w:spacing w:after="200" w:line="276" w:lineRule="auto"/>
        <w:jc w:val="both"/>
      </w:pPr>
      <w:r>
        <w:t>На ремонт памятников ветеранам и участникам ВОВ;</w:t>
      </w:r>
    </w:p>
    <w:p w:rsidR="005D1F3A" w:rsidRDefault="005D1F3A" w:rsidP="005D1F3A">
      <w:pPr>
        <w:pStyle w:val="a3"/>
        <w:numPr>
          <w:ilvl w:val="0"/>
          <w:numId w:val="18"/>
        </w:numPr>
        <w:spacing w:after="200" w:line="276" w:lineRule="auto"/>
        <w:ind w:left="0" w:firstLine="426"/>
        <w:jc w:val="both"/>
      </w:pPr>
      <w:r>
        <w:t>На ремонт входной группы в здание МБДОУ «СОШ № 2                                 им. Х.Я. Беретаря» по пр-ту В.И. Ленина, 30 А в г. Адыгейске.</w:t>
      </w:r>
    </w:p>
    <w:p w:rsidR="005D1F3A" w:rsidRDefault="005D1F3A" w:rsidP="00FA7DCE">
      <w:pPr>
        <w:jc w:val="center"/>
        <w:rPr>
          <w:b/>
          <w:color w:val="FF0000"/>
          <w:sz w:val="28"/>
          <w:szCs w:val="28"/>
          <w:highlight w:val="yellow"/>
        </w:rPr>
      </w:pPr>
    </w:p>
    <w:p w:rsidR="00D16EA5" w:rsidRPr="006A7361" w:rsidRDefault="00D16EA5" w:rsidP="00D16EA5">
      <w:pPr>
        <w:jc w:val="center"/>
        <w:rPr>
          <w:b/>
          <w:sz w:val="28"/>
          <w:szCs w:val="28"/>
        </w:rPr>
      </w:pPr>
      <w:r w:rsidRPr="006A7361">
        <w:rPr>
          <w:b/>
          <w:sz w:val="28"/>
          <w:szCs w:val="28"/>
        </w:rPr>
        <w:t>Имущество и земельные отношения</w:t>
      </w:r>
    </w:p>
    <w:p w:rsidR="00D16EA5" w:rsidRDefault="00D16EA5" w:rsidP="00D16EA5">
      <w:pPr>
        <w:jc w:val="both"/>
        <w:rPr>
          <w:sz w:val="28"/>
          <w:szCs w:val="28"/>
        </w:rPr>
      </w:pPr>
      <w:r>
        <w:rPr>
          <w:sz w:val="28"/>
          <w:szCs w:val="28"/>
        </w:rPr>
        <w:t xml:space="preserve">         Работа Управления по имущественным и земельным отношениям в 1 полугодии 2017 года была направлена на повышение эффективности использования имущества и земли, увеличение доходной части городского бюджета.</w:t>
      </w:r>
    </w:p>
    <w:p w:rsidR="00D16EA5" w:rsidRDefault="00D16EA5" w:rsidP="00D16EA5">
      <w:pPr>
        <w:jc w:val="both"/>
        <w:rPr>
          <w:sz w:val="28"/>
          <w:szCs w:val="28"/>
        </w:rPr>
      </w:pPr>
      <w:r>
        <w:rPr>
          <w:sz w:val="28"/>
          <w:szCs w:val="28"/>
        </w:rPr>
        <w:t xml:space="preserve">        За отчетный период Управлением подготовлено 51 распоряжение по земельным вопросам, 18 договоров аренды и 27 договоров купли-продажи земельных участков. В городской бюджет поступило доходов от сдачи в аренду земли 4189,5 тысяч рублей, что составляет 122,9% к плану. Доходы от продажи земельных участков составили 604,5 тысяч рублей, что составило 151,1% к плану. </w:t>
      </w:r>
    </w:p>
    <w:p w:rsidR="00D16EA5" w:rsidRDefault="00D16EA5" w:rsidP="00D16EA5">
      <w:pPr>
        <w:jc w:val="both"/>
        <w:rPr>
          <w:sz w:val="28"/>
          <w:szCs w:val="28"/>
        </w:rPr>
      </w:pPr>
      <w:r>
        <w:rPr>
          <w:sz w:val="28"/>
          <w:szCs w:val="28"/>
        </w:rPr>
        <w:t xml:space="preserve">        Организовано и проведено 4 аукциона на заключение договоров аренды земельных участков. По итогам аукционов заключено 12 договоров аренды земельных участков. </w:t>
      </w:r>
    </w:p>
    <w:p w:rsidR="00D16EA5" w:rsidRDefault="00D16EA5" w:rsidP="00D16EA5">
      <w:pPr>
        <w:jc w:val="both"/>
        <w:rPr>
          <w:sz w:val="28"/>
          <w:szCs w:val="28"/>
        </w:rPr>
      </w:pPr>
      <w:r>
        <w:rPr>
          <w:sz w:val="28"/>
          <w:szCs w:val="28"/>
        </w:rPr>
        <w:t xml:space="preserve">        Доходы от сдачи в аренду имущества составили 8,0 тысячи рублей, что составило  33,3% к плану. </w:t>
      </w:r>
    </w:p>
    <w:p w:rsidR="00D16EA5" w:rsidRDefault="00D16EA5" w:rsidP="00D16EA5">
      <w:pPr>
        <w:jc w:val="both"/>
        <w:rPr>
          <w:sz w:val="28"/>
          <w:szCs w:val="28"/>
        </w:rPr>
      </w:pPr>
      <w:r>
        <w:rPr>
          <w:sz w:val="28"/>
          <w:szCs w:val="28"/>
        </w:rPr>
        <w:t xml:space="preserve">        Подготовлен и внесен на рассмотрение сессии Совета народных депутатов города Адыгейска 1 проект решения по управлению и распоряжению муниципальным имуществом.</w:t>
      </w:r>
    </w:p>
    <w:p w:rsidR="00D16EA5" w:rsidRDefault="00D16EA5" w:rsidP="00D16EA5">
      <w:pPr>
        <w:tabs>
          <w:tab w:val="left" w:pos="480"/>
        </w:tabs>
        <w:jc w:val="both"/>
        <w:rPr>
          <w:sz w:val="28"/>
          <w:szCs w:val="28"/>
        </w:rPr>
      </w:pPr>
      <w:r>
        <w:rPr>
          <w:sz w:val="28"/>
          <w:szCs w:val="28"/>
        </w:rPr>
        <w:t xml:space="preserve">        Проводилась работа по принятию из государственной в муниципальную собственность и закреплению за муниципальными учреждениями имущества.</w:t>
      </w:r>
    </w:p>
    <w:p w:rsidR="00D16EA5" w:rsidRDefault="00D16EA5" w:rsidP="00D16EA5">
      <w:pPr>
        <w:tabs>
          <w:tab w:val="left" w:pos="480"/>
        </w:tabs>
        <w:jc w:val="both"/>
        <w:rPr>
          <w:sz w:val="28"/>
          <w:szCs w:val="28"/>
        </w:rPr>
      </w:pPr>
      <w:r>
        <w:rPr>
          <w:sz w:val="28"/>
          <w:szCs w:val="28"/>
        </w:rPr>
        <w:t xml:space="preserve">        За отчетный период выданы выписки из реестра муниципального имущества на оформление приватизации 37 квартир.           </w:t>
      </w:r>
    </w:p>
    <w:p w:rsidR="00D16EA5" w:rsidRDefault="00D16EA5" w:rsidP="00D16EA5">
      <w:pPr>
        <w:jc w:val="both"/>
        <w:rPr>
          <w:sz w:val="28"/>
          <w:szCs w:val="28"/>
        </w:rPr>
      </w:pPr>
      <w:r w:rsidRPr="006A7361">
        <w:rPr>
          <w:sz w:val="28"/>
          <w:szCs w:val="28"/>
        </w:rPr>
        <w:t xml:space="preserve">     </w:t>
      </w:r>
    </w:p>
    <w:p w:rsidR="00D16EA5" w:rsidRDefault="00BC0B37" w:rsidP="00FA7DCE">
      <w:pPr>
        <w:jc w:val="center"/>
        <w:rPr>
          <w:b/>
          <w:sz w:val="28"/>
          <w:szCs w:val="28"/>
        </w:rPr>
      </w:pPr>
      <w:r w:rsidRPr="00BA5F80">
        <w:rPr>
          <w:b/>
          <w:sz w:val="28"/>
          <w:szCs w:val="28"/>
        </w:rPr>
        <w:t>Жилищно-коммунальное хозяйство</w:t>
      </w:r>
    </w:p>
    <w:p w:rsidR="00BC0B37" w:rsidRDefault="00BC0B37" w:rsidP="0096495C">
      <w:pPr>
        <w:ind w:firstLine="851"/>
        <w:jc w:val="both"/>
        <w:rPr>
          <w:sz w:val="28"/>
          <w:szCs w:val="28"/>
        </w:rPr>
      </w:pPr>
      <w:r>
        <w:rPr>
          <w:sz w:val="28"/>
          <w:szCs w:val="28"/>
        </w:rPr>
        <w:t>В первом полугодии текущего года  работа отдела ЖКХ была направлена на организацию бесперебойной работы жилищно-коммунального комплекса  города в зимний период, подготовку его к работе в предстоящий зимний период 2017-2018 годов, улучшение качества предоставляемых услуг, а так же проведению анализа причин образования задолженности у предприятия за энергоресурсы и принятию мер по их снижению.</w:t>
      </w:r>
    </w:p>
    <w:p w:rsidR="00BC0B37" w:rsidRDefault="00BC0B37" w:rsidP="00BC0B37">
      <w:pPr>
        <w:jc w:val="both"/>
        <w:rPr>
          <w:sz w:val="28"/>
          <w:szCs w:val="28"/>
        </w:rPr>
      </w:pPr>
      <w:r>
        <w:rPr>
          <w:sz w:val="28"/>
          <w:szCs w:val="28"/>
        </w:rPr>
        <w:t xml:space="preserve">          Управляющими компаниями проводится работа по ремонту жилищного фонда, его инженерного оборудования.</w:t>
      </w:r>
    </w:p>
    <w:p w:rsidR="00BC0B37" w:rsidRDefault="00BC0B37" w:rsidP="00BC0B37">
      <w:pPr>
        <w:jc w:val="both"/>
        <w:rPr>
          <w:sz w:val="28"/>
          <w:szCs w:val="28"/>
        </w:rPr>
      </w:pPr>
      <w:r>
        <w:rPr>
          <w:sz w:val="28"/>
          <w:szCs w:val="28"/>
        </w:rPr>
        <w:t xml:space="preserve">     Муниципальное предприятие «Комсервис» в настоящий период ведет подготовку к новому отопительному периоду — осуществляет ремонтные работы в котельных,  насосных станциях,  на очистных сооружениях. </w:t>
      </w:r>
    </w:p>
    <w:p w:rsidR="00BC0B37" w:rsidRDefault="00BC0B37" w:rsidP="00BC0B37">
      <w:pPr>
        <w:jc w:val="both"/>
        <w:rPr>
          <w:sz w:val="28"/>
          <w:szCs w:val="28"/>
        </w:rPr>
      </w:pPr>
      <w:r>
        <w:rPr>
          <w:sz w:val="28"/>
          <w:szCs w:val="28"/>
        </w:rPr>
        <w:t xml:space="preserve">      В соответствии с региональной программой капитального ремонта общего имущества многоквартирного жилого фонда на период с 2015 по 2043 годы, начат </w:t>
      </w:r>
      <w:r>
        <w:rPr>
          <w:sz w:val="28"/>
          <w:szCs w:val="28"/>
        </w:rPr>
        <w:lastRenderedPageBreak/>
        <w:t>ремонт в многоквартирных домах по адресам: пр.Ленина 6, пр. Ленина 26а, ул.Чайковского 5а.</w:t>
      </w:r>
    </w:p>
    <w:p w:rsidR="00BC0B37" w:rsidRDefault="00BC0B37" w:rsidP="00BC0B37">
      <w:pPr>
        <w:jc w:val="both"/>
        <w:rPr>
          <w:sz w:val="28"/>
          <w:szCs w:val="28"/>
        </w:rPr>
      </w:pPr>
      <w:r>
        <w:rPr>
          <w:sz w:val="28"/>
          <w:szCs w:val="28"/>
        </w:rPr>
        <w:t xml:space="preserve">         Отделом проводилась работа по предоставлению стат</w:t>
      </w:r>
      <w:r w:rsidR="0096495C">
        <w:rPr>
          <w:sz w:val="28"/>
          <w:szCs w:val="28"/>
        </w:rPr>
        <w:t xml:space="preserve">истических </w:t>
      </w:r>
      <w:r>
        <w:rPr>
          <w:sz w:val="28"/>
          <w:szCs w:val="28"/>
        </w:rPr>
        <w:t>отчетов и иной информации для Министерства строительства, транспорта и ЖКХ,  Управления цен и тарифов,   других ведомств.</w:t>
      </w:r>
    </w:p>
    <w:p w:rsidR="00BC0B37" w:rsidRDefault="00BC0B37" w:rsidP="00BC0B37">
      <w:pPr>
        <w:jc w:val="both"/>
        <w:rPr>
          <w:sz w:val="28"/>
          <w:szCs w:val="28"/>
        </w:rPr>
      </w:pPr>
      <w:r>
        <w:rPr>
          <w:sz w:val="28"/>
          <w:szCs w:val="28"/>
        </w:rPr>
        <w:t xml:space="preserve">    </w:t>
      </w:r>
      <w:r w:rsidR="0096495C">
        <w:rPr>
          <w:sz w:val="28"/>
          <w:szCs w:val="28"/>
        </w:rPr>
        <w:t xml:space="preserve">     </w:t>
      </w:r>
      <w:r>
        <w:rPr>
          <w:sz w:val="28"/>
          <w:szCs w:val="28"/>
        </w:rPr>
        <w:t>Для рассмотрения на сессиях Совета народных депутатов подготовлены материалы по вопросам жилищно-коммунального хозяйства.</w:t>
      </w:r>
    </w:p>
    <w:p w:rsidR="00BC0B37" w:rsidRDefault="00BC0B37" w:rsidP="00BC0B37">
      <w:pPr>
        <w:jc w:val="both"/>
        <w:rPr>
          <w:sz w:val="28"/>
          <w:szCs w:val="28"/>
        </w:rPr>
      </w:pPr>
      <w:r>
        <w:rPr>
          <w:sz w:val="28"/>
          <w:szCs w:val="28"/>
        </w:rPr>
        <w:t xml:space="preserve">      </w:t>
      </w:r>
      <w:r w:rsidR="0096495C">
        <w:rPr>
          <w:sz w:val="28"/>
          <w:szCs w:val="28"/>
        </w:rPr>
        <w:t xml:space="preserve">    </w:t>
      </w:r>
      <w:r>
        <w:rPr>
          <w:sz w:val="28"/>
          <w:szCs w:val="28"/>
        </w:rPr>
        <w:t>Проводилась работа по поступающим в адрес администрации и отдела  письмам и поручениям.</w:t>
      </w:r>
    </w:p>
    <w:p w:rsidR="00BC0B37" w:rsidRDefault="00BC0B37" w:rsidP="00BC0B37">
      <w:pPr>
        <w:jc w:val="both"/>
        <w:rPr>
          <w:sz w:val="28"/>
          <w:szCs w:val="28"/>
        </w:rPr>
      </w:pPr>
      <w:r>
        <w:rPr>
          <w:sz w:val="28"/>
          <w:szCs w:val="28"/>
        </w:rPr>
        <w:t xml:space="preserve">     </w:t>
      </w:r>
      <w:r w:rsidR="0096495C">
        <w:rPr>
          <w:sz w:val="28"/>
          <w:szCs w:val="28"/>
        </w:rPr>
        <w:t xml:space="preserve">     </w:t>
      </w:r>
      <w:r>
        <w:rPr>
          <w:sz w:val="28"/>
          <w:szCs w:val="28"/>
        </w:rPr>
        <w:t>Основными проблемами в работе жилищно-коммунального хозяйства  остаются долги МУП «Комсервис» за полученные топливно-энергетические ресурсы. На 01.07.2017г. они составили 23,8 млн. рублей за газ и 23,0 млн. рублей за электроэнергию.</w:t>
      </w:r>
    </w:p>
    <w:p w:rsidR="00BC0B37" w:rsidRDefault="00BC0B37" w:rsidP="00E07FD1">
      <w:pPr>
        <w:jc w:val="both"/>
        <w:rPr>
          <w:sz w:val="28"/>
          <w:szCs w:val="28"/>
        </w:rPr>
      </w:pPr>
      <w:r>
        <w:rPr>
          <w:sz w:val="28"/>
          <w:szCs w:val="28"/>
        </w:rPr>
        <w:t xml:space="preserve">         Причинами образования задолженности за потребленные энергоресурсы МУП «Комсервис» являются заниженные нормативы и тарифы на услуги предприятия, а так же низкая платежная дисциплина потребителей коммунальных услуг. </w:t>
      </w:r>
    </w:p>
    <w:p w:rsidR="00BC0B37" w:rsidRDefault="00BC0B37" w:rsidP="0096495C">
      <w:pPr>
        <w:ind w:firstLine="851"/>
        <w:jc w:val="both"/>
        <w:rPr>
          <w:sz w:val="28"/>
          <w:szCs w:val="28"/>
        </w:rPr>
      </w:pPr>
      <w:r>
        <w:rPr>
          <w:sz w:val="28"/>
          <w:szCs w:val="28"/>
        </w:rPr>
        <w:t xml:space="preserve">МУП «Комсервис» продолжает  принимать меры по снижению задолженности, в частности,  направлены в суд заявления на взыскание задолженности за оказанные услуги   на общую сумму  2,7 млн. рублей.         В Федеральной службе судебных приставов в производстве находится 473 приказа на общую сумму 13,8 млн. рублей. Судебными приставами взыскано и перечислено на счет МУП «Комсервис» в счет погашения задолженности 951 000 рублей. </w:t>
      </w:r>
    </w:p>
    <w:p w:rsidR="00BC0B37" w:rsidRDefault="00BC0B37" w:rsidP="00BC0B37">
      <w:pPr>
        <w:jc w:val="both"/>
      </w:pPr>
      <w:r>
        <w:rPr>
          <w:sz w:val="28"/>
          <w:szCs w:val="28"/>
        </w:rPr>
        <w:t xml:space="preserve">     </w:t>
      </w:r>
      <w:r w:rsidR="00E07FD1">
        <w:rPr>
          <w:sz w:val="28"/>
          <w:szCs w:val="28"/>
        </w:rPr>
        <w:t xml:space="preserve">     </w:t>
      </w:r>
      <w:r>
        <w:rPr>
          <w:sz w:val="28"/>
          <w:szCs w:val="28"/>
        </w:rPr>
        <w:t>В настоящее время в производстве мирового суда находится 133 заявления о выдаче судебного приказа на сумму 3,6 млн. рублей. Кроме того, в Арбитражный суд Республики Адыгея направлены 4 иска на сумму 4,2 млн.руб. Так же, предприятием принимаются меры в виде ограничения предоставления услуг должникам.</w:t>
      </w:r>
    </w:p>
    <w:p w:rsidR="00657F6A" w:rsidRPr="00195C22" w:rsidRDefault="00657F6A" w:rsidP="00657F6A">
      <w:pPr>
        <w:jc w:val="both"/>
        <w:rPr>
          <w:sz w:val="28"/>
          <w:szCs w:val="28"/>
        </w:rPr>
      </w:pPr>
    </w:p>
    <w:p w:rsidR="004E3569" w:rsidRPr="00157D0D" w:rsidRDefault="004E3569" w:rsidP="00AB13DD">
      <w:pPr>
        <w:contextualSpacing/>
        <w:jc w:val="center"/>
        <w:rPr>
          <w:b/>
          <w:sz w:val="28"/>
          <w:szCs w:val="28"/>
        </w:rPr>
      </w:pPr>
      <w:r w:rsidRPr="00157D0D">
        <w:rPr>
          <w:b/>
          <w:sz w:val="28"/>
          <w:szCs w:val="28"/>
        </w:rPr>
        <w:t>Образование</w:t>
      </w:r>
    </w:p>
    <w:p w:rsidR="004E3569" w:rsidRDefault="004E3569" w:rsidP="004E3569">
      <w:pPr>
        <w:pStyle w:val="a7"/>
        <w:spacing w:after="0"/>
        <w:ind w:firstLine="851"/>
        <w:jc w:val="both"/>
        <w:rPr>
          <w:color w:val="000000"/>
          <w:sz w:val="28"/>
          <w:szCs w:val="28"/>
        </w:rPr>
      </w:pPr>
      <w:r>
        <w:rPr>
          <w:color w:val="000000"/>
          <w:sz w:val="28"/>
          <w:szCs w:val="28"/>
        </w:rPr>
        <w:t>Система образования  МО «Город Адыгейск» составляет: </w:t>
      </w:r>
    </w:p>
    <w:p w:rsidR="004E3569" w:rsidRDefault="004E3569" w:rsidP="004E3569">
      <w:pPr>
        <w:pStyle w:val="a7"/>
        <w:spacing w:after="0"/>
        <w:ind w:firstLine="851"/>
        <w:jc w:val="both"/>
        <w:rPr>
          <w:color w:val="000000"/>
          <w:sz w:val="28"/>
          <w:szCs w:val="28"/>
        </w:rPr>
      </w:pPr>
      <w:r>
        <w:rPr>
          <w:color w:val="000000"/>
          <w:sz w:val="28"/>
          <w:szCs w:val="28"/>
        </w:rPr>
        <w:t>- 5 учреждений дошкольного образования;</w:t>
      </w:r>
    </w:p>
    <w:p w:rsidR="004E3569" w:rsidRDefault="004E3569" w:rsidP="004E3569">
      <w:pPr>
        <w:pStyle w:val="a7"/>
        <w:spacing w:after="0"/>
        <w:ind w:firstLine="851"/>
        <w:jc w:val="both"/>
        <w:rPr>
          <w:color w:val="000000"/>
          <w:sz w:val="28"/>
          <w:szCs w:val="28"/>
        </w:rPr>
      </w:pPr>
      <w:r>
        <w:rPr>
          <w:color w:val="000000"/>
          <w:sz w:val="28"/>
          <w:szCs w:val="28"/>
        </w:rPr>
        <w:t>- 5 средних общеобразовательных учреждений;</w:t>
      </w:r>
    </w:p>
    <w:p w:rsidR="004E3569" w:rsidRDefault="004E3569" w:rsidP="004E3569">
      <w:pPr>
        <w:pStyle w:val="a7"/>
        <w:spacing w:after="0"/>
        <w:ind w:firstLine="851"/>
        <w:jc w:val="both"/>
        <w:rPr>
          <w:color w:val="000000"/>
          <w:sz w:val="28"/>
          <w:szCs w:val="28"/>
        </w:rPr>
      </w:pPr>
      <w:r>
        <w:rPr>
          <w:color w:val="000000"/>
          <w:sz w:val="28"/>
          <w:szCs w:val="28"/>
        </w:rPr>
        <w:t>- 2 учреждения дополнительного образования:  ЦДО «ЮТА» и ДЮСШ.</w:t>
      </w:r>
    </w:p>
    <w:p w:rsidR="004E3569" w:rsidRDefault="009D5450" w:rsidP="004E3569">
      <w:pPr>
        <w:pStyle w:val="a7"/>
        <w:spacing w:after="0" w:line="200" w:lineRule="atLeast"/>
        <w:ind w:firstLine="851"/>
        <w:jc w:val="both"/>
        <w:rPr>
          <w:color w:val="000000"/>
          <w:sz w:val="28"/>
          <w:szCs w:val="28"/>
        </w:rPr>
      </w:pPr>
      <w:r>
        <w:rPr>
          <w:color w:val="000000"/>
          <w:sz w:val="28"/>
          <w:szCs w:val="28"/>
        </w:rPr>
        <w:t>В</w:t>
      </w:r>
      <w:r w:rsidR="004E3569">
        <w:rPr>
          <w:color w:val="000000"/>
          <w:sz w:val="28"/>
          <w:szCs w:val="28"/>
        </w:rPr>
        <w:t>  87 классах общеобразовательных организациях обучаются 1745  учащихся.  В 35 группах дошкольных образовательных учреждениях – 975  воспитанников.  736 учеников занимаются в 55 группах ЦДО «ЮТА», в ДЮСШ – 600 обучающихся в 40 секциях.</w:t>
      </w:r>
    </w:p>
    <w:p w:rsidR="004E3569" w:rsidRDefault="004E3569" w:rsidP="004E3569">
      <w:pPr>
        <w:pStyle w:val="a7"/>
        <w:spacing w:after="0" w:line="200" w:lineRule="atLeast"/>
        <w:ind w:firstLine="851"/>
        <w:jc w:val="both"/>
        <w:rPr>
          <w:sz w:val="28"/>
          <w:szCs w:val="28"/>
        </w:rPr>
      </w:pPr>
      <w:r>
        <w:rPr>
          <w:color w:val="000000"/>
          <w:sz w:val="28"/>
          <w:szCs w:val="28"/>
        </w:rPr>
        <w:t xml:space="preserve"> Одним из приоритетных направлений работы было и остается обеспечение доступности дошкольного образования для населения. </w:t>
      </w:r>
      <w:r>
        <w:rPr>
          <w:sz w:val="28"/>
          <w:szCs w:val="28"/>
        </w:rPr>
        <w:t>Реализация данного направления осуществлялась за счет:</w:t>
      </w:r>
    </w:p>
    <w:p w:rsidR="004E3569" w:rsidRDefault="004E3569" w:rsidP="004E3569">
      <w:pPr>
        <w:pStyle w:val="a7"/>
        <w:spacing w:after="0" w:line="200" w:lineRule="atLeast"/>
        <w:ind w:firstLine="851"/>
        <w:jc w:val="both"/>
        <w:rPr>
          <w:sz w:val="28"/>
          <w:szCs w:val="28"/>
        </w:rPr>
      </w:pPr>
      <w:r>
        <w:rPr>
          <w:sz w:val="28"/>
          <w:szCs w:val="28"/>
        </w:rPr>
        <w:t>-  непрерывности профессионального роста педагогических работников в соответствии с графиком, курсовую переподготовку и переобучение по специальности «воспитатель» прошли 100% педагогов на базе АРИПКи в г. Краснодаре;</w:t>
      </w:r>
    </w:p>
    <w:p w:rsidR="004E3569" w:rsidRDefault="004E3569" w:rsidP="004E3569">
      <w:pPr>
        <w:pStyle w:val="a7"/>
        <w:spacing w:after="0" w:line="200" w:lineRule="atLeast"/>
        <w:ind w:firstLine="851"/>
        <w:jc w:val="both"/>
        <w:rPr>
          <w:sz w:val="28"/>
          <w:szCs w:val="28"/>
        </w:rPr>
      </w:pPr>
      <w:r>
        <w:rPr>
          <w:sz w:val="28"/>
          <w:szCs w:val="28"/>
        </w:rPr>
        <w:lastRenderedPageBreak/>
        <w:t>- поддержки определенных слоев населения при оплате за посещение дошкольного учреждения (50% оплаты – 207 детей, 100% - 51 ребенок освобождены от оплаты);</w:t>
      </w:r>
    </w:p>
    <w:p w:rsidR="004E3569" w:rsidRDefault="004E3569" w:rsidP="004E3569">
      <w:pPr>
        <w:pStyle w:val="a7"/>
        <w:spacing w:after="0" w:line="200" w:lineRule="atLeast"/>
        <w:ind w:firstLine="851"/>
        <w:jc w:val="both"/>
        <w:rPr>
          <w:color w:val="000000"/>
          <w:sz w:val="28"/>
          <w:szCs w:val="28"/>
        </w:rPr>
      </w:pPr>
      <w:r>
        <w:rPr>
          <w:sz w:val="28"/>
          <w:szCs w:val="28"/>
        </w:rPr>
        <w:t xml:space="preserve">- обновления методического сопровождения реализации ФГОС ДО: проведены семинары  </w:t>
      </w:r>
      <w:r>
        <w:rPr>
          <w:color w:val="000000"/>
          <w:sz w:val="28"/>
          <w:szCs w:val="28"/>
        </w:rPr>
        <w:t>«Проектно-исследовательская деятельность в ДОУ как условие успешной реализации ФГОС ДО»,«Эффективное общение и взаимодействие педагогов ДОУ с родителями дошкольников с использованием современных технологий», «Комплексный подход к музыкальному воспитанию детей старшего дошкольного возраста в свете требований ФГОС ДО. Единство воспитания, музыки, речи и движения».</w:t>
      </w:r>
    </w:p>
    <w:p w:rsidR="004E3569" w:rsidRDefault="004E3569" w:rsidP="004E3569">
      <w:pPr>
        <w:pStyle w:val="a7"/>
        <w:spacing w:after="0" w:line="200" w:lineRule="atLeast"/>
        <w:ind w:firstLine="851"/>
        <w:jc w:val="both"/>
        <w:rPr>
          <w:color w:val="000000"/>
          <w:sz w:val="28"/>
          <w:szCs w:val="28"/>
        </w:rPr>
      </w:pPr>
      <w:r>
        <w:rPr>
          <w:color w:val="000000"/>
          <w:sz w:val="28"/>
          <w:szCs w:val="28"/>
        </w:rPr>
        <w:t>По состоянию на 1 июля 2017  года очередь составляет 187 детей. В разрезе по возрастам:</w:t>
      </w:r>
    </w:p>
    <w:p w:rsidR="004E3569" w:rsidRDefault="004E3569" w:rsidP="004E3569">
      <w:pPr>
        <w:pStyle w:val="a7"/>
        <w:spacing w:after="0" w:line="200" w:lineRule="atLeast"/>
        <w:ind w:firstLine="851"/>
        <w:jc w:val="both"/>
        <w:rPr>
          <w:color w:val="000000"/>
          <w:sz w:val="28"/>
          <w:szCs w:val="28"/>
        </w:rPr>
      </w:pPr>
      <w:r>
        <w:rPr>
          <w:color w:val="000000"/>
          <w:sz w:val="28"/>
          <w:szCs w:val="28"/>
        </w:rPr>
        <w:t>- до года - 103</w:t>
      </w:r>
    </w:p>
    <w:p w:rsidR="004E3569" w:rsidRDefault="004E3569" w:rsidP="004E3569">
      <w:pPr>
        <w:pStyle w:val="a7"/>
        <w:spacing w:after="0" w:line="200" w:lineRule="atLeast"/>
        <w:ind w:firstLine="851"/>
        <w:jc w:val="both"/>
        <w:rPr>
          <w:color w:val="000000"/>
          <w:sz w:val="28"/>
          <w:szCs w:val="28"/>
        </w:rPr>
      </w:pPr>
      <w:r>
        <w:rPr>
          <w:color w:val="000000"/>
          <w:sz w:val="28"/>
          <w:szCs w:val="28"/>
        </w:rPr>
        <w:t>- от 1до 1,5 лет – 57</w:t>
      </w:r>
    </w:p>
    <w:p w:rsidR="004E3569" w:rsidRDefault="004E3569" w:rsidP="004E3569">
      <w:pPr>
        <w:pStyle w:val="a7"/>
        <w:spacing w:after="0" w:line="200" w:lineRule="atLeast"/>
        <w:ind w:firstLine="851"/>
        <w:jc w:val="both"/>
        <w:rPr>
          <w:color w:val="000000"/>
          <w:sz w:val="28"/>
          <w:szCs w:val="28"/>
        </w:rPr>
      </w:pPr>
      <w:r>
        <w:rPr>
          <w:color w:val="000000"/>
          <w:sz w:val="28"/>
          <w:szCs w:val="28"/>
        </w:rPr>
        <w:t>- от 1,5 до 2 лет – 22</w:t>
      </w:r>
    </w:p>
    <w:p w:rsidR="004E3569" w:rsidRDefault="004E3569" w:rsidP="004E3569">
      <w:pPr>
        <w:pStyle w:val="a7"/>
        <w:spacing w:after="0" w:line="200" w:lineRule="atLeast"/>
        <w:ind w:firstLine="851"/>
        <w:jc w:val="both"/>
        <w:rPr>
          <w:color w:val="000000"/>
          <w:sz w:val="28"/>
          <w:szCs w:val="28"/>
        </w:rPr>
      </w:pPr>
      <w:r>
        <w:rPr>
          <w:color w:val="000000"/>
          <w:sz w:val="28"/>
          <w:szCs w:val="28"/>
        </w:rPr>
        <w:t>- от 2 до 3 лет –5</w:t>
      </w:r>
      <w:r w:rsidR="009D5450">
        <w:rPr>
          <w:color w:val="000000"/>
          <w:sz w:val="28"/>
          <w:szCs w:val="28"/>
        </w:rPr>
        <w:t>.</w:t>
      </w:r>
    </w:p>
    <w:p w:rsidR="004E3569" w:rsidRDefault="004E3569" w:rsidP="004E3569">
      <w:pPr>
        <w:pStyle w:val="a7"/>
        <w:spacing w:after="0" w:line="200" w:lineRule="atLeast"/>
        <w:ind w:firstLine="851"/>
        <w:jc w:val="both"/>
        <w:rPr>
          <w:sz w:val="28"/>
          <w:szCs w:val="28"/>
        </w:rPr>
      </w:pPr>
      <w:r>
        <w:rPr>
          <w:color w:val="000000"/>
          <w:sz w:val="28"/>
          <w:szCs w:val="28"/>
        </w:rPr>
        <w:t>Государственная итоговая аттестация является важным этапом процесса обучения и служит результатирующей оценкой качества освоения программ основного общего и среднего общего образования.</w:t>
      </w:r>
    </w:p>
    <w:p w:rsidR="004E3569" w:rsidRDefault="004E3569" w:rsidP="004E3569">
      <w:pPr>
        <w:pStyle w:val="a7"/>
        <w:spacing w:after="0" w:line="200" w:lineRule="atLeast"/>
        <w:ind w:firstLine="851"/>
        <w:jc w:val="both"/>
        <w:rPr>
          <w:sz w:val="28"/>
          <w:szCs w:val="28"/>
        </w:rPr>
      </w:pPr>
      <w:r>
        <w:rPr>
          <w:sz w:val="28"/>
          <w:szCs w:val="28"/>
        </w:rPr>
        <w:t>В 2016-2017 учебном году  выпускников 11 классов — 27, 9 классов -  145. Из них 2 учащихся МБОУ «СОШ №5» не были допущены к сдаче экзаменов.</w:t>
      </w:r>
    </w:p>
    <w:p w:rsidR="004E3569" w:rsidRDefault="004E3569" w:rsidP="004E3569">
      <w:pPr>
        <w:pStyle w:val="a7"/>
        <w:spacing w:after="0" w:line="200" w:lineRule="atLeast"/>
        <w:ind w:firstLine="851"/>
        <w:jc w:val="both"/>
        <w:rPr>
          <w:sz w:val="28"/>
          <w:szCs w:val="28"/>
        </w:rPr>
      </w:pPr>
      <w:r>
        <w:rPr>
          <w:sz w:val="28"/>
          <w:szCs w:val="28"/>
        </w:rPr>
        <w:t>В 2017 году были проведены следующие мероприятия по подготовке обучающихся к ГИА :</w:t>
      </w:r>
    </w:p>
    <w:p w:rsidR="004E3569" w:rsidRDefault="004E3569" w:rsidP="004E3569">
      <w:pPr>
        <w:pStyle w:val="a7"/>
        <w:spacing w:after="0" w:line="200" w:lineRule="atLeast"/>
        <w:ind w:firstLine="851"/>
        <w:jc w:val="both"/>
        <w:rPr>
          <w:sz w:val="28"/>
          <w:szCs w:val="28"/>
        </w:rPr>
      </w:pPr>
      <w:r>
        <w:rPr>
          <w:sz w:val="28"/>
          <w:szCs w:val="28"/>
        </w:rPr>
        <w:t> 1 Составлен план работы по подготовке и проведению государственной итоговой  аттестации выпускников 9 и 11 классов в 2016-2017 учебном году.</w:t>
      </w:r>
    </w:p>
    <w:p w:rsidR="004E3569" w:rsidRDefault="004E3569" w:rsidP="004E3569">
      <w:pPr>
        <w:pStyle w:val="a7"/>
        <w:spacing w:after="0" w:line="200" w:lineRule="atLeast"/>
        <w:ind w:firstLine="851"/>
        <w:jc w:val="both"/>
        <w:rPr>
          <w:sz w:val="28"/>
          <w:szCs w:val="28"/>
        </w:rPr>
      </w:pPr>
      <w:r>
        <w:rPr>
          <w:sz w:val="28"/>
          <w:szCs w:val="28"/>
        </w:rPr>
        <w:t xml:space="preserve">2.  Проанализировали  результаты экзаменов   в 2016 году на заседаниях педагогического совета, родительских собраниях, с выявлением причин результатов, отклоняющихся от среднестатистических и определением деятельности по их устранению. </w:t>
      </w:r>
    </w:p>
    <w:p w:rsidR="004E3569" w:rsidRDefault="004E3569" w:rsidP="004E3569">
      <w:pPr>
        <w:pStyle w:val="a7"/>
        <w:spacing w:after="0" w:line="200" w:lineRule="atLeast"/>
        <w:ind w:firstLine="851"/>
        <w:jc w:val="both"/>
        <w:rPr>
          <w:sz w:val="28"/>
          <w:szCs w:val="28"/>
        </w:rPr>
      </w:pPr>
      <w:r>
        <w:rPr>
          <w:sz w:val="28"/>
          <w:szCs w:val="28"/>
        </w:rPr>
        <w:t>3. Организовано изучение нормативных и инструктивных материалов по ГИА-9 и ГИА-11;</w:t>
      </w:r>
    </w:p>
    <w:p w:rsidR="004E3569" w:rsidRDefault="004E3569" w:rsidP="004E3569">
      <w:pPr>
        <w:pStyle w:val="a7"/>
        <w:spacing w:after="0" w:line="200" w:lineRule="atLeast"/>
        <w:ind w:firstLine="851"/>
        <w:jc w:val="both"/>
        <w:rPr>
          <w:sz w:val="28"/>
          <w:szCs w:val="28"/>
        </w:rPr>
      </w:pPr>
      <w:r>
        <w:rPr>
          <w:sz w:val="28"/>
          <w:szCs w:val="28"/>
        </w:rPr>
        <w:t>4. Проведены городские и   школьные методические объединения (ШМО) по  следующим вопросам:</w:t>
      </w:r>
    </w:p>
    <w:p w:rsidR="004E3569" w:rsidRDefault="004E3569" w:rsidP="004E3569">
      <w:pPr>
        <w:pStyle w:val="a7"/>
        <w:spacing w:after="0" w:line="200" w:lineRule="atLeast"/>
        <w:ind w:firstLine="851"/>
        <w:jc w:val="both"/>
        <w:rPr>
          <w:sz w:val="28"/>
          <w:szCs w:val="28"/>
        </w:rPr>
      </w:pPr>
      <w:r>
        <w:rPr>
          <w:sz w:val="28"/>
          <w:szCs w:val="28"/>
        </w:rPr>
        <w:t>- проведение КДР  ( Статград ) и обсуждение результатов КДР;</w:t>
      </w:r>
    </w:p>
    <w:p w:rsidR="004E3569" w:rsidRDefault="004E3569" w:rsidP="004E3569">
      <w:pPr>
        <w:pStyle w:val="a7"/>
        <w:spacing w:after="0" w:line="200" w:lineRule="atLeast"/>
        <w:ind w:firstLine="851"/>
        <w:jc w:val="both"/>
        <w:rPr>
          <w:sz w:val="28"/>
          <w:szCs w:val="28"/>
        </w:rPr>
      </w:pPr>
      <w:r>
        <w:rPr>
          <w:sz w:val="28"/>
          <w:szCs w:val="28"/>
        </w:rPr>
        <w:t>- проведение пробных экзаменов и обсуждение результатов;</w:t>
      </w:r>
    </w:p>
    <w:p w:rsidR="004E3569" w:rsidRDefault="004E3569" w:rsidP="004E3569">
      <w:pPr>
        <w:pStyle w:val="a7"/>
        <w:spacing w:after="0" w:line="200" w:lineRule="atLeast"/>
        <w:ind w:firstLine="851"/>
        <w:jc w:val="both"/>
        <w:rPr>
          <w:sz w:val="28"/>
          <w:szCs w:val="28"/>
        </w:rPr>
      </w:pPr>
      <w:r>
        <w:rPr>
          <w:sz w:val="28"/>
          <w:szCs w:val="28"/>
        </w:rPr>
        <w:t>- психологическое сопровождение 9 и 11-классников.</w:t>
      </w:r>
    </w:p>
    <w:p w:rsidR="004E3569" w:rsidRDefault="004E3569" w:rsidP="004E3569">
      <w:pPr>
        <w:pStyle w:val="a7"/>
        <w:spacing w:after="0" w:line="200" w:lineRule="atLeast"/>
        <w:ind w:firstLine="851"/>
        <w:jc w:val="both"/>
        <w:rPr>
          <w:sz w:val="28"/>
          <w:szCs w:val="28"/>
        </w:rPr>
      </w:pPr>
      <w:r>
        <w:rPr>
          <w:sz w:val="28"/>
          <w:szCs w:val="28"/>
        </w:rPr>
        <w:t>5. Проведены  мероприятия учебно-методического характера по повышению качества образования выпускников:</w:t>
      </w:r>
    </w:p>
    <w:p w:rsidR="004E3569" w:rsidRDefault="004E3569" w:rsidP="004E3569">
      <w:pPr>
        <w:pStyle w:val="a7"/>
        <w:spacing w:after="0" w:line="200" w:lineRule="atLeast"/>
        <w:ind w:firstLine="851"/>
        <w:jc w:val="both"/>
        <w:rPr>
          <w:sz w:val="28"/>
          <w:szCs w:val="28"/>
        </w:rPr>
      </w:pPr>
      <w:r>
        <w:rPr>
          <w:sz w:val="28"/>
          <w:szCs w:val="28"/>
        </w:rPr>
        <w:t>- изучена структура контрольно-измерительных материалов ГИА-2017 и ГИА- 11;</w:t>
      </w:r>
    </w:p>
    <w:p w:rsidR="004E3569" w:rsidRDefault="004E3569" w:rsidP="004E3569">
      <w:pPr>
        <w:pStyle w:val="a7"/>
        <w:spacing w:after="0" w:line="200" w:lineRule="atLeast"/>
        <w:ind w:firstLine="851"/>
        <w:jc w:val="both"/>
        <w:rPr>
          <w:sz w:val="28"/>
          <w:szCs w:val="28"/>
        </w:rPr>
      </w:pPr>
      <w:r>
        <w:rPr>
          <w:sz w:val="28"/>
          <w:szCs w:val="28"/>
        </w:rPr>
        <w:t>- доведено  до учителей-предметников методические рекомендации для учащихся по подготовке к государственной итоговой аттестации;</w:t>
      </w:r>
    </w:p>
    <w:p w:rsidR="004E3569" w:rsidRDefault="004E3569" w:rsidP="004E3569">
      <w:pPr>
        <w:pStyle w:val="a7"/>
        <w:spacing w:after="0" w:line="200" w:lineRule="atLeast"/>
        <w:ind w:firstLine="851"/>
        <w:jc w:val="both"/>
        <w:rPr>
          <w:sz w:val="28"/>
          <w:szCs w:val="28"/>
        </w:rPr>
      </w:pPr>
      <w:r>
        <w:rPr>
          <w:sz w:val="28"/>
          <w:szCs w:val="28"/>
        </w:rPr>
        <w:t>- организованы дополнительные занятия для учащихся с использованием единого банка заданий на сайте ФИПИ - 2017 г.;</w:t>
      </w:r>
    </w:p>
    <w:p w:rsidR="004E3569" w:rsidRDefault="004E3569" w:rsidP="004E3569">
      <w:pPr>
        <w:pStyle w:val="a7"/>
        <w:spacing w:after="0" w:line="200" w:lineRule="atLeast"/>
        <w:ind w:firstLine="851"/>
        <w:jc w:val="both"/>
        <w:rPr>
          <w:sz w:val="28"/>
          <w:szCs w:val="28"/>
        </w:rPr>
      </w:pPr>
      <w:r>
        <w:rPr>
          <w:sz w:val="28"/>
          <w:szCs w:val="28"/>
        </w:rPr>
        <w:t>- проведены диагностические работы  по предметам с целью определения готовности учащихся к государственной итоговой аттестации;</w:t>
      </w:r>
    </w:p>
    <w:p w:rsidR="004E3569" w:rsidRDefault="004E3569" w:rsidP="004E3569">
      <w:pPr>
        <w:pStyle w:val="a7"/>
        <w:spacing w:after="0" w:line="200" w:lineRule="atLeast"/>
        <w:ind w:firstLine="851"/>
        <w:jc w:val="both"/>
        <w:rPr>
          <w:sz w:val="28"/>
          <w:szCs w:val="28"/>
        </w:rPr>
      </w:pPr>
      <w:r>
        <w:rPr>
          <w:sz w:val="28"/>
          <w:szCs w:val="28"/>
        </w:rPr>
        <w:lastRenderedPageBreak/>
        <w:t>- организованы  индивидуальные и групповые консультации для учащихся 9,11 классов, в том числе, для слабоуспевающих детей;</w:t>
      </w:r>
    </w:p>
    <w:p w:rsidR="004E3569" w:rsidRDefault="004E3569" w:rsidP="004E3569">
      <w:pPr>
        <w:pStyle w:val="a7"/>
        <w:spacing w:after="0" w:line="200" w:lineRule="atLeast"/>
        <w:ind w:firstLine="851"/>
        <w:jc w:val="both"/>
        <w:rPr>
          <w:sz w:val="28"/>
          <w:szCs w:val="28"/>
        </w:rPr>
      </w:pPr>
      <w:r>
        <w:rPr>
          <w:sz w:val="28"/>
          <w:szCs w:val="28"/>
        </w:rPr>
        <w:t> 6. Проведено городское  родительское собрание, на котором были рассмотрены следующие вопросы:  </w:t>
      </w:r>
    </w:p>
    <w:p w:rsidR="004E3569" w:rsidRDefault="004E3569" w:rsidP="004E3569">
      <w:pPr>
        <w:pStyle w:val="a7"/>
        <w:spacing w:after="0" w:line="200" w:lineRule="atLeast"/>
        <w:ind w:firstLine="851"/>
        <w:jc w:val="both"/>
        <w:rPr>
          <w:sz w:val="28"/>
          <w:szCs w:val="28"/>
        </w:rPr>
      </w:pPr>
      <w:r>
        <w:rPr>
          <w:sz w:val="28"/>
          <w:szCs w:val="28"/>
        </w:rPr>
        <w:t xml:space="preserve">- цели и технологии проведения ГИА, порядок проведения ГИА в 2017; </w:t>
      </w:r>
    </w:p>
    <w:p w:rsidR="004E3569" w:rsidRDefault="004E3569" w:rsidP="004E3569">
      <w:pPr>
        <w:pStyle w:val="a7"/>
        <w:spacing w:after="0" w:line="200" w:lineRule="atLeast"/>
        <w:ind w:firstLine="851"/>
        <w:jc w:val="both"/>
        <w:rPr>
          <w:sz w:val="28"/>
          <w:szCs w:val="28"/>
        </w:rPr>
      </w:pPr>
      <w:r>
        <w:rPr>
          <w:sz w:val="28"/>
          <w:szCs w:val="28"/>
        </w:rPr>
        <w:t>- сроки и места подачи заявления для участия в ГИА;</w:t>
      </w:r>
    </w:p>
    <w:p w:rsidR="004E3569" w:rsidRDefault="004E3569" w:rsidP="004E3569">
      <w:pPr>
        <w:pStyle w:val="a7"/>
        <w:spacing w:after="0" w:line="200" w:lineRule="atLeast"/>
        <w:ind w:firstLine="851"/>
        <w:jc w:val="both"/>
        <w:rPr>
          <w:sz w:val="28"/>
          <w:szCs w:val="28"/>
        </w:rPr>
      </w:pPr>
      <w:r>
        <w:rPr>
          <w:sz w:val="28"/>
          <w:szCs w:val="28"/>
        </w:rPr>
        <w:t>-  выбор предметов для сдачи ГИА;</w:t>
      </w:r>
    </w:p>
    <w:p w:rsidR="004E3569" w:rsidRDefault="004E3569" w:rsidP="004E3569">
      <w:pPr>
        <w:pStyle w:val="a7"/>
        <w:spacing w:after="0" w:line="200" w:lineRule="atLeast"/>
        <w:ind w:firstLine="851"/>
        <w:jc w:val="both"/>
        <w:rPr>
          <w:sz w:val="28"/>
          <w:szCs w:val="28"/>
        </w:rPr>
      </w:pPr>
      <w:r>
        <w:rPr>
          <w:sz w:val="28"/>
          <w:szCs w:val="28"/>
        </w:rPr>
        <w:t xml:space="preserve">-  этапы  проведения и порядок допуска к сдаче ГИА; </w:t>
      </w:r>
    </w:p>
    <w:p w:rsidR="004E3569" w:rsidRDefault="004E3569" w:rsidP="004E3569">
      <w:pPr>
        <w:pStyle w:val="a7"/>
        <w:spacing w:after="0" w:line="200" w:lineRule="atLeast"/>
        <w:ind w:firstLine="851"/>
        <w:jc w:val="both"/>
        <w:rPr>
          <w:sz w:val="28"/>
          <w:szCs w:val="28"/>
        </w:rPr>
      </w:pPr>
      <w:r>
        <w:rPr>
          <w:sz w:val="28"/>
          <w:szCs w:val="28"/>
        </w:rPr>
        <w:t>- о сдаче ГИА выпускниками с ОВЗ;</w:t>
      </w:r>
    </w:p>
    <w:p w:rsidR="004E3569" w:rsidRDefault="004E3569" w:rsidP="004E3569">
      <w:pPr>
        <w:pStyle w:val="a7"/>
        <w:spacing w:after="0" w:line="200" w:lineRule="atLeast"/>
        <w:ind w:firstLine="851"/>
        <w:jc w:val="both"/>
        <w:rPr>
          <w:sz w:val="28"/>
          <w:szCs w:val="28"/>
        </w:rPr>
      </w:pPr>
      <w:r>
        <w:rPr>
          <w:sz w:val="28"/>
          <w:szCs w:val="28"/>
        </w:rPr>
        <w:t>- о правилах заполнения бланков ГИА;</w:t>
      </w:r>
    </w:p>
    <w:p w:rsidR="004E3569" w:rsidRDefault="004E3569" w:rsidP="004E3569">
      <w:pPr>
        <w:pStyle w:val="a7"/>
        <w:spacing w:after="0" w:line="200" w:lineRule="atLeast"/>
        <w:ind w:firstLine="851"/>
        <w:jc w:val="both"/>
        <w:rPr>
          <w:sz w:val="28"/>
          <w:szCs w:val="28"/>
        </w:rPr>
      </w:pPr>
      <w:r>
        <w:rPr>
          <w:sz w:val="28"/>
          <w:szCs w:val="28"/>
        </w:rPr>
        <w:t>- о правилах поведения во время сдачи ГИА;</w:t>
      </w:r>
    </w:p>
    <w:p w:rsidR="004E3569" w:rsidRDefault="004E3569" w:rsidP="004E3569">
      <w:pPr>
        <w:pStyle w:val="a7"/>
        <w:spacing w:after="0" w:line="200" w:lineRule="atLeast"/>
        <w:ind w:firstLine="851"/>
        <w:jc w:val="both"/>
        <w:rPr>
          <w:sz w:val="28"/>
          <w:szCs w:val="28"/>
        </w:rPr>
      </w:pPr>
      <w:r>
        <w:rPr>
          <w:sz w:val="28"/>
          <w:szCs w:val="28"/>
        </w:rPr>
        <w:t>- о сроках и порядке подачи и рассмотрения апелляций;</w:t>
      </w:r>
    </w:p>
    <w:p w:rsidR="004E3569" w:rsidRDefault="004E3569" w:rsidP="004E3569">
      <w:pPr>
        <w:pStyle w:val="a7"/>
        <w:spacing w:after="0" w:line="200" w:lineRule="atLeast"/>
        <w:ind w:firstLine="851"/>
        <w:jc w:val="both"/>
        <w:rPr>
          <w:sz w:val="28"/>
          <w:szCs w:val="28"/>
        </w:rPr>
      </w:pPr>
      <w:r>
        <w:rPr>
          <w:sz w:val="28"/>
          <w:szCs w:val="28"/>
        </w:rPr>
        <w:t>- о сроках и порядке ознакомления с результатами ГИА;</w:t>
      </w:r>
    </w:p>
    <w:p w:rsidR="004E3569" w:rsidRDefault="004E3569" w:rsidP="004E3569">
      <w:pPr>
        <w:pStyle w:val="a7"/>
        <w:spacing w:after="0" w:line="200" w:lineRule="atLeast"/>
        <w:ind w:firstLine="851"/>
        <w:jc w:val="both"/>
        <w:rPr>
          <w:sz w:val="28"/>
          <w:szCs w:val="28"/>
        </w:rPr>
      </w:pPr>
      <w:r>
        <w:rPr>
          <w:sz w:val="28"/>
          <w:szCs w:val="28"/>
        </w:rPr>
        <w:t>- о запрете использования мобильных телефонов, иных средств связи и электронно - вычислительной техники, а также дополнительных информационно-справочных материалов (шпаргалок);</w:t>
      </w:r>
    </w:p>
    <w:p w:rsidR="004E3569" w:rsidRDefault="004E3569" w:rsidP="004E3569">
      <w:pPr>
        <w:pStyle w:val="a7"/>
        <w:spacing w:after="0" w:line="200" w:lineRule="atLeast"/>
        <w:ind w:firstLine="851"/>
        <w:jc w:val="both"/>
        <w:rPr>
          <w:sz w:val="28"/>
          <w:szCs w:val="28"/>
        </w:rPr>
      </w:pPr>
      <w:r>
        <w:rPr>
          <w:sz w:val="28"/>
          <w:szCs w:val="28"/>
        </w:rPr>
        <w:t>- об основаниях для удаления с основного   государственного экзамена в 2017 году</w:t>
      </w:r>
    </w:p>
    <w:p w:rsidR="004E3569" w:rsidRDefault="004E3569" w:rsidP="004E3569">
      <w:pPr>
        <w:pStyle w:val="a7"/>
        <w:spacing w:after="0" w:line="200" w:lineRule="atLeast"/>
        <w:ind w:firstLine="851"/>
        <w:jc w:val="both"/>
        <w:rPr>
          <w:sz w:val="28"/>
          <w:szCs w:val="28"/>
        </w:rPr>
      </w:pPr>
      <w:r>
        <w:rPr>
          <w:sz w:val="28"/>
          <w:szCs w:val="28"/>
        </w:rPr>
        <w:t>- психологические особенности подготовки к государственной итоговой аттестации.</w:t>
      </w:r>
    </w:p>
    <w:p w:rsidR="004E3569" w:rsidRDefault="004E3569" w:rsidP="004E3569">
      <w:pPr>
        <w:pStyle w:val="a7"/>
        <w:spacing w:after="0" w:line="200" w:lineRule="atLeast"/>
        <w:ind w:firstLine="851"/>
        <w:jc w:val="both"/>
        <w:rPr>
          <w:sz w:val="28"/>
          <w:szCs w:val="28"/>
        </w:rPr>
      </w:pPr>
      <w:r>
        <w:rPr>
          <w:sz w:val="28"/>
          <w:szCs w:val="28"/>
        </w:rPr>
        <w:t>7. Обновлено  содержание информационных сменных стендов по ГИА-9 и ГИА-11</w:t>
      </w:r>
    </w:p>
    <w:p w:rsidR="004E3569" w:rsidRDefault="004E3569" w:rsidP="004E3569">
      <w:pPr>
        <w:pStyle w:val="a7"/>
        <w:spacing w:after="0" w:line="200" w:lineRule="atLeast"/>
        <w:ind w:firstLine="851"/>
        <w:jc w:val="both"/>
        <w:rPr>
          <w:sz w:val="28"/>
          <w:szCs w:val="28"/>
        </w:rPr>
      </w:pPr>
      <w:r>
        <w:rPr>
          <w:sz w:val="28"/>
          <w:szCs w:val="28"/>
        </w:rPr>
        <w:t>8. Проведены дополнительные занятия с учащимися  по подготовке к ГИА в  9 и 11классах.</w:t>
      </w:r>
    </w:p>
    <w:p w:rsidR="004E3569" w:rsidRDefault="004E3569" w:rsidP="004E3569">
      <w:pPr>
        <w:pStyle w:val="a7"/>
        <w:spacing w:after="0" w:line="200" w:lineRule="atLeast"/>
        <w:ind w:firstLine="851"/>
        <w:jc w:val="both"/>
        <w:rPr>
          <w:sz w:val="28"/>
          <w:szCs w:val="28"/>
        </w:rPr>
      </w:pPr>
      <w:r>
        <w:rPr>
          <w:sz w:val="28"/>
          <w:szCs w:val="28"/>
        </w:rPr>
        <w:t>9.   В соответствии с приказом  Управления образования № 297 от 16.11.2016 года,   в целях определения уровня усвоения обучающимися 9 –х и 11-х  классов  содержания курсов учебных предметов  по программе основного  общего образования и среднего общего образования, выявления элементов содержания, вызывающих наибольшие затруднения, готовности обучающихся к сдаче итоговой аттестации  в образовательных организациях МО «Город Адыгейск»,  в соответствии с установленным графиком проведены диагностические работы по русскому языку, математике, по  предметам по выбору – физике, биологии, обществознанию, истории, географии.  Также проведены пробные экзамены по математике и русскому языку на базе МБОУ «СОШ №2» по всем правилам, предусмотренным Порядком проведения ГИА- 9 и ГИА-11в 2017 году.</w:t>
      </w:r>
    </w:p>
    <w:p w:rsidR="004E3569" w:rsidRDefault="004E3569" w:rsidP="004E3569">
      <w:pPr>
        <w:pStyle w:val="a7"/>
        <w:spacing w:after="0" w:line="200" w:lineRule="atLeast"/>
        <w:ind w:firstLine="851"/>
        <w:jc w:val="both"/>
        <w:rPr>
          <w:sz w:val="28"/>
          <w:szCs w:val="28"/>
        </w:rPr>
      </w:pPr>
      <w:r>
        <w:rPr>
          <w:sz w:val="28"/>
          <w:szCs w:val="28"/>
        </w:rPr>
        <w:t>11.  Психологи  школ провели диагностику выпускников, родителей и учителей, выявлены учащиеся, нуждающиеся в психологической подготовке к ГИА. Осуществлен комплекс мероприятий по психокоррекции и психопрофилактике  выпускников.</w:t>
      </w:r>
    </w:p>
    <w:p w:rsidR="004E3569" w:rsidRDefault="004E3569" w:rsidP="004E3569">
      <w:pPr>
        <w:pStyle w:val="a7"/>
        <w:spacing w:after="0" w:line="200" w:lineRule="atLeast"/>
        <w:ind w:firstLine="851"/>
        <w:jc w:val="both"/>
        <w:rPr>
          <w:sz w:val="28"/>
          <w:szCs w:val="28"/>
        </w:rPr>
      </w:pPr>
      <w:r>
        <w:rPr>
          <w:sz w:val="28"/>
          <w:szCs w:val="28"/>
        </w:rPr>
        <w:t>12.  Организована встреча выпускников текущего года с выпускниками 2016 года, получившей высокие баллы по ЕГЭ, отличниками учебы –Хуако Эммой, Цикуниб Мариет.</w:t>
      </w:r>
    </w:p>
    <w:p w:rsidR="004E3569" w:rsidRDefault="004E3569" w:rsidP="004E3569">
      <w:pPr>
        <w:pStyle w:val="a7"/>
        <w:spacing w:after="0" w:line="200" w:lineRule="atLeast"/>
        <w:ind w:firstLine="851"/>
        <w:jc w:val="both"/>
        <w:rPr>
          <w:sz w:val="28"/>
          <w:szCs w:val="28"/>
        </w:rPr>
      </w:pPr>
      <w:r>
        <w:rPr>
          <w:sz w:val="28"/>
          <w:szCs w:val="28"/>
        </w:rPr>
        <w:t xml:space="preserve">Все 27 учащиеся образовательных учреждений МО прошли успешно ГИА-11  по обязательным предметам и получили аттестат. 9 учащихся окончили школу с отличием, получив медали «За особые успехи в обучении». </w:t>
      </w:r>
    </w:p>
    <w:p w:rsidR="004E3569" w:rsidRDefault="004E3569" w:rsidP="004E3569">
      <w:pPr>
        <w:pStyle w:val="a7"/>
        <w:spacing w:after="0" w:line="200" w:lineRule="atLeast"/>
        <w:ind w:firstLine="851"/>
        <w:jc w:val="both"/>
        <w:rPr>
          <w:color w:val="000000"/>
          <w:sz w:val="28"/>
          <w:szCs w:val="28"/>
        </w:rPr>
      </w:pPr>
      <w:r>
        <w:rPr>
          <w:sz w:val="28"/>
          <w:szCs w:val="28"/>
        </w:rPr>
        <w:lastRenderedPageBreak/>
        <w:t>Лучшие результаты показали: Тлецери Амир МБОУ «СОШ №3» (русский язык- 98б), Джамирзе Милана МБОУ «СОШ №2» (русский язык- 96б,биология-78б), Джаримок Бислан МБОУ «СОШ №1»(русский язык-93б, профильная математика-68б), Ахеджак Анзор МБОУ « СОШ №2» (русский язык- 91б),Четыз Зулима МБОУ «СОШ №1» (русский язык- 91б).</w:t>
      </w:r>
    </w:p>
    <w:p w:rsidR="004E3569" w:rsidRDefault="004E3569" w:rsidP="004E3569">
      <w:pPr>
        <w:pStyle w:val="a7"/>
        <w:spacing w:after="0" w:line="200" w:lineRule="atLeast"/>
        <w:ind w:firstLine="851"/>
        <w:jc w:val="both"/>
        <w:rPr>
          <w:sz w:val="28"/>
          <w:szCs w:val="28"/>
        </w:rPr>
      </w:pPr>
      <w:r>
        <w:rPr>
          <w:color w:val="000000"/>
          <w:sz w:val="28"/>
          <w:szCs w:val="28"/>
        </w:rPr>
        <w:t xml:space="preserve">В соответствии с приказом МО и НРА № 1167 от 06.09.2016 года «О проведении Всероссийской олимпиады школьников в Республике Адыгея в 2016-2017 учебном году», приказа Управления образования № 270 от 20.10.2016 года  целях выявления и развития у обучающихся творческих способностей и интереса к научно-исследовательской деятельности, поддержки одаренных детей, обладающих неординарными способностями и ярко выраженным талантом, добившихся особых успехов в изучении общеобразовательных дисциплин, в период с 30 октября по 17 декабря 2016 года проведен </w:t>
      </w:r>
      <w:r>
        <w:rPr>
          <w:color w:val="000000"/>
          <w:sz w:val="28"/>
          <w:szCs w:val="28"/>
          <w:lang w:val="en-US"/>
        </w:rPr>
        <w:t>II</w:t>
      </w:r>
      <w:r>
        <w:rPr>
          <w:color w:val="000000"/>
          <w:sz w:val="28"/>
          <w:szCs w:val="28"/>
        </w:rPr>
        <w:t xml:space="preserve"> (муниципальный) этап Всероссийской олимпиады  среди школьников  7-11 классов МО «Город Адыгейск» по следующим дисциплинам: русский язык, литература, биология, география, английский язык, информатика и ИКТ, МХК, история, обществознание, математика, ОБЖ, право, технология, физика, физическая культура, химия, экономика, экология, адыгейский язык, адыгейская литература (национальный, русскоязычный).  В олимпиаде  приняли участие 430 учащихся.   Победителями и призерами муниципального этапа олимпиады стали 144 учащихся 7 – 11 классов, из них – 57 победителей, 87 призеров. </w:t>
      </w:r>
    </w:p>
    <w:p w:rsidR="004E3569" w:rsidRDefault="004E3569" w:rsidP="004E3569">
      <w:pPr>
        <w:pStyle w:val="a7"/>
        <w:spacing w:after="0" w:line="200" w:lineRule="atLeast"/>
        <w:ind w:firstLine="851"/>
        <w:jc w:val="both"/>
        <w:rPr>
          <w:sz w:val="28"/>
          <w:szCs w:val="28"/>
        </w:rPr>
      </w:pPr>
      <w:r>
        <w:rPr>
          <w:sz w:val="28"/>
          <w:szCs w:val="28"/>
        </w:rPr>
        <w:t>На республиканском этапе победителями и призерами олимпиад стали:</w:t>
      </w:r>
    </w:p>
    <w:p w:rsidR="004E3569" w:rsidRDefault="004E3569" w:rsidP="004E3569">
      <w:pPr>
        <w:pStyle w:val="a7"/>
        <w:spacing w:after="0" w:line="200" w:lineRule="atLeast"/>
        <w:ind w:firstLine="851"/>
        <w:jc w:val="both"/>
        <w:rPr>
          <w:sz w:val="28"/>
          <w:szCs w:val="28"/>
        </w:rPr>
      </w:pPr>
      <w:r>
        <w:rPr>
          <w:sz w:val="28"/>
          <w:szCs w:val="28"/>
        </w:rPr>
        <w:t>МХК:</w:t>
      </w:r>
    </w:p>
    <w:p w:rsidR="004E3569" w:rsidRDefault="004E3569" w:rsidP="004E3569">
      <w:pPr>
        <w:pStyle w:val="a7"/>
        <w:spacing w:after="0" w:line="200" w:lineRule="atLeast"/>
        <w:ind w:firstLine="851"/>
        <w:jc w:val="both"/>
        <w:rPr>
          <w:sz w:val="28"/>
          <w:szCs w:val="28"/>
        </w:rPr>
      </w:pPr>
      <w:r>
        <w:rPr>
          <w:sz w:val="28"/>
          <w:szCs w:val="28"/>
        </w:rPr>
        <w:t xml:space="preserve">Теучеж Асхад, СОШ № 2, </w:t>
      </w:r>
    </w:p>
    <w:p w:rsidR="004E3569" w:rsidRDefault="004E3569" w:rsidP="004E3569">
      <w:pPr>
        <w:pStyle w:val="a7"/>
        <w:spacing w:after="0" w:line="200" w:lineRule="atLeast"/>
        <w:ind w:firstLine="851"/>
        <w:jc w:val="both"/>
        <w:rPr>
          <w:sz w:val="28"/>
          <w:szCs w:val="28"/>
        </w:rPr>
      </w:pPr>
      <w:r>
        <w:rPr>
          <w:sz w:val="28"/>
          <w:szCs w:val="28"/>
        </w:rPr>
        <w:t>Джамирзе Милана, СОШ № 2</w:t>
      </w:r>
    </w:p>
    <w:p w:rsidR="004E3569" w:rsidRDefault="004E3569" w:rsidP="004E3569">
      <w:pPr>
        <w:pStyle w:val="a7"/>
        <w:spacing w:after="0" w:line="200" w:lineRule="atLeast"/>
        <w:ind w:firstLine="851"/>
        <w:jc w:val="both"/>
        <w:rPr>
          <w:sz w:val="28"/>
          <w:szCs w:val="28"/>
        </w:rPr>
      </w:pPr>
      <w:r>
        <w:rPr>
          <w:sz w:val="28"/>
          <w:szCs w:val="28"/>
        </w:rPr>
        <w:t>Адыгейский язык:</w:t>
      </w:r>
    </w:p>
    <w:p w:rsidR="004E3569" w:rsidRDefault="004E3569" w:rsidP="004E3569">
      <w:pPr>
        <w:pStyle w:val="a7"/>
        <w:spacing w:after="0" w:line="200" w:lineRule="atLeast"/>
        <w:ind w:firstLine="851"/>
        <w:jc w:val="both"/>
        <w:rPr>
          <w:sz w:val="28"/>
          <w:szCs w:val="28"/>
        </w:rPr>
      </w:pPr>
      <w:r>
        <w:rPr>
          <w:sz w:val="28"/>
          <w:szCs w:val="28"/>
        </w:rPr>
        <w:t>Кушу Эмила, СОШ № 3;</w:t>
      </w:r>
    </w:p>
    <w:p w:rsidR="004E3569" w:rsidRDefault="004E3569" w:rsidP="004E3569">
      <w:pPr>
        <w:pStyle w:val="a7"/>
        <w:spacing w:after="0" w:line="200" w:lineRule="atLeast"/>
        <w:ind w:firstLine="851"/>
        <w:jc w:val="both"/>
        <w:rPr>
          <w:sz w:val="28"/>
          <w:szCs w:val="28"/>
        </w:rPr>
      </w:pPr>
      <w:r>
        <w:rPr>
          <w:sz w:val="28"/>
          <w:szCs w:val="28"/>
        </w:rPr>
        <w:t>Додарова Заунура;</w:t>
      </w:r>
    </w:p>
    <w:p w:rsidR="004E3569" w:rsidRDefault="004E3569" w:rsidP="004E3569">
      <w:pPr>
        <w:pStyle w:val="a7"/>
        <w:spacing w:after="0" w:line="200" w:lineRule="atLeast"/>
        <w:ind w:firstLine="851"/>
        <w:jc w:val="both"/>
        <w:rPr>
          <w:sz w:val="28"/>
          <w:szCs w:val="28"/>
        </w:rPr>
      </w:pPr>
      <w:r>
        <w:rPr>
          <w:sz w:val="28"/>
          <w:szCs w:val="28"/>
        </w:rPr>
        <w:t>Панеш Дарина, СОШ № 3</w:t>
      </w:r>
    </w:p>
    <w:p w:rsidR="004E3569" w:rsidRDefault="004E3569" w:rsidP="004E3569">
      <w:pPr>
        <w:pStyle w:val="a7"/>
        <w:spacing w:after="0" w:line="200" w:lineRule="atLeast"/>
        <w:ind w:firstLine="851"/>
        <w:jc w:val="both"/>
        <w:rPr>
          <w:sz w:val="28"/>
          <w:szCs w:val="28"/>
        </w:rPr>
      </w:pPr>
      <w:r>
        <w:rPr>
          <w:sz w:val="28"/>
          <w:szCs w:val="28"/>
        </w:rPr>
        <w:t>В соответствии с приказом МО и НРА № 1663 от 23.12.2017 года  в целях пропаганды чтения среди детей, повышения интереса к библиотекам, поиска талантливых детей 14 марта 2017 года проведен  муниципальный  этап Всероссийского конкурса  юных чтецов «Живая классика»  среди учащихся 6 – 10 классов образовательных организаций города и воспитанников ЦДО «ЮТА».</w:t>
      </w:r>
    </w:p>
    <w:p w:rsidR="004E3569" w:rsidRDefault="004E3569" w:rsidP="004E3569">
      <w:pPr>
        <w:pStyle w:val="a7"/>
        <w:spacing w:after="0" w:line="200" w:lineRule="atLeast"/>
        <w:ind w:firstLine="851"/>
        <w:jc w:val="both"/>
        <w:rPr>
          <w:sz w:val="28"/>
          <w:szCs w:val="28"/>
        </w:rPr>
      </w:pPr>
      <w:r>
        <w:rPr>
          <w:sz w:val="28"/>
          <w:szCs w:val="28"/>
        </w:rPr>
        <w:t xml:space="preserve">  В конкурсе приняли участие 12 обучающихся в возрасте 12 – 15 лет, победители школьного тура.   </w:t>
      </w:r>
    </w:p>
    <w:p w:rsidR="004E3569" w:rsidRDefault="004E3569" w:rsidP="004E3569">
      <w:pPr>
        <w:pStyle w:val="a7"/>
        <w:spacing w:after="0" w:line="200" w:lineRule="atLeast"/>
        <w:ind w:firstLine="851"/>
        <w:jc w:val="both"/>
        <w:rPr>
          <w:sz w:val="28"/>
          <w:szCs w:val="28"/>
        </w:rPr>
      </w:pPr>
      <w:r>
        <w:rPr>
          <w:sz w:val="28"/>
          <w:szCs w:val="28"/>
        </w:rPr>
        <w:t>  </w:t>
      </w:r>
      <w:r w:rsidR="00AD6199">
        <w:rPr>
          <w:sz w:val="28"/>
          <w:szCs w:val="28"/>
        </w:rPr>
        <w:t>П</w:t>
      </w:r>
      <w:r>
        <w:rPr>
          <w:sz w:val="28"/>
          <w:szCs w:val="28"/>
        </w:rPr>
        <w:t>о итогам набранных баллов победителями  конкурса стали: Схашок  Джамилиюя 6 класс, СОШ № 1, Гучетль Рузана, 8 класс, СОШ № 2,  Джамирзе Дамир, ЦДО «ЮТА», Хут Диана, 10 класс, СОШ № 3.</w:t>
      </w:r>
    </w:p>
    <w:p w:rsidR="004E3569" w:rsidRDefault="00AD6199" w:rsidP="004E3569">
      <w:pPr>
        <w:pStyle w:val="a7"/>
        <w:spacing w:after="0" w:line="200" w:lineRule="atLeast"/>
        <w:ind w:firstLine="851"/>
        <w:jc w:val="both"/>
        <w:rPr>
          <w:color w:val="000000"/>
          <w:sz w:val="28"/>
          <w:szCs w:val="28"/>
        </w:rPr>
      </w:pPr>
      <w:r>
        <w:rPr>
          <w:sz w:val="28"/>
          <w:szCs w:val="28"/>
        </w:rPr>
        <w:t xml:space="preserve">  </w:t>
      </w:r>
      <w:r w:rsidR="004E3569">
        <w:rPr>
          <w:sz w:val="28"/>
          <w:szCs w:val="28"/>
        </w:rPr>
        <w:t xml:space="preserve">В городе ведется работа по выявлению, поддержке, развитию и социализации одаренных детей. Традиционными формами в работе с талантливыми и одаренными детьми стали предметные олимпиады, конкурсы, исследовательская и проектная деятельность. Проведена комиссия по оплате за обучение, назначение стипендий, премий Главы муниципального образования «Город Адыгейск»  одаренным учащимся образовательных учреждений города, студентам ССУЗов и ВУЗов, на котором было рассмотрено и одобрено  8 заявлений по оплате за обучение, 2 заявления на получение стипендии, 19  </w:t>
      </w:r>
      <w:r w:rsidR="004E3569">
        <w:rPr>
          <w:sz w:val="28"/>
          <w:szCs w:val="28"/>
        </w:rPr>
        <w:lastRenderedPageBreak/>
        <w:t xml:space="preserve">ходатайств от руководителей образовательных организаций по назначению стипендии учащимся. Составлены распоряжения по всем заявлениям. </w:t>
      </w:r>
      <w:r w:rsidR="004E3569">
        <w:rPr>
          <w:color w:val="000000"/>
          <w:sz w:val="28"/>
          <w:szCs w:val="28"/>
        </w:rPr>
        <w:t>рассмотрено 2 заявления и составлены распоряжения по всем заявлениям. Всего выплачено 142225 тысяч рублей.</w:t>
      </w:r>
    </w:p>
    <w:p w:rsidR="004E3569" w:rsidRDefault="004E3569" w:rsidP="004E3569">
      <w:pPr>
        <w:pStyle w:val="a7"/>
        <w:spacing w:after="0" w:line="200" w:lineRule="atLeast"/>
        <w:ind w:firstLine="851"/>
        <w:jc w:val="both"/>
        <w:rPr>
          <w:color w:val="000000"/>
          <w:sz w:val="28"/>
          <w:szCs w:val="28"/>
        </w:rPr>
      </w:pPr>
      <w:r>
        <w:rPr>
          <w:color w:val="000000"/>
          <w:sz w:val="28"/>
          <w:szCs w:val="28"/>
        </w:rPr>
        <w:t>В целях обеспечения организованной подготовки и участия Республики Адыгея в проведении всероссийских проверочных работ согласно приказу Министерства образования и науки Российской Федерации от 27 января 2017 г. № 69 «О проведении мониторинга качества образования», а также графику проведения мероприятий, направленных на исследование качества образования на 2016-2017 годы, утвержденному распоряжением Рособрнадзора от 30 августа 2016 г. №2322-05, приказу Министерства образования и науки Республики Адыгея от 10.03.2017г. № 2482 «О проведении Всероссийских проверочных работ в 2017 году» были проведены Всероссийские проверочные работы в общеобразовательных организациях в :</w:t>
      </w:r>
    </w:p>
    <w:p w:rsidR="004E3569" w:rsidRDefault="004E3569" w:rsidP="004E3569">
      <w:pPr>
        <w:pStyle w:val="a7"/>
        <w:numPr>
          <w:ilvl w:val="0"/>
          <w:numId w:val="20"/>
        </w:numPr>
        <w:spacing w:after="0" w:line="200" w:lineRule="atLeast"/>
        <w:ind w:firstLine="851"/>
        <w:jc w:val="both"/>
        <w:rPr>
          <w:color w:val="000000"/>
          <w:sz w:val="28"/>
          <w:szCs w:val="28"/>
        </w:rPr>
      </w:pPr>
      <w:r>
        <w:rPr>
          <w:color w:val="000000"/>
          <w:sz w:val="28"/>
          <w:szCs w:val="28"/>
        </w:rPr>
        <w:t>4 классах по математике, русскому языку и окружающему миру;</w:t>
      </w:r>
    </w:p>
    <w:p w:rsidR="004E3569" w:rsidRDefault="004E3569" w:rsidP="004E3569">
      <w:pPr>
        <w:pStyle w:val="a7"/>
        <w:numPr>
          <w:ilvl w:val="0"/>
          <w:numId w:val="20"/>
        </w:numPr>
        <w:spacing w:after="0" w:line="200" w:lineRule="atLeast"/>
        <w:ind w:firstLine="851"/>
        <w:jc w:val="both"/>
        <w:rPr>
          <w:color w:val="000000"/>
          <w:sz w:val="28"/>
          <w:szCs w:val="28"/>
        </w:rPr>
      </w:pPr>
      <w:r>
        <w:rPr>
          <w:color w:val="000000"/>
          <w:sz w:val="28"/>
          <w:szCs w:val="28"/>
        </w:rPr>
        <w:t>5 классах по математике, русскому языку, биологии, истории;</w:t>
      </w:r>
    </w:p>
    <w:p w:rsidR="004E3569" w:rsidRDefault="004E3569" w:rsidP="004E3569">
      <w:pPr>
        <w:pStyle w:val="a7"/>
        <w:numPr>
          <w:ilvl w:val="0"/>
          <w:numId w:val="20"/>
        </w:numPr>
        <w:spacing w:after="0" w:line="200" w:lineRule="atLeast"/>
        <w:ind w:firstLine="851"/>
        <w:jc w:val="both"/>
        <w:rPr>
          <w:color w:val="000000"/>
          <w:sz w:val="28"/>
          <w:szCs w:val="28"/>
        </w:rPr>
      </w:pPr>
      <w:r>
        <w:rPr>
          <w:color w:val="000000"/>
          <w:sz w:val="28"/>
          <w:szCs w:val="28"/>
        </w:rPr>
        <w:t>11 классах по физике, химии, биологии, географии, истории.</w:t>
      </w:r>
    </w:p>
    <w:p w:rsidR="004E3569" w:rsidRDefault="004E3569" w:rsidP="004E3569">
      <w:pPr>
        <w:pStyle w:val="a7"/>
        <w:spacing w:after="0" w:line="200" w:lineRule="atLeast"/>
        <w:ind w:firstLine="851"/>
        <w:jc w:val="both"/>
        <w:rPr>
          <w:color w:val="000000"/>
          <w:sz w:val="28"/>
          <w:szCs w:val="28"/>
        </w:rPr>
      </w:pPr>
      <w:r>
        <w:rPr>
          <w:color w:val="000000"/>
          <w:sz w:val="28"/>
          <w:szCs w:val="28"/>
        </w:rPr>
        <w:t>В них приняли участие:</w:t>
      </w:r>
    </w:p>
    <w:p w:rsidR="004E3569" w:rsidRDefault="004E3569" w:rsidP="004E3569">
      <w:pPr>
        <w:pStyle w:val="a7"/>
        <w:numPr>
          <w:ilvl w:val="0"/>
          <w:numId w:val="20"/>
        </w:numPr>
        <w:spacing w:after="0" w:line="200" w:lineRule="atLeast"/>
        <w:ind w:firstLine="851"/>
        <w:jc w:val="both"/>
        <w:rPr>
          <w:color w:val="000000"/>
          <w:sz w:val="28"/>
          <w:szCs w:val="28"/>
        </w:rPr>
      </w:pPr>
      <w:r>
        <w:rPr>
          <w:color w:val="000000"/>
          <w:sz w:val="28"/>
          <w:szCs w:val="28"/>
        </w:rPr>
        <w:t>4 классы — 210 учащихся;</w:t>
      </w:r>
    </w:p>
    <w:p w:rsidR="004E3569" w:rsidRDefault="004E3569" w:rsidP="004E3569">
      <w:pPr>
        <w:pStyle w:val="a7"/>
        <w:numPr>
          <w:ilvl w:val="0"/>
          <w:numId w:val="20"/>
        </w:numPr>
        <w:spacing w:after="0" w:line="200" w:lineRule="atLeast"/>
        <w:ind w:firstLine="851"/>
        <w:jc w:val="both"/>
        <w:rPr>
          <w:color w:val="000000"/>
          <w:sz w:val="28"/>
          <w:szCs w:val="28"/>
        </w:rPr>
      </w:pPr>
      <w:r>
        <w:rPr>
          <w:color w:val="000000"/>
          <w:sz w:val="28"/>
          <w:szCs w:val="28"/>
        </w:rPr>
        <w:t>5 классы — 167 учащихся;</w:t>
      </w:r>
    </w:p>
    <w:p w:rsidR="004E3569" w:rsidRDefault="004E3569" w:rsidP="004E3569">
      <w:pPr>
        <w:pStyle w:val="a7"/>
        <w:numPr>
          <w:ilvl w:val="0"/>
          <w:numId w:val="20"/>
        </w:numPr>
        <w:spacing w:after="0" w:line="200" w:lineRule="atLeast"/>
        <w:ind w:firstLine="851"/>
        <w:jc w:val="both"/>
        <w:rPr>
          <w:color w:val="000000"/>
          <w:sz w:val="28"/>
          <w:szCs w:val="28"/>
        </w:rPr>
      </w:pPr>
      <w:r>
        <w:rPr>
          <w:color w:val="000000"/>
          <w:sz w:val="28"/>
          <w:szCs w:val="28"/>
        </w:rPr>
        <w:t xml:space="preserve">11 классы — 27 учащихся. </w:t>
      </w:r>
    </w:p>
    <w:p w:rsidR="004E3569" w:rsidRDefault="004E3569" w:rsidP="004E3569">
      <w:pPr>
        <w:pStyle w:val="a7"/>
        <w:spacing w:after="0" w:line="200" w:lineRule="atLeast"/>
        <w:ind w:firstLine="851"/>
        <w:jc w:val="both"/>
        <w:rPr>
          <w:sz w:val="28"/>
          <w:szCs w:val="28"/>
        </w:rPr>
      </w:pPr>
      <w:r>
        <w:rPr>
          <w:color w:val="000000"/>
          <w:sz w:val="28"/>
          <w:szCs w:val="28"/>
        </w:rPr>
        <w:t>В соответствии с приказом МО и Н РА № 135 от 14.02.2017г. в образовательных организациях города с 01.03.2017г. по 31.03.2017г. был проведен Месячник родного языка.</w:t>
      </w:r>
    </w:p>
    <w:p w:rsidR="004E3569" w:rsidRDefault="004E3569" w:rsidP="004E3569">
      <w:pPr>
        <w:pStyle w:val="a7"/>
        <w:spacing w:after="0" w:line="200" w:lineRule="atLeast"/>
        <w:ind w:firstLine="851"/>
        <w:jc w:val="both"/>
        <w:rPr>
          <w:sz w:val="28"/>
          <w:szCs w:val="28"/>
        </w:rPr>
      </w:pPr>
      <w:r>
        <w:rPr>
          <w:sz w:val="28"/>
          <w:szCs w:val="28"/>
        </w:rPr>
        <w:t>В рамках Месячника были проведены школьный и муниципальный этапы республиканского конкурса школьников на лучшее сочинение «Сыбзэ  – си Дунай». Победители муниципального этапа стали три учащихся школ города.</w:t>
      </w:r>
    </w:p>
    <w:p w:rsidR="004E3569" w:rsidRDefault="004E3569" w:rsidP="004E3569">
      <w:pPr>
        <w:pStyle w:val="a7"/>
        <w:spacing w:after="0" w:line="200" w:lineRule="atLeast"/>
        <w:ind w:firstLine="851"/>
        <w:jc w:val="both"/>
        <w:rPr>
          <w:sz w:val="28"/>
          <w:szCs w:val="28"/>
        </w:rPr>
      </w:pPr>
      <w:r>
        <w:rPr>
          <w:sz w:val="28"/>
          <w:szCs w:val="28"/>
        </w:rPr>
        <w:t>Их работы были отправлены на республиканский этап конкурса. Организован и проведен  конкурс среди обучающихся общеобразовательных организаций на лучшее стихотворение собственного сочинения. Победители городского конкурса:</w:t>
      </w:r>
    </w:p>
    <w:p w:rsidR="004E3569" w:rsidRDefault="004E3569" w:rsidP="004E3569">
      <w:pPr>
        <w:pStyle w:val="a7"/>
        <w:spacing w:after="0" w:line="200" w:lineRule="atLeast"/>
        <w:ind w:firstLine="851"/>
        <w:jc w:val="both"/>
        <w:rPr>
          <w:sz w:val="28"/>
          <w:szCs w:val="28"/>
        </w:rPr>
      </w:pPr>
      <w:r>
        <w:rPr>
          <w:sz w:val="28"/>
          <w:szCs w:val="28"/>
        </w:rPr>
        <w:t>– Паранук Руслан – ученик 8 класса МБОУ «СОШ №1»;</w:t>
      </w:r>
    </w:p>
    <w:p w:rsidR="004E3569" w:rsidRDefault="004E3569" w:rsidP="004E3569">
      <w:pPr>
        <w:pStyle w:val="a7"/>
        <w:spacing w:after="0" w:line="200" w:lineRule="atLeast"/>
        <w:ind w:firstLine="851"/>
        <w:jc w:val="both"/>
        <w:rPr>
          <w:sz w:val="28"/>
          <w:szCs w:val="28"/>
        </w:rPr>
      </w:pPr>
      <w:r>
        <w:rPr>
          <w:sz w:val="28"/>
          <w:szCs w:val="28"/>
        </w:rPr>
        <w:t>– Кушу Эмила – ученицу 9 класса МБОУ «СОШ №3»;</w:t>
      </w:r>
    </w:p>
    <w:p w:rsidR="004E3569" w:rsidRDefault="004E3569" w:rsidP="004E3569">
      <w:pPr>
        <w:pStyle w:val="a7"/>
        <w:spacing w:after="0" w:line="200" w:lineRule="atLeast"/>
        <w:ind w:firstLine="851"/>
        <w:jc w:val="both"/>
        <w:rPr>
          <w:sz w:val="28"/>
          <w:szCs w:val="28"/>
        </w:rPr>
      </w:pPr>
      <w:r>
        <w:rPr>
          <w:sz w:val="28"/>
          <w:szCs w:val="28"/>
        </w:rPr>
        <w:t>– Шартан Аминет – ученица 11класса МБОУ «СОШ №4».</w:t>
      </w:r>
    </w:p>
    <w:p w:rsidR="004E3569" w:rsidRDefault="004E3569" w:rsidP="004E3569">
      <w:pPr>
        <w:pStyle w:val="a7"/>
        <w:spacing w:after="0" w:line="200" w:lineRule="atLeast"/>
        <w:ind w:firstLine="851"/>
        <w:jc w:val="both"/>
        <w:rPr>
          <w:sz w:val="28"/>
          <w:szCs w:val="28"/>
        </w:rPr>
      </w:pPr>
      <w:r>
        <w:rPr>
          <w:sz w:val="28"/>
          <w:szCs w:val="28"/>
        </w:rPr>
        <w:t>Их работы были отправлены на республиканский этап конкурса.</w:t>
      </w:r>
    </w:p>
    <w:p w:rsidR="004E3569" w:rsidRDefault="004E3569" w:rsidP="004E3569">
      <w:pPr>
        <w:pStyle w:val="a7"/>
        <w:spacing w:after="0" w:line="200" w:lineRule="atLeast"/>
        <w:ind w:firstLine="851"/>
        <w:jc w:val="both"/>
        <w:rPr>
          <w:sz w:val="28"/>
          <w:szCs w:val="28"/>
        </w:rPr>
      </w:pPr>
      <w:r>
        <w:rPr>
          <w:sz w:val="28"/>
          <w:szCs w:val="28"/>
        </w:rPr>
        <w:t>В марте 2017 года проведен муниципальный этап  конкурса на лучшую разработку родного языка и литературы с использованием ИКТ на уроках. Победителем муниципального этапа стала Тлехуч Тамара Зауровна, учитель адыгейского языка и литературы МБОУ  «СОШ №5» х.Псекупс  г. Адыгейска.</w:t>
      </w:r>
    </w:p>
    <w:p w:rsidR="004E3569" w:rsidRDefault="004E3569" w:rsidP="004E3569">
      <w:pPr>
        <w:pStyle w:val="a7"/>
        <w:spacing w:after="0" w:line="200" w:lineRule="atLeast"/>
        <w:ind w:firstLine="851"/>
        <w:jc w:val="both"/>
        <w:rPr>
          <w:sz w:val="28"/>
          <w:szCs w:val="28"/>
        </w:rPr>
      </w:pPr>
      <w:r>
        <w:rPr>
          <w:color w:val="000000"/>
          <w:sz w:val="28"/>
          <w:szCs w:val="28"/>
        </w:rPr>
        <w:t>У</w:t>
      </w:r>
      <w:r>
        <w:rPr>
          <w:sz w:val="28"/>
          <w:szCs w:val="28"/>
        </w:rPr>
        <w:t xml:space="preserve">чителя адыгейского языка и литературы Четыз М.З., Яхутль Р. Д., Блягоз М.В. (МБОУ «СОШ» №1), Халиль С.М. (МБОУ «СОШ №№3»), Тлехуч Т.З. (МБОУ «СОШ №5» х. Псекупс) приняли участие </w:t>
      </w:r>
      <w:r>
        <w:rPr>
          <w:color w:val="000000"/>
          <w:sz w:val="28"/>
          <w:szCs w:val="28"/>
        </w:rPr>
        <w:t xml:space="preserve">в </w:t>
      </w:r>
      <w:r>
        <w:rPr>
          <w:sz w:val="28"/>
          <w:szCs w:val="28"/>
        </w:rPr>
        <w:t xml:space="preserve">региональной научно-практической конференции «Умар Хапхалович Берсей и развитие адыгейской письменности», посвященной 210-летию со дня рождения У.Х. Берсея. С целью расширения деловых и творческих контактов с коллегами, а также систематизации и углубления знаний по данной тематике на базе МБОУ «СОШ </w:t>
      </w:r>
      <w:r>
        <w:rPr>
          <w:sz w:val="28"/>
          <w:szCs w:val="28"/>
        </w:rPr>
        <w:lastRenderedPageBreak/>
        <w:t>№1» г. Адыгейска был проведен городской семинар для учителей адыгейского языка и литературы по теме «Использование проектных  работ при изучении адыгейского языка и литературы на уроках и во внеклассных мероприятиях», на котором был обобщен опыт работы учителя адыгейского языка и литературы МБОУ «СОШ №1» Блягоз Мариет Вячеславовны.</w:t>
      </w:r>
    </w:p>
    <w:p w:rsidR="004E3569" w:rsidRDefault="004E3569" w:rsidP="004E3569">
      <w:pPr>
        <w:pStyle w:val="a7"/>
        <w:spacing w:after="0" w:line="200" w:lineRule="atLeast"/>
        <w:ind w:firstLine="851"/>
        <w:jc w:val="both"/>
        <w:rPr>
          <w:sz w:val="28"/>
          <w:szCs w:val="28"/>
        </w:rPr>
      </w:pPr>
      <w:r>
        <w:rPr>
          <w:sz w:val="28"/>
          <w:szCs w:val="28"/>
        </w:rPr>
        <w:t>  Учителями адыгейского языка и литературы, классными руководителями проведены беседы, классные часы, посвященные Дню адыгейского языка. Помимо этого был проведен ряд открытых уроков и внеклассных мероприятий.</w:t>
      </w:r>
    </w:p>
    <w:p w:rsidR="004E3569" w:rsidRDefault="004E3569" w:rsidP="004E3569">
      <w:pPr>
        <w:pStyle w:val="a7"/>
        <w:spacing w:after="0" w:line="200" w:lineRule="atLeast"/>
        <w:ind w:firstLine="851"/>
        <w:jc w:val="both"/>
        <w:rPr>
          <w:sz w:val="28"/>
          <w:szCs w:val="28"/>
        </w:rPr>
      </w:pPr>
      <w:r>
        <w:rPr>
          <w:sz w:val="28"/>
          <w:szCs w:val="28"/>
        </w:rPr>
        <w:t> </w:t>
      </w:r>
      <w:r w:rsidR="00BA6B38">
        <w:rPr>
          <w:sz w:val="28"/>
          <w:szCs w:val="28"/>
        </w:rPr>
        <w:t xml:space="preserve"> </w:t>
      </w:r>
      <w:r>
        <w:rPr>
          <w:sz w:val="28"/>
          <w:szCs w:val="28"/>
        </w:rPr>
        <w:t xml:space="preserve"> В общеобразовательных организациях прошли торжественные линейки закрытия Месячника родного языка, где победители и активные участники конкурсов были награждены почетными грамотами. Итоги проведенных мероприятий были обсуждены на заседаниях МО гуманитарного цикла.</w:t>
      </w:r>
    </w:p>
    <w:p w:rsidR="004E3569" w:rsidRDefault="004E3569" w:rsidP="004E3569">
      <w:pPr>
        <w:pStyle w:val="a7"/>
        <w:spacing w:after="0" w:line="200" w:lineRule="atLeast"/>
        <w:ind w:firstLine="851"/>
        <w:jc w:val="both"/>
        <w:rPr>
          <w:sz w:val="28"/>
          <w:szCs w:val="28"/>
        </w:rPr>
      </w:pPr>
      <w:r>
        <w:rPr>
          <w:sz w:val="28"/>
          <w:szCs w:val="28"/>
        </w:rPr>
        <w:t>МБОУ «СОШ №1», МБОУ «СОШ № 3», МБОУ «СОШ №4», МБДОУ № 1</w:t>
      </w:r>
      <w:r w:rsidR="00BA6B38">
        <w:rPr>
          <w:sz w:val="28"/>
          <w:szCs w:val="28"/>
        </w:rPr>
        <w:t xml:space="preserve"> «</w:t>
      </w:r>
      <w:r>
        <w:rPr>
          <w:sz w:val="28"/>
          <w:szCs w:val="28"/>
        </w:rPr>
        <w:t xml:space="preserve">Дюймовочка», МБДОУ  № 3 « Созвездие», МБДОУ №4 «Чебурашка» приняли участие  в смотре – конкурсе образовательных организаций, расположенных на территории Республики Адыгея, участвующих в реализации образовательных программ, направленных на изучение адыгейского языка, литературы, культуры и истории адыгского этноса. МБДОУ № 1 «Дюймовочка» стала победителем республиканского конкурса дошкольных образовательных организаций, МБДОУ  № 3 « Созвездие», МБОУ «СОШ № 3» - призеры конкурса. </w:t>
      </w:r>
    </w:p>
    <w:p w:rsidR="004E3569" w:rsidRDefault="004E3569" w:rsidP="004E3569">
      <w:pPr>
        <w:pStyle w:val="a7"/>
        <w:spacing w:after="0" w:line="200" w:lineRule="atLeast"/>
        <w:ind w:firstLine="851"/>
        <w:jc w:val="both"/>
        <w:rPr>
          <w:sz w:val="28"/>
          <w:szCs w:val="28"/>
        </w:rPr>
      </w:pPr>
      <w:r>
        <w:rPr>
          <w:sz w:val="28"/>
          <w:szCs w:val="28"/>
        </w:rPr>
        <w:t> Учащиеся школ города приняли участие в республиканском  конкурсе «Умники и умницы», во Всероссийском конкурсе «Наша история»</w:t>
      </w:r>
    </w:p>
    <w:p w:rsidR="004E3569" w:rsidRDefault="004E3569" w:rsidP="004E3569">
      <w:pPr>
        <w:pStyle w:val="a7"/>
        <w:spacing w:after="0" w:line="200" w:lineRule="atLeast"/>
        <w:ind w:firstLine="851"/>
        <w:jc w:val="both"/>
        <w:rPr>
          <w:sz w:val="28"/>
          <w:szCs w:val="28"/>
        </w:rPr>
      </w:pPr>
      <w:r>
        <w:rPr>
          <w:sz w:val="28"/>
          <w:szCs w:val="28"/>
        </w:rPr>
        <w:t xml:space="preserve"> В рамках реализации  мероприятия «Модернизация технологий и содержания  обучения в соответствии с ФГОС  учителями обществознания, МХК, физической культуры обсуждены  круг вопросов, касающихся  методов обучения по данным вопросам. Также учителями истории проведены тематические уроки, посвященные Дню государственного флага, 100 – летию Октябрьской революции, </w:t>
      </w:r>
    </w:p>
    <w:p w:rsidR="004E3569" w:rsidRDefault="004B0A30" w:rsidP="004E3569">
      <w:pPr>
        <w:pStyle w:val="a7"/>
        <w:spacing w:after="0" w:line="200" w:lineRule="atLeast"/>
        <w:ind w:firstLine="851"/>
        <w:jc w:val="both"/>
        <w:rPr>
          <w:sz w:val="28"/>
          <w:szCs w:val="28"/>
        </w:rPr>
      </w:pPr>
      <w:r>
        <w:rPr>
          <w:sz w:val="28"/>
          <w:szCs w:val="28"/>
        </w:rPr>
        <w:t xml:space="preserve"> </w:t>
      </w:r>
      <w:r w:rsidR="004E3569">
        <w:rPr>
          <w:sz w:val="28"/>
          <w:szCs w:val="28"/>
        </w:rPr>
        <w:t>В рамках выполнения Комплекса мер, направленных на совершенствование государственной политики в области развития, защиты и поддержки русского языка в образовательных организациях проведены мероприятия, посвященные  Дню славянской письменности.  Проведены открытые уроки, викторины, конкурсы. В школах проведено мероприятие «Прощание с букварем».</w:t>
      </w:r>
    </w:p>
    <w:p w:rsidR="004E3569" w:rsidRDefault="004E3569" w:rsidP="004E3569">
      <w:pPr>
        <w:pStyle w:val="a7"/>
        <w:spacing w:after="0" w:line="200" w:lineRule="atLeast"/>
        <w:ind w:firstLine="851"/>
        <w:jc w:val="both"/>
        <w:rPr>
          <w:sz w:val="28"/>
          <w:szCs w:val="28"/>
        </w:rPr>
      </w:pPr>
      <w:r>
        <w:rPr>
          <w:sz w:val="28"/>
          <w:szCs w:val="28"/>
        </w:rPr>
        <w:t>В целях выявления талантливых педагогов, их поддержки и поощрения, повышения престижа педагогической профессии и распространения педагогического опыта 2-3  марта  проведен муниципальный этап республиканского профессионального конкурса «Воспитатель года – 2017».  В конкурсе приняли участие 5 педагогов ДОУ города. По итогам победителем муниципального этапа конкурса сталавоспитатель ДОУ № 5 Беретарь Марзет Нуховна.</w:t>
      </w:r>
    </w:p>
    <w:p w:rsidR="004E3569" w:rsidRDefault="004E3569" w:rsidP="004E3569">
      <w:pPr>
        <w:pStyle w:val="a7"/>
        <w:spacing w:after="0" w:line="200" w:lineRule="atLeast"/>
        <w:ind w:firstLine="851"/>
        <w:jc w:val="both"/>
        <w:rPr>
          <w:sz w:val="28"/>
          <w:szCs w:val="28"/>
        </w:rPr>
      </w:pPr>
      <w:r>
        <w:rPr>
          <w:sz w:val="28"/>
          <w:szCs w:val="28"/>
        </w:rPr>
        <w:t xml:space="preserve"> 9-10 марта 2017 года проведен муниципальный этап республиканского профессионального конкурса «Учитель года – 2017». В конкурсе приняли участие 5 педагогов школ города. По итогам победителем муниципального этапа конкурса стала учитель начальных классов МБОУ «СОШ № 2» Бешкок Сара Туркубиевна.</w:t>
      </w:r>
    </w:p>
    <w:p w:rsidR="004E3569" w:rsidRDefault="004E3569" w:rsidP="004E3569">
      <w:pPr>
        <w:pStyle w:val="a7"/>
        <w:spacing w:after="0" w:line="200" w:lineRule="atLeast"/>
        <w:ind w:firstLine="851"/>
        <w:jc w:val="both"/>
        <w:rPr>
          <w:sz w:val="28"/>
          <w:szCs w:val="28"/>
        </w:rPr>
      </w:pPr>
      <w:r>
        <w:rPr>
          <w:sz w:val="28"/>
          <w:szCs w:val="28"/>
        </w:rPr>
        <w:t xml:space="preserve">Согласно графика МБУ «ГИМЦ» проведено 15 семинаров: для учителей математики, физики, общественных дисциплин, учителей начальных классов, </w:t>
      </w:r>
      <w:r>
        <w:rPr>
          <w:sz w:val="28"/>
          <w:szCs w:val="28"/>
        </w:rPr>
        <w:lastRenderedPageBreak/>
        <w:t>русского языка. Проведены методические объединения для учителей – предметников.</w:t>
      </w:r>
    </w:p>
    <w:p w:rsidR="004E3569" w:rsidRDefault="004E3569" w:rsidP="004E3569">
      <w:pPr>
        <w:pStyle w:val="a7"/>
        <w:spacing w:after="0" w:line="200" w:lineRule="atLeast"/>
        <w:ind w:firstLine="851"/>
        <w:jc w:val="both"/>
        <w:rPr>
          <w:sz w:val="28"/>
          <w:szCs w:val="28"/>
        </w:rPr>
      </w:pPr>
      <w:r>
        <w:rPr>
          <w:sz w:val="28"/>
          <w:szCs w:val="28"/>
        </w:rPr>
        <w:t>Курсы повышения квалификации прошли 104 педагогических работника. Принято участие  в 30 обучающих  семинарах для различной категории педагогических работников. Проходили индивидуальные консультации педагогических работников по вопросам образования и воспитания, обобщения опыта, участия в профессиональных конкурсах, аттестации педагогических и руководящих кадров. Оказывалась консультационная поддержка сайтов образовательных учреждений, внедрения УМК по предметам учебного плана и формированию заказа на учебники на 2016- 2017 учебный год. Методисты в течение учебного года оказывали методическую помощь и поддержку учителям на основе имеющихся материально-технических ресурсов (электронные рассылки в образовательные учреждения, размещение на сайте Управления образования методических рекомендаций, нормативной базы). На страницах сайта для учителей, проходящих аттестацию, размещены формы документов в формате для скачивания, чем обеспечена доступность материалов для любого педагога.</w:t>
      </w:r>
    </w:p>
    <w:p w:rsidR="004E3569" w:rsidRPr="004E3569" w:rsidRDefault="004E3569" w:rsidP="004E3569">
      <w:pPr>
        <w:pStyle w:val="a7"/>
        <w:spacing w:after="0" w:line="200" w:lineRule="atLeast"/>
        <w:ind w:firstLine="851"/>
        <w:jc w:val="both"/>
        <w:rPr>
          <w:sz w:val="28"/>
          <w:szCs w:val="28"/>
        </w:rPr>
      </w:pPr>
      <w:r>
        <w:rPr>
          <w:sz w:val="28"/>
          <w:szCs w:val="28"/>
        </w:rPr>
        <w:t> Аттестацию сдали на высшую категорию – 6 учителей, на первую – 28 учителей.</w:t>
      </w:r>
    </w:p>
    <w:p w:rsidR="004E3569" w:rsidRDefault="004E3569" w:rsidP="004E3569">
      <w:pPr>
        <w:numPr>
          <w:ilvl w:val="0"/>
          <w:numId w:val="14"/>
        </w:numPr>
        <w:tabs>
          <w:tab w:val="clear" w:pos="720"/>
          <w:tab w:val="num" w:pos="0"/>
        </w:tabs>
        <w:spacing w:line="200" w:lineRule="atLeast"/>
        <w:ind w:left="30" w:firstLine="851"/>
        <w:jc w:val="both"/>
        <w:rPr>
          <w:sz w:val="28"/>
          <w:szCs w:val="28"/>
        </w:rPr>
      </w:pPr>
      <w:r w:rsidRPr="004E3569">
        <w:rPr>
          <w:sz w:val="28"/>
          <w:szCs w:val="28"/>
        </w:rPr>
        <w:t xml:space="preserve">В соответствии с планом работы проведены городские семинары для учителей: «Подготовка обучающихся к ОГЭ и ЕГЭ по математике на уроках и во внеурочной деятельности», </w:t>
      </w:r>
      <w:r>
        <w:rPr>
          <w:sz w:val="28"/>
          <w:szCs w:val="28"/>
        </w:rPr>
        <w:t>«Система работы города по подготовке к ОГЭ и ЕГЭ по математике», «Проблемное обучение как средство мотивации учащихся для достижения образовательного результата», «Проектирование образовательного процесса по биологии в основной школе в соответствии с требованиями»  и др.</w:t>
      </w:r>
    </w:p>
    <w:p w:rsidR="004E3569" w:rsidRDefault="004E3569" w:rsidP="004E3569">
      <w:pPr>
        <w:pStyle w:val="a7"/>
        <w:spacing w:after="0" w:line="200" w:lineRule="atLeast"/>
        <w:ind w:firstLine="851"/>
        <w:jc w:val="both"/>
        <w:rPr>
          <w:sz w:val="28"/>
          <w:szCs w:val="28"/>
        </w:rPr>
      </w:pPr>
      <w:r>
        <w:rPr>
          <w:sz w:val="28"/>
          <w:szCs w:val="28"/>
        </w:rPr>
        <w:t> В соответствии  плана работы  Управления образования на 2017 год, приказом № 217 от 15.05.2017 года «О проведении мониторинговых мероприятий по качеству проверки тетрадей по отдельным предметам, целях объективности выставленных оценок, выполнения учебных программ» проверены рабочие, творческие тетради учащихся 5, 9, 11 классов, классные журналы, рабочие программы. Проверка показала, что в целом учебная программа учителями выполнена, значительных расхождений между часами по программе и фактически  пройденным материалом  в пределах допустимой нормы,  заполнение классных журналов  соответствует требованиям, выставленные оценки соответствуют норме.</w:t>
      </w:r>
    </w:p>
    <w:p w:rsidR="004E3569" w:rsidRDefault="004E3569" w:rsidP="004E3569">
      <w:pPr>
        <w:pStyle w:val="a7"/>
        <w:spacing w:after="0" w:line="200" w:lineRule="atLeast"/>
        <w:ind w:firstLine="851"/>
        <w:jc w:val="both"/>
        <w:rPr>
          <w:sz w:val="28"/>
          <w:szCs w:val="28"/>
        </w:rPr>
      </w:pPr>
      <w:r>
        <w:rPr>
          <w:color w:val="000000"/>
          <w:sz w:val="28"/>
          <w:szCs w:val="28"/>
        </w:rPr>
        <w:t xml:space="preserve"> </w:t>
      </w:r>
      <w:r>
        <w:rPr>
          <w:sz w:val="28"/>
          <w:szCs w:val="28"/>
        </w:rPr>
        <w:t xml:space="preserve">Согласно </w:t>
      </w:r>
      <w:r>
        <w:rPr>
          <w:color w:val="373737"/>
          <w:sz w:val="28"/>
          <w:szCs w:val="28"/>
          <w:shd w:val="clear" w:color="auto" w:fill="FFFFFF"/>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sz w:val="28"/>
          <w:szCs w:val="28"/>
        </w:rPr>
        <w:t>к началу нового 2017-2018 учебного года за счет субвенции заказаны учебники в количестве 1807 экз. на сумму  619140 руб.79 коп.</w:t>
      </w:r>
    </w:p>
    <w:p w:rsidR="004E3569" w:rsidRDefault="004E3569" w:rsidP="004E3569">
      <w:pPr>
        <w:pStyle w:val="a7"/>
        <w:spacing w:after="0" w:line="200" w:lineRule="atLeast"/>
        <w:ind w:firstLine="851"/>
        <w:jc w:val="both"/>
        <w:rPr>
          <w:sz w:val="28"/>
          <w:szCs w:val="28"/>
        </w:rPr>
      </w:pPr>
      <w:r>
        <w:rPr>
          <w:sz w:val="28"/>
          <w:szCs w:val="28"/>
        </w:rPr>
        <w:t xml:space="preserve">По образовательным организациям распределено и роздано 10экз. методических пособий, полученных от  Министерства образования и науки (накладная № 0000035).  </w:t>
      </w:r>
    </w:p>
    <w:p w:rsidR="004E3569" w:rsidRDefault="004E3569" w:rsidP="004E3569">
      <w:pPr>
        <w:pStyle w:val="a7"/>
        <w:spacing w:after="0" w:line="200" w:lineRule="atLeast"/>
        <w:ind w:firstLine="851"/>
        <w:jc w:val="both"/>
        <w:rPr>
          <w:sz w:val="28"/>
          <w:szCs w:val="28"/>
        </w:rPr>
      </w:pPr>
      <w:r>
        <w:rPr>
          <w:sz w:val="28"/>
          <w:szCs w:val="28"/>
        </w:rPr>
        <w:t xml:space="preserve">  В г. Майкоп приняли участие в </w:t>
      </w:r>
      <w:r>
        <w:rPr>
          <w:color w:val="000000"/>
          <w:sz w:val="28"/>
          <w:szCs w:val="28"/>
        </w:rPr>
        <w:t xml:space="preserve">постоянно-действующем семинаре по теме: «Психологическая безопасность в образовательной среде» приняли участие </w:t>
      </w:r>
      <w:r>
        <w:rPr>
          <w:sz w:val="28"/>
          <w:szCs w:val="28"/>
        </w:rPr>
        <w:t>социальные  педагоги МБОУ «СОШ №1» ,  «СОШ №2».</w:t>
      </w:r>
    </w:p>
    <w:p w:rsidR="004E3569" w:rsidRDefault="00DF6FB1" w:rsidP="004E3569">
      <w:pPr>
        <w:pStyle w:val="a7"/>
        <w:spacing w:after="0" w:line="200" w:lineRule="atLeast"/>
        <w:ind w:firstLine="851"/>
        <w:jc w:val="both"/>
        <w:rPr>
          <w:sz w:val="28"/>
          <w:szCs w:val="28"/>
        </w:rPr>
      </w:pPr>
      <w:r>
        <w:rPr>
          <w:sz w:val="28"/>
          <w:szCs w:val="28"/>
        </w:rPr>
        <w:t xml:space="preserve">  </w:t>
      </w:r>
      <w:r w:rsidR="004E3569">
        <w:rPr>
          <w:sz w:val="28"/>
          <w:szCs w:val="28"/>
        </w:rPr>
        <w:t>В январе 2017 года в МБОУ «СОШ №2» проведены  муниципальные соревнования «Веселые старты», приняли участие 5 школ и 50 обучающихся.</w:t>
      </w:r>
    </w:p>
    <w:p w:rsidR="004E3569" w:rsidRDefault="004E3569" w:rsidP="004E3569">
      <w:pPr>
        <w:pStyle w:val="a7"/>
        <w:spacing w:after="0" w:line="200" w:lineRule="atLeast"/>
        <w:ind w:firstLine="851"/>
        <w:jc w:val="both"/>
        <w:rPr>
          <w:sz w:val="28"/>
          <w:szCs w:val="28"/>
        </w:rPr>
      </w:pPr>
      <w:r>
        <w:rPr>
          <w:sz w:val="28"/>
          <w:szCs w:val="28"/>
        </w:rPr>
        <w:lastRenderedPageBreak/>
        <w:t> </w:t>
      </w:r>
      <w:r w:rsidR="00DF6FB1">
        <w:rPr>
          <w:sz w:val="28"/>
          <w:szCs w:val="28"/>
        </w:rPr>
        <w:t xml:space="preserve"> </w:t>
      </w:r>
      <w:r>
        <w:rPr>
          <w:sz w:val="28"/>
          <w:szCs w:val="28"/>
        </w:rPr>
        <w:t xml:space="preserve">Учащиеся школ города приняли участие в г. Майкоп  во </w:t>
      </w:r>
      <w:r>
        <w:rPr>
          <w:color w:val="000000"/>
          <w:sz w:val="28"/>
          <w:szCs w:val="28"/>
        </w:rPr>
        <w:t> </w:t>
      </w:r>
      <w:r>
        <w:rPr>
          <w:sz w:val="28"/>
          <w:szCs w:val="28"/>
        </w:rPr>
        <w:t>Всероссийских соревнованиях в Республике Адыгея по мини-футболу среди общеобразовательных учреждений в 2016-2017 учебном году.</w:t>
      </w:r>
    </w:p>
    <w:p w:rsidR="004E3569" w:rsidRDefault="004E3569" w:rsidP="004E3569">
      <w:pPr>
        <w:pStyle w:val="a7"/>
        <w:spacing w:after="0" w:line="200" w:lineRule="atLeast"/>
        <w:ind w:firstLine="851"/>
        <w:jc w:val="both"/>
        <w:rPr>
          <w:sz w:val="28"/>
          <w:szCs w:val="28"/>
        </w:rPr>
      </w:pPr>
      <w:r>
        <w:rPr>
          <w:sz w:val="28"/>
          <w:szCs w:val="28"/>
        </w:rPr>
        <w:t> Проведены  городские соревнования по техническим и военно-прикладным видам спорта «А, ну-ка, парни!» на базе МБОУ «СОШ №2» г. Адыгейска.</w:t>
      </w:r>
    </w:p>
    <w:p w:rsidR="004E3569" w:rsidRDefault="004E3569" w:rsidP="004E3569">
      <w:pPr>
        <w:pStyle w:val="a7"/>
        <w:spacing w:after="0" w:line="200" w:lineRule="atLeast"/>
        <w:ind w:firstLine="851"/>
        <w:jc w:val="both"/>
        <w:rPr>
          <w:sz w:val="28"/>
          <w:szCs w:val="28"/>
        </w:rPr>
      </w:pPr>
      <w:r>
        <w:rPr>
          <w:sz w:val="28"/>
          <w:szCs w:val="28"/>
        </w:rPr>
        <w:t>15 февраля 2017 года в спортивном зале МБУДО «ДЮСШ им. Джамирзе А.А.» состоялось первенство муниципального образования «Город Адыгейск» по волейболу. В первенстве приняли участие команды учащихся МБОУ «СОШ № 1», МБОУ «СОШ № 2 им. Х.Я. Беретаря» и МБОУ «СОШ № 3 им. Ю.И. Тлюстена». По итогам перенства по волейболу места между командами распределились следующим образом: I место – МБОУ «СОШ № 1»; II место – МБОУ «СОШ № 2 им. Х.Я. Беретаря»; III место – МБОУ «СОШ № 3 им. Ю.И. Тлюстена».</w:t>
      </w:r>
    </w:p>
    <w:p w:rsidR="004E3569" w:rsidRDefault="004E3569" w:rsidP="004E3569">
      <w:pPr>
        <w:pStyle w:val="a7"/>
        <w:spacing w:after="0" w:line="200" w:lineRule="atLeast"/>
        <w:ind w:firstLine="851"/>
        <w:jc w:val="both"/>
        <w:rPr>
          <w:sz w:val="28"/>
          <w:szCs w:val="28"/>
        </w:rPr>
      </w:pPr>
      <w:r>
        <w:rPr>
          <w:sz w:val="28"/>
          <w:szCs w:val="28"/>
        </w:rPr>
        <w:t xml:space="preserve">В феврале 2017 года в зале настольного тенниса МБУДО «ДЮСШ им. Джамирзе А.А.» состоялось первенство муниципального образования «Город Адыгейск» по настольному теннису в рамках месячника оборонно-массовой и военно-патриотической работы. В первенстве приняли участие команды учащихся МБОУ «СОШ № 1», МБОУ «СОШ № 2 им. Х.Я. Беретаря», МБОУ «СОШ № 3 им. Ю.И. Тлюстена» и МБОУ «СОШ № 4 им. А.И. Хуаде» аула Гатлукай. </w:t>
      </w:r>
    </w:p>
    <w:p w:rsidR="004E3569" w:rsidRDefault="004E3569" w:rsidP="004E3569">
      <w:pPr>
        <w:pStyle w:val="a7"/>
        <w:spacing w:after="0" w:line="200" w:lineRule="atLeast"/>
        <w:ind w:firstLine="851"/>
        <w:jc w:val="both"/>
        <w:rPr>
          <w:sz w:val="28"/>
          <w:szCs w:val="28"/>
        </w:rPr>
      </w:pPr>
      <w:r>
        <w:rPr>
          <w:sz w:val="28"/>
          <w:szCs w:val="28"/>
        </w:rPr>
        <w:t>В феврале проведен муниципальный конкурс на лучший уголок Боевой славы. По итогам 1 место занял уголок Боевой славы «СОШ № 3».</w:t>
      </w:r>
    </w:p>
    <w:p w:rsidR="004E3569" w:rsidRDefault="004E3569" w:rsidP="004E3569">
      <w:pPr>
        <w:pStyle w:val="a7"/>
        <w:spacing w:after="0" w:line="200" w:lineRule="atLeast"/>
        <w:ind w:firstLine="851"/>
        <w:jc w:val="both"/>
        <w:rPr>
          <w:sz w:val="28"/>
          <w:szCs w:val="28"/>
        </w:rPr>
      </w:pPr>
      <w:r>
        <w:rPr>
          <w:sz w:val="28"/>
          <w:szCs w:val="28"/>
        </w:rPr>
        <w:t> 27-28 февраля 2017 года проведен муниципальный этап зимнего Фестиваля ГТО. Данное мероприятие состоялось в муниципальном Центре тестирования по выполнению видов испытаний (тестов), нормативов, требований к оценке уровня знаний и умений в области физической культуры и спорта ВФСК «Готов к труду и обороне» (ГТО) и спортивном зале МБУДО «ДЮСШ им. Джамирзе А.А.» с участием работников сферы спорта и образования – ответственных за организацию и проведение муниципального этапа ГТО. В рамках зимнего Фестиваля ГТО было организовано выполнение тестовых испытаний и нормативов комплекса «Готов к труду и обороне» в возрастных категориях 9- 10 лет, 11-12 лет, 13-15 лет, 16-17 лет.</w:t>
      </w:r>
    </w:p>
    <w:p w:rsidR="004E3569" w:rsidRDefault="004E3569" w:rsidP="004E3569">
      <w:pPr>
        <w:pStyle w:val="a7"/>
        <w:spacing w:after="0" w:line="200" w:lineRule="atLeast"/>
        <w:ind w:firstLine="851"/>
        <w:jc w:val="both"/>
        <w:rPr>
          <w:sz w:val="28"/>
          <w:szCs w:val="28"/>
        </w:rPr>
      </w:pPr>
      <w:r>
        <w:rPr>
          <w:sz w:val="28"/>
          <w:szCs w:val="28"/>
        </w:rPr>
        <w:t>В марте 2017 г. в г. Майкоп 17 учащихся МБОУ «СОШ №2» приняли  участия в республиканской социально-патриотической акции «День призывника». Команды средней возрастной группы и старшей возрастной группы  в с</w:t>
      </w:r>
      <w:r>
        <w:rPr>
          <w:sz w:val="28"/>
          <w:szCs w:val="28"/>
          <w:shd w:val="clear" w:color="auto" w:fill="FFFFFF"/>
        </w:rPr>
        <w:t xml:space="preserve">оревнованиях по футболу  на призы «Кожаный мяч» заняли 3 место в Республике Адыгея. Команда МО «Город Адыгейск» заняла 2 место в  фестивале «Локобол-2017- РЖД» </w:t>
      </w:r>
      <w:r w:rsidR="00206A90">
        <w:rPr>
          <w:sz w:val="28"/>
          <w:szCs w:val="28"/>
          <w:shd w:val="clear" w:color="auto" w:fill="FFFFFF"/>
        </w:rPr>
        <w:t xml:space="preserve">среди детских футбольных команд </w:t>
      </w:r>
      <w:r>
        <w:rPr>
          <w:sz w:val="28"/>
          <w:szCs w:val="28"/>
        </w:rPr>
        <w:t xml:space="preserve">Команда учащихся в Спартакиаде среди молодежи допризывного возраста заняла 2 место по дартсу и 1 место по мини-футболу. </w:t>
      </w:r>
      <w:r>
        <w:rPr>
          <w:sz w:val="28"/>
          <w:szCs w:val="28"/>
          <w:shd w:val="clear" w:color="auto" w:fill="FFFFFF"/>
        </w:rPr>
        <w:t>В соревнованиях по мини-футболу, посвященные 25-летию Парламента Республики Адыгея команда заняла 2 место.</w:t>
      </w:r>
    </w:p>
    <w:p w:rsidR="004E3569" w:rsidRDefault="004E3569" w:rsidP="004E3569">
      <w:pPr>
        <w:pStyle w:val="a7"/>
        <w:spacing w:after="0" w:line="200" w:lineRule="atLeast"/>
        <w:ind w:firstLine="851"/>
        <w:jc w:val="both"/>
        <w:rPr>
          <w:sz w:val="28"/>
          <w:szCs w:val="28"/>
        </w:rPr>
      </w:pPr>
      <w:r>
        <w:rPr>
          <w:sz w:val="28"/>
          <w:szCs w:val="28"/>
        </w:rPr>
        <w:t>В апреле 2017 года проведена олимпиада по избирательному праву. В республиканском этапе приняли участие два победителя муниципального этапа.</w:t>
      </w:r>
    </w:p>
    <w:p w:rsidR="004E3569" w:rsidRDefault="004E3569" w:rsidP="004E3569">
      <w:pPr>
        <w:pStyle w:val="a7"/>
        <w:spacing w:after="0" w:line="200" w:lineRule="atLeast"/>
        <w:ind w:firstLine="851"/>
        <w:jc w:val="both"/>
        <w:rPr>
          <w:sz w:val="28"/>
          <w:szCs w:val="28"/>
        </w:rPr>
      </w:pPr>
      <w:r>
        <w:rPr>
          <w:sz w:val="28"/>
          <w:szCs w:val="28"/>
        </w:rPr>
        <w:t>Образовательные организации приняли   участие в экологических конкурсах, проводимых в Год экологии:</w:t>
      </w:r>
    </w:p>
    <w:p w:rsidR="004E3569" w:rsidRDefault="004E3569" w:rsidP="004E3569">
      <w:pPr>
        <w:pStyle w:val="a7"/>
        <w:spacing w:after="0" w:line="200" w:lineRule="atLeast"/>
        <w:ind w:firstLine="851"/>
        <w:jc w:val="both"/>
        <w:rPr>
          <w:sz w:val="28"/>
          <w:szCs w:val="28"/>
        </w:rPr>
      </w:pPr>
      <w:r>
        <w:rPr>
          <w:sz w:val="28"/>
          <w:szCs w:val="28"/>
        </w:rPr>
        <w:lastRenderedPageBreak/>
        <w:t>- в природоохранной акции с обучающимся Республики Адыгея «Мы чистим Мир: чистые берега – 2016» команду города представили учащиеся 8-х классов МБОУ «СОШ № 1»: Ешугова Джанета, Кодзоева Милана, Гиш Алина, Маковей Арина, Бекузаров Тимур (руководитель Нехай Р.А.). Ребята выступили достойно и получили дипломы активного участника.</w:t>
      </w:r>
    </w:p>
    <w:p w:rsidR="004E3569" w:rsidRDefault="004E3569" w:rsidP="004E3569">
      <w:pPr>
        <w:pStyle w:val="a7"/>
        <w:spacing w:after="0" w:line="200" w:lineRule="atLeast"/>
        <w:ind w:firstLine="851"/>
        <w:jc w:val="both"/>
        <w:rPr>
          <w:sz w:val="28"/>
          <w:szCs w:val="28"/>
        </w:rPr>
      </w:pPr>
      <w:r>
        <w:rPr>
          <w:sz w:val="28"/>
          <w:szCs w:val="28"/>
        </w:rPr>
        <w:t xml:space="preserve">- в республиканском этапе </w:t>
      </w:r>
      <w:r>
        <w:rPr>
          <w:sz w:val="28"/>
          <w:szCs w:val="28"/>
          <w:lang w:val="en-US"/>
        </w:rPr>
        <w:t>XV</w:t>
      </w:r>
      <w:r>
        <w:rPr>
          <w:sz w:val="28"/>
          <w:szCs w:val="28"/>
        </w:rPr>
        <w:t xml:space="preserve"> Всероссийского детского экологического форума «Зеленая планета – 2017» приняли участие 18 учащихся МО «Город Адыгейск». Из них в номинации «Природа – бесценный дар, один на всех» второе место заняли учащиеся МБОУ «СОШ № 4им. А.И. Хуаде» а. Гатлукай – Бородин Рома, Мешвез Саида, Тлехас Рустам, Удычак Бислан, Ханахок Дарина (учитель Хеж С.А.), работа воспитанницы ЦДО ЮТА Тхатель Дианы в номинации «Многообразие вековых традиций» рекомендована для участия во Всероссийском этапе конкурса (руководитель Цей Ф.Х.), в этой же номинации заняла третье место воспитанница ЦДО ЮТА Хуако Жанны (руководитель Хапепх Н.М.); в номинации «Зеленая планета глазами детей» Четыз Дарина заняла </w:t>
      </w:r>
      <w:r>
        <w:rPr>
          <w:sz w:val="28"/>
          <w:szCs w:val="28"/>
          <w:lang w:val="en-US"/>
        </w:rPr>
        <w:t>III</w:t>
      </w:r>
      <w:r>
        <w:rPr>
          <w:sz w:val="28"/>
          <w:szCs w:val="28"/>
        </w:rPr>
        <w:t xml:space="preserve"> место.</w:t>
      </w:r>
    </w:p>
    <w:p w:rsidR="004E3569" w:rsidRDefault="004E3569" w:rsidP="004E3569">
      <w:pPr>
        <w:pStyle w:val="a7"/>
        <w:spacing w:after="0" w:line="200" w:lineRule="atLeast"/>
        <w:ind w:firstLine="851"/>
        <w:jc w:val="both"/>
        <w:rPr>
          <w:sz w:val="28"/>
          <w:szCs w:val="28"/>
        </w:rPr>
      </w:pPr>
      <w:r>
        <w:rPr>
          <w:sz w:val="28"/>
          <w:szCs w:val="28"/>
        </w:rPr>
        <w:t xml:space="preserve">- в </w:t>
      </w:r>
      <w:r>
        <w:rPr>
          <w:sz w:val="28"/>
          <w:szCs w:val="28"/>
          <w:lang w:val="en-US"/>
        </w:rPr>
        <w:t>XXVIII</w:t>
      </w:r>
      <w:r>
        <w:rPr>
          <w:sz w:val="28"/>
          <w:szCs w:val="28"/>
        </w:rPr>
        <w:t xml:space="preserve"> научно-практической конференции обучающихся Республики Адыгея по исследовательской работе в области биологии, экологии и охраны природы – город представили учащиеся 9 класса МБОУ «СОШ № 2» Теучеж Асхад и Блягоз Екатерина (руководитель Измайлова Н.А.). Интересное и содержательное выступление ребят было отмечено комиссией.</w:t>
      </w:r>
    </w:p>
    <w:p w:rsidR="004E3569" w:rsidRDefault="004E3569" w:rsidP="004E3569">
      <w:pPr>
        <w:pStyle w:val="a7"/>
        <w:spacing w:after="0" w:line="200" w:lineRule="atLeast"/>
        <w:ind w:firstLine="851"/>
        <w:jc w:val="both"/>
        <w:rPr>
          <w:sz w:val="28"/>
          <w:szCs w:val="28"/>
        </w:rPr>
      </w:pPr>
      <w:r>
        <w:rPr>
          <w:sz w:val="28"/>
          <w:szCs w:val="28"/>
        </w:rPr>
        <w:t>- сертификаты регионального этапа слета юных орнитологов получили: Измайлова Нафисет Ахмедовна, учитель биологии МБОУ «СОШ № 2» и учащиеся 8 класса: Мамий Руслан, Хуако Рамазан.</w:t>
      </w:r>
    </w:p>
    <w:p w:rsidR="004E3569" w:rsidRDefault="004E3569" w:rsidP="004E3569">
      <w:pPr>
        <w:pStyle w:val="a7"/>
        <w:spacing w:after="0" w:line="200" w:lineRule="atLeast"/>
        <w:ind w:firstLine="851"/>
        <w:jc w:val="both"/>
        <w:rPr>
          <w:sz w:val="28"/>
          <w:szCs w:val="28"/>
        </w:rPr>
      </w:pPr>
      <w:r>
        <w:rPr>
          <w:sz w:val="28"/>
          <w:szCs w:val="28"/>
        </w:rPr>
        <w:t>-  проведен э</w:t>
      </w:r>
      <w:r>
        <w:rPr>
          <w:sz w:val="28"/>
          <w:szCs w:val="28"/>
          <w:shd w:val="clear" w:color="auto" w:fill="FFFFFF"/>
        </w:rPr>
        <w:t xml:space="preserve">кологический диктант, в котором </w:t>
      </w:r>
      <w:r>
        <w:rPr>
          <w:sz w:val="28"/>
          <w:szCs w:val="28"/>
        </w:rPr>
        <w:t xml:space="preserve">приняли участие  180 учащихся 5 - 11 классов. </w:t>
      </w:r>
    </w:p>
    <w:p w:rsidR="004E3569" w:rsidRDefault="004E3569" w:rsidP="004E3569">
      <w:pPr>
        <w:pStyle w:val="a7"/>
        <w:spacing w:after="0" w:line="200" w:lineRule="atLeast"/>
        <w:ind w:firstLine="851"/>
        <w:jc w:val="both"/>
        <w:rPr>
          <w:sz w:val="28"/>
          <w:szCs w:val="28"/>
        </w:rPr>
      </w:pPr>
      <w:r>
        <w:rPr>
          <w:sz w:val="28"/>
          <w:szCs w:val="28"/>
        </w:rPr>
        <w:t xml:space="preserve">- учащиеся МБОУ «СОШ № 3» Тлецери Джульетта, Кушу Амир (7 класса), Хуако Азмет, Хуаде Бэла (8 класс) приняли участие в конкурсе по компетенции «Практическая экология» на чемпионате </w:t>
      </w:r>
      <w:r>
        <w:rPr>
          <w:sz w:val="28"/>
          <w:szCs w:val="28"/>
          <w:lang w:val="en-US"/>
        </w:rPr>
        <w:t>JuniorSkills</w:t>
      </w:r>
      <w:r>
        <w:rPr>
          <w:sz w:val="28"/>
          <w:szCs w:val="28"/>
        </w:rPr>
        <w:t xml:space="preserve">  в рамках регионального чемпионата  </w:t>
      </w:r>
      <w:r>
        <w:rPr>
          <w:sz w:val="28"/>
          <w:szCs w:val="28"/>
          <w:lang w:val="en-US"/>
        </w:rPr>
        <w:t>WordSkills</w:t>
      </w:r>
      <w:r>
        <w:rPr>
          <w:sz w:val="28"/>
          <w:szCs w:val="28"/>
        </w:rPr>
        <w:t xml:space="preserve"> в Республике Адыгея (учитель Хаджебиекова Г.А.)</w:t>
      </w:r>
    </w:p>
    <w:p w:rsidR="004E3569" w:rsidRDefault="004E3569" w:rsidP="004E3569">
      <w:pPr>
        <w:pStyle w:val="a7"/>
        <w:spacing w:after="0" w:line="200" w:lineRule="atLeast"/>
        <w:ind w:firstLine="851"/>
        <w:jc w:val="both"/>
        <w:rPr>
          <w:sz w:val="28"/>
          <w:szCs w:val="28"/>
        </w:rPr>
      </w:pPr>
      <w:r>
        <w:rPr>
          <w:sz w:val="28"/>
          <w:szCs w:val="28"/>
        </w:rPr>
        <w:t xml:space="preserve">Учителя начальных классов приняли участие </w:t>
      </w:r>
      <w:r w:rsidR="00206A90">
        <w:rPr>
          <w:sz w:val="28"/>
          <w:szCs w:val="28"/>
        </w:rPr>
        <w:t xml:space="preserve">в </w:t>
      </w:r>
      <w:r>
        <w:rPr>
          <w:sz w:val="28"/>
          <w:szCs w:val="28"/>
        </w:rPr>
        <w:t>Республиканской олимпиаде для учителей начальных классов. Учителя географии приняли в вебинаре  по географии Министерства образования и науки РФ. Согласно графика МБУ «ГИМЦ» проведено 15 семинаров: для учителей математики, физики, общественных дисциплин, учителей начальных классов, русского языка. Проведены методические объединения для учителей – предметников.</w:t>
      </w:r>
    </w:p>
    <w:p w:rsidR="004E3569" w:rsidRDefault="004E3569" w:rsidP="004E3569">
      <w:pPr>
        <w:pStyle w:val="a7"/>
        <w:spacing w:after="0" w:line="200" w:lineRule="atLeast"/>
        <w:ind w:firstLine="851"/>
        <w:jc w:val="both"/>
        <w:rPr>
          <w:sz w:val="28"/>
          <w:szCs w:val="28"/>
        </w:rPr>
      </w:pPr>
      <w:r>
        <w:rPr>
          <w:sz w:val="28"/>
          <w:szCs w:val="28"/>
        </w:rPr>
        <w:t>С целью развития патриотического воспитания детей, укрепления лучших исторических традиций в сфере работы с учащимися, совершенствования отношений социального партнерства органов местного самоуправления и детских организаций проведен комплекс мероприятий, посвященных 71- годовщине Великой Победы. Проведены общегородские конкурсы: конкурс рисунков и плакатов, конкурс чтения стихов, смотр-конкурс уголков Боевой славы.</w:t>
      </w:r>
      <w:r w:rsidR="00206A90">
        <w:rPr>
          <w:sz w:val="28"/>
          <w:szCs w:val="28"/>
        </w:rPr>
        <w:t xml:space="preserve"> </w:t>
      </w:r>
      <w:r>
        <w:rPr>
          <w:sz w:val="28"/>
          <w:szCs w:val="28"/>
        </w:rPr>
        <w:t xml:space="preserve">Проведено общегородское мероприятие «Встреча поколений» на базе СОШ № 3. На встречу были приглашены ветераны войны, вдовы солдат,  труженики тыла, участники локальных войн (Афганистан), службы города, учителя, учащиеся школ.  Среди общеобразовательных организаций был проведен  Фестиваль патриотической песни «Песни дорогами войны». Завершением торжеств, </w:t>
      </w:r>
      <w:r>
        <w:rPr>
          <w:sz w:val="28"/>
          <w:szCs w:val="28"/>
        </w:rPr>
        <w:lastRenderedPageBreak/>
        <w:t>посвященных празднованию Дня Победы, было шествие Бессмертного полка 9 мая 2017 года.</w:t>
      </w:r>
    </w:p>
    <w:p w:rsidR="004E3569" w:rsidRDefault="004E3569" w:rsidP="004E3569">
      <w:pPr>
        <w:pStyle w:val="a7"/>
        <w:spacing w:after="0" w:line="200" w:lineRule="atLeast"/>
        <w:ind w:firstLine="851"/>
        <w:jc w:val="both"/>
        <w:rPr>
          <w:sz w:val="28"/>
          <w:szCs w:val="28"/>
        </w:rPr>
      </w:pPr>
      <w:r>
        <w:rPr>
          <w:sz w:val="28"/>
          <w:szCs w:val="28"/>
        </w:rPr>
        <w:t>Управление образования муниципального образования  «Город Адыгейск» в соответствии с Планом мероприятий по противодействии коррупции в системе образования представляет информацию о проделанной работе за 2 квартал 2017 года.  С апреля по июнь 2017 г. было проведено 3 совещания  по вопросам исполнения законодательства по борьбе с коррупцией при начальнике Управления образования Тхателя М.С., с участием руководителей МОУ, педагогических работников и работников правоохранительных органов.</w:t>
      </w:r>
    </w:p>
    <w:p w:rsidR="004E3569" w:rsidRDefault="004E3569" w:rsidP="004E3569">
      <w:pPr>
        <w:pStyle w:val="a7"/>
        <w:spacing w:after="0" w:line="200" w:lineRule="atLeast"/>
        <w:ind w:firstLine="851"/>
        <w:jc w:val="both"/>
        <w:rPr>
          <w:sz w:val="28"/>
          <w:szCs w:val="28"/>
        </w:rPr>
      </w:pPr>
      <w:r>
        <w:rPr>
          <w:sz w:val="28"/>
          <w:szCs w:val="28"/>
        </w:rPr>
        <w:t>Ежемесячно ведется мониторинг за выполнением требований, установленных Федеральным законом от 21.07.2005 года №94-ФЗ «О размещении заказов на поставки товаров, выполнение работ, оказание услуг для государственных и муниципальных нужд». Также, ведется систематический контроль за выполнением условий муниципальных контрактов.   Состоялось совещание в формате видеоконференцсвязи, с повесткой дня:</w:t>
      </w:r>
      <w:r w:rsidR="00206A90">
        <w:rPr>
          <w:sz w:val="28"/>
          <w:szCs w:val="28"/>
        </w:rPr>
        <w:t xml:space="preserve"> </w:t>
      </w:r>
      <w:r>
        <w:rPr>
          <w:sz w:val="28"/>
          <w:szCs w:val="28"/>
        </w:rPr>
        <w:t>«Предупреждение коррупционных факторов при проведении ЕГЭ» с участием и.</w:t>
      </w:r>
      <w:r w:rsidR="00206A90">
        <w:rPr>
          <w:sz w:val="28"/>
          <w:szCs w:val="28"/>
        </w:rPr>
        <w:t xml:space="preserve"> </w:t>
      </w:r>
      <w:r>
        <w:rPr>
          <w:sz w:val="28"/>
          <w:szCs w:val="28"/>
        </w:rPr>
        <w:t xml:space="preserve">о. начальника Управления образования Тхателя М.С. Следует отметить, что ежегодно усиливается контроль за проведением ЕГЭ, совершенствуется институт общественных наблюдателей (привлекаются депутаты, общественные организации). Организуется информирование участников ЕГЭ и их родителей (законных представителей), определяются ответственность должностных лиц, привлекаемых к подготовке и проведению ЕГЭ за неисполнение, ненадлежащее выполнение обязанностей и злоупотребление служебным положением. Обеспечивается ознакомление участников ЕГЭ с полученными ими результатами. Работники образования являются участниками ГЭК, предметных комиссий и конфликтных комиссий. Обеспечивается присутствие уполномоченных ГЭК во время ЕГЭ в ППЭ.   Подготовлено 8 проектов распоряжений на отчуждение жилых помещений несовершеннолетним. 1 поставлен на учет опеки.    </w:t>
      </w:r>
    </w:p>
    <w:p w:rsidR="004E3569" w:rsidRDefault="004E3569" w:rsidP="004E3569">
      <w:pPr>
        <w:pStyle w:val="a7"/>
        <w:spacing w:after="0" w:line="200" w:lineRule="atLeast"/>
        <w:ind w:firstLine="851"/>
        <w:jc w:val="both"/>
        <w:rPr>
          <w:sz w:val="28"/>
          <w:szCs w:val="28"/>
        </w:rPr>
      </w:pPr>
      <w:r>
        <w:rPr>
          <w:sz w:val="28"/>
          <w:szCs w:val="28"/>
        </w:rPr>
        <w:t>Ежемесячно обеспечивается соблюдение порядка осуществления административных процедур по приему и рассмотрения обращений граждан в установленные сроки.</w:t>
      </w:r>
    </w:p>
    <w:p w:rsidR="004E3569" w:rsidRDefault="004E3569" w:rsidP="004E3569">
      <w:pPr>
        <w:pStyle w:val="a7"/>
        <w:spacing w:after="0" w:line="200" w:lineRule="atLeast"/>
        <w:ind w:firstLine="851"/>
        <w:jc w:val="both"/>
        <w:rPr>
          <w:sz w:val="28"/>
          <w:szCs w:val="28"/>
        </w:rPr>
      </w:pPr>
      <w:r>
        <w:rPr>
          <w:sz w:val="28"/>
          <w:szCs w:val="28"/>
        </w:rPr>
        <w:t>  Осуществляется экспертиза жалоб и обращений граждан, поступающих через системы общего пользования  (почтовый, электронный адреса, телефон  на действия (бездействия) муниципальных служащих, руководителей МОУ с точки зрения наличия сведений о фактах коррупции и организации их проверки.</w:t>
      </w:r>
    </w:p>
    <w:p w:rsidR="004E3569" w:rsidRDefault="004E3569" w:rsidP="004E3569">
      <w:pPr>
        <w:pStyle w:val="a7"/>
        <w:spacing w:after="0" w:line="200" w:lineRule="atLeast"/>
        <w:ind w:firstLine="851"/>
        <w:jc w:val="both"/>
        <w:rPr>
          <w:sz w:val="28"/>
          <w:szCs w:val="28"/>
        </w:rPr>
      </w:pPr>
      <w:r>
        <w:rPr>
          <w:sz w:val="28"/>
          <w:szCs w:val="28"/>
        </w:rPr>
        <w:t>Постоянно происходит информирование муниципальных служащих Управления образования, руководителей МОУ об изменениях в действующем законодательстве в сфере муниципальной службы, в сфере образования.</w:t>
      </w:r>
    </w:p>
    <w:p w:rsidR="004E3569" w:rsidRDefault="004E3569" w:rsidP="004E3569">
      <w:pPr>
        <w:pStyle w:val="a7"/>
        <w:spacing w:after="0" w:line="200" w:lineRule="atLeast"/>
        <w:ind w:firstLine="851"/>
        <w:jc w:val="both"/>
        <w:rPr>
          <w:color w:val="000000"/>
          <w:sz w:val="28"/>
          <w:szCs w:val="28"/>
        </w:rPr>
      </w:pPr>
      <w:r>
        <w:rPr>
          <w:sz w:val="28"/>
          <w:szCs w:val="28"/>
        </w:rPr>
        <w:t> На уроках истории и обществознания во всех общеобразовательных организациях проводятся классные часы с использованием элементов, содержащих антикоррупционную проблематику.</w:t>
      </w:r>
      <w:r>
        <w:rPr>
          <w:sz w:val="28"/>
        </w:rPr>
        <w:t xml:space="preserve"> </w:t>
      </w:r>
      <w:r>
        <w:rPr>
          <w:sz w:val="28"/>
          <w:szCs w:val="28"/>
        </w:rPr>
        <w:t xml:space="preserve"> Среди обучающихся 9-11 классов  МБОУ «СОШ №2 и 3»  были проведены тематические  классные часы «Наши права – наши обязанности», «Право на образование».  В МБОУ «СОШ №1» состоялось родительское собрание на тему  «Правовая ответственность несовершеннолетних».</w:t>
      </w:r>
    </w:p>
    <w:p w:rsidR="004E3569" w:rsidRDefault="004E3569" w:rsidP="004E3569">
      <w:pPr>
        <w:spacing w:line="200" w:lineRule="atLeast"/>
        <w:ind w:firstLine="851"/>
        <w:jc w:val="both"/>
        <w:rPr>
          <w:color w:val="000000"/>
          <w:sz w:val="28"/>
          <w:szCs w:val="28"/>
        </w:rPr>
      </w:pPr>
      <w:r>
        <w:rPr>
          <w:color w:val="000000"/>
          <w:sz w:val="28"/>
          <w:szCs w:val="28"/>
        </w:rPr>
        <w:t xml:space="preserve">Детская летняя оздоровительная кампания в пределах компетенции Управления образования в 2017 году прошла в соответствии с постановлением </w:t>
      </w:r>
      <w:r>
        <w:rPr>
          <w:color w:val="000000"/>
          <w:sz w:val="28"/>
          <w:szCs w:val="28"/>
        </w:rPr>
        <w:lastRenderedPageBreak/>
        <w:t xml:space="preserve">Кабинета Министров Адыгея от 20.10.2016года  № 196 «О мерах по организации отдыха, оздоровления и занятности детей», а также постановлением главы  МО «Город Адыгейск»  </w:t>
      </w:r>
      <w:r>
        <w:rPr>
          <w:sz w:val="28"/>
          <w:szCs w:val="28"/>
        </w:rPr>
        <w:t xml:space="preserve">от  31.03.2017 года № 47  </w:t>
      </w:r>
      <w:r>
        <w:rPr>
          <w:color w:val="000000"/>
          <w:sz w:val="28"/>
          <w:szCs w:val="28"/>
        </w:rPr>
        <w:t xml:space="preserve"> «О мерах по организации летнего отдыха, оздоровления и занятности детей в 2017 году». Был создан Координационный Совет по организации оздоровления детей и занятости подростков в 2017 году.</w:t>
      </w:r>
    </w:p>
    <w:p w:rsidR="004E3569" w:rsidRDefault="004E3569" w:rsidP="004E3569">
      <w:pPr>
        <w:spacing w:line="200" w:lineRule="atLeast"/>
        <w:ind w:firstLine="851"/>
        <w:jc w:val="both"/>
        <w:rPr>
          <w:color w:val="000000"/>
          <w:sz w:val="28"/>
          <w:szCs w:val="28"/>
        </w:rPr>
      </w:pPr>
      <w:r>
        <w:rPr>
          <w:color w:val="000000"/>
          <w:sz w:val="28"/>
          <w:szCs w:val="28"/>
        </w:rPr>
        <w:t>Летние оздоровительные лагеря дневного пребывания  функционировали  в четырех общеобразовательных учреждениях: МБОУ «СОШ №1», МБОУ «СОШ №2», МБОУ «СОШ №3», МБОУ «СОШ №4» с 05.06.2017г. по 25.06.2017г. Все лагеря были оснащены соответствующим столовым   инвентарем, медикаментами, моющими, дезинфицирующими средства</w:t>
      </w:r>
      <w:r w:rsidR="000C356B">
        <w:rPr>
          <w:color w:val="000000"/>
          <w:sz w:val="28"/>
          <w:szCs w:val="28"/>
        </w:rPr>
        <w:t>ми</w:t>
      </w:r>
      <w:r>
        <w:rPr>
          <w:color w:val="000000"/>
          <w:sz w:val="28"/>
          <w:szCs w:val="28"/>
        </w:rPr>
        <w:t>, уборочным инвентарем и техническими средствами.</w:t>
      </w:r>
    </w:p>
    <w:p w:rsidR="004E3569" w:rsidRDefault="004E3569" w:rsidP="004E3569">
      <w:pPr>
        <w:spacing w:line="200" w:lineRule="atLeast"/>
        <w:ind w:firstLine="851"/>
        <w:jc w:val="both"/>
        <w:rPr>
          <w:color w:val="000000"/>
          <w:sz w:val="28"/>
          <w:szCs w:val="28"/>
        </w:rPr>
      </w:pPr>
      <w:r>
        <w:rPr>
          <w:color w:val="000000"/>
          <w:sz w:val="28"/>
          <w:szCs w:val="28"/>
        </w:rPr>
        <w:t>Были выделены из республиканского бюджета средства на финансирование двухразового питания (закупка продуктов) 305 детей в летних оздоровительных лагерях с дневным пребыванием на базе общеобразовательных организаций МО «Город Адыгейск» в июне 2017 года в размере  832650,0 руб. (из расчета: 130 руб. 00 коп. в день x 21 день x 305 детей). Из муниципального бюджета выделены финансовые средства в размере  209 900,0 руб. Из них на финансирование 2-разового питания  30 детей (30 детей х 130 руб. в день х 21 день) – 81900,0 руб. Все денежные средства израсходованы в полном объеме.</w:t>
      </w:r>
    </w:p>
    <w:p w:rsidR="004E3569" w:rsidRDefault="004E3569" w:rsidP="004E3569">
      <w:pPr>
        <w:pStyle w:val="a7"/>
        <w:spacing w:after="0" w:line="200" w:lineRule="atLeast"/>
        <w:ind w:firstLine="851"/>
        <w:jc w:val="both"/>
        <w:rPr>
          <w:color w:val="000000"/>
          <w:sz w:val="28"/>
          <w:szCs w:val="28"/>
        </w:rPr>
      </w:pPr>
      <w:r>
        <w:rPr>
          <w:color w:val="000000"/>
          <w:sz w:val="28"/>
          <w:szCs w:val="28"/>
        </w:rPr>
        <w:t>Огромная роль отводится организацию питания в образовательных организациях МО «Город Адыгейск». Питание осуществляется в соответствии с законом РФ «Об образовании» и другими законодательными и нормативными правовыми актами РФ.</w:t>
      </w:r>
    </w:p>
    <w:p w:rsidR="004E3569" w:rsidRDefault="004E3569" w:rsidP="004E3569">
      <w:pPr>
        <w:pStyle w:val="a7"/>
        <w:spacing w:after="0" w:line="200" w:lineRule="atLeast"/>
        <w:ind w:firstLine="851"/>
        <w:jc w:val="both"/>
        <w:rPr>
          <w:sz w:val="28"/>
          <w:szCs w:val="28"/>
        </w:rPr>
      </w:pPr>
      <w:r>
        <w:rPr>
          <w:color w:val="000000"/>
          <w:sz w:val="28"/>
          <w:szCs w:val="28"/>
        </w:rPr>
        <w:t>Рациональное питание воспитанников - одно из условий создания здоровьесберегающей среды в общеобразовательных учреждениях, снижения отрицательных последствий функционирования системы образования. Неправильное питание отрицательно сказывается на физическом развитии, способствует проявлению обменных нарушений, обострению хронических патологий, заболеваний.</w:t>
      </w:r>
    </w:p>
    <w:p w:rsidR="004E3569" w:rsidRDefault="004E3569" w:rsidP="004E3569">
      <w:pPr>
        <w:pStyle w:val="a7"/>
        <w:spacing w:after="0" w:line="200" w:lineRule="atLeast"/>
        <w:ind w:firstLine="851"/>
        <w:jc w:val="both"/>
        <w:rPr>
          <w:sz w:val="28"/>
          <w:szCs w:val="28"/>
        </w:rPr>
      </w:pPr>
      <w:r>
        <w:rPr>
          <w:sz w:val="28"/>
          <w:szCs w:val="28"/>
        </w:rPr>
        <w:t>Число детей (дошкольников/школьников), посещающие образовательные организации -1000/1745.</w:t>
      </w:r>
    </w:p>
    <w:p w:rsidR="004E3569" w:rsidRDefault="004E3569" w:rsidP="004E3569">
      <w:pPr>
        <w:pStyle w:val="a7"/>
        <w:spacing w:after="0" w:line="200" w:lineRule="atLeast"/>
        <w:ind w:firstLine="851"/>
        <w:jc w:val="both"/>
        <w:rPr>
          <w:sz w:val="28"/>
          <w:szCs w:val="28"/>
        </w:rPr>
      </w:pPr>
      <w:r>
        <w:rPr>
          <w:sz w:val="28"/>
          <w:szCs w:val="28"/>
        </w:rPr>
        <w:t>Охват горячим питанием воспитанников дошкольных образовательных учреждений составляет 100%.</w:t>
      </w:r>
    </w:p>
    <w:p w:rsidR="004E3569" w:rsidRDefault="004E3569" w:rsidP="004E3569">
      <w:pPr>
        <w:pStyle w:val="a7"/>
        <w:spacing w:after="0" w:line="200" w:lineRule="atLeast"/>
        <w:ind w:firstLine="851"/>
        <w:jc w:val="both"/>
        <w:rPr>
          <w:sz w:val="28"/>
          <w:szCs w:val="28"/>
        </w:rPr>
      </w:pPr>
      <w:r>
        <w:rPr>
          <w:sz w:val="28"/>
          <w:szCs w:val="28"/>
        </w:rPr>
        <w:t>Поставщики продуктов питания для дошкольных образовательных учреждений:</w:t>
      </w:r>
    </w:p>
    <w:p w:rsidR="004E3569" w:rsidRDefault="004E3569" w:rsidP="004E3569">
      <w:pPr>
        <w:pStyle w:val="a7"/>
        <w:spacing w:after="0" w:line="200" w:lineRule="atLeast"/>
        <w:ind w:firstLine="851"/>
        <w:jc w:val="both"/>
        <w:rPr>
          <w:sz w:val="28"/>
          <w:szCs w:val="28"/>
        </w:rPr>
      </w:pPr>
      <w:r>
        <w:rPr>
          <w:sz w:val="28"/>
          <w:szCs w:val="28"/>
        </w:rPr>
        <w:t>ИП лакшиева Ф.В. – продукты питания.</w:t>
      </w:r>
    </w:p>
    <w:p w:rsidR="004E3569" w:rsidRDefault="004E3569" w:rsidP="004E3569">
      <w:pPr>
        <w:pStyle w:val="a7"/>
        <w:spacing w:after="0" w:line="200" w:lineRule="atLeast"/>
        <w:ind w:firstLine="851"/>
        <w:jc w:val="both"/>
        <w:rPr>
          <w:sz w:val="28"/>
          <w:szCs w:val="28"/>
        </w:rPr>
      </w:pPr>
      <w:r>
        <w:rPr>
          <w:sz w:val="28"/>
          <w:szCs w:val="28"/>
        </w:rPr>
        <w:t>ООО «Дэрмэн», директор Беретарь А.А. - хлеб и хлебобулочные изделия.</w:t>
      </w:r>
    </w:p>
    <w:p w:rsidR="004E3569" w:rsidRDefault="004E3569" w:rsidP="004E3569">
      <w:pPr>
        <w:pStyle w:val="a7"/>
        <w:spacing w:after="0" w:line="200" w:lineRule="atLeast"/>
        <w:ind w:firstLine="851"/>
        <w:jc w:val="both"/>
        <w:rPr>
          <w:sz w:val="28"/>
          <w:szCs w:val="28"/>
        </w:rPr>
      </w:pPr>
      <w:r>
        <w:rPr>
          <w:sz w:val="28"/>
          <w:szCs w:val="28"/>
        </w:rPr>
        <w:t xml:space="preserve">Стоимость питания в день на одного ребенка в среднем составила– 110 рублей. </w:t>
      </w:r>
    </w:p>
    <w:p w:rsidR="004E3569" w:rsidRDefault="004E3569" w:rsidP="004E3569">
      <w:pPr>
        <w:pStyle w:val="a7"/>
        <w:spacing w:after="0" w:line="200" w:lineRule="atLeast"/>
        <w:ind w:firstLine="851"/>
        <w:jc w:val="both"/>
        <w:rPr>
          <w:sz w:val="28"/>
          <w:szCs w:val="28"/>
        </w:rPr>
      </w:pPr>
      <w:r>
        <w:rPr>
          <w:sz w:val="28"/>
          <w:szCs w:val="28"/>
        </w:rPr>
        <w:t> В общеобразовательных учреждениях города обучается 1745 детей, из них получают горячее питание:</w:t>
      </w:r>
    </w:p>
    <w:p w:rsidR="004E3569" w:rsidRDefault="004E3569" w:rsidP="004E3569">
      <w:pPr>
        <w:pStyle w:val="a7"/>
        <w:numPr>
          <w:ilvl w:val="0"/>
          <w:numId w:val="19"/>
        </w:numPr>
        <w:spacing w:after="0" w:line="200" w:lineRule="atLeast"/>
        <w:ind w:firstLine="851"/>
        <w:jc w:val="both"/>
        <w:rPr>
          <w:sz w:val="28"/>
          <w:szCs w:val="28"/>
        </w:rPr>
      </w:pPr>
      <w:r>
        <w:rPr>
          <w:sz w:val="28"/>
          <w:szCs w:val="28"/>
        </w:rPr>
        <w:t>1-4 классы- 825 детей</w:t>
      </w:r>
    </w:p>
    <w:p w:rsidR="004E3569" w:rsidRDefault="004E3569" w:rsidP="004E3569">
      <w:pPr>
        <w:pStyle w:val="a7"/>
        <w:numPr>
          <w:ilvl w:val="0"/>
          <w:numId w:val="19"/>
        </w:numPr>
        <w:spacing w:after="0" w:line="200" w:lineRule="atLeast"/>
        <w:ind w:firstLine="851"/>
        <w:jc w:val="both"/>
        <w:rPr>
          <w:sz w:val="28"/>
          <w:szCs w:val="28"/>
        </w:rPr>
      </w:pPr>
      <w:r>
        <w:rPr>
          <w:sz w:val="28"/>
          <w:szCs w:val="28"/>
        </w:rPr>
        <w:t>5-11 классы- 570 детей.</w:t>
      </w:r>
    </w:p>
    <w:p w:rsidR="004E3569" w:rsidRDefault="004E3569" w:rsidP="004E3569">
      <w:pPr>
        <w:pStyle w:val="a7"/>
        <w:spacing w:after="0" w:line="200" w:lineRule="atLeast"/>
        <w:ind w:firstLine="851"/>
        <w:jc w:val="both"/>
        <w:rPr>
          <w:sz w:val="28"/>
          <w:szCs w:val="28"/>
        </w:rPr>
      </w:pPr>
      <w:r>
        <w:rPr>
          <w:sz w:val="28"/>
          <w:szCs w:val="28"/>
        </w:rPr>
        <w:t>Учащиеся  с 1 по 11 класс получают горячее питание за счёт родительской платы. Стоимость питания 45 рублей.</w:t>
      </w:r>
    </w:p>
    <w:p w:rsidR="004E3569" w:rsidRDefault="004E3569" w:rsidP="004E3569">
      <w:pPr>
        <w:pStyle w:val="a7"/>
        <w:spacing w:after="0" w:line="200" w:lineRule="atLeast"/>
        <w:ind w:firstLine="851"/>
        <w:jc w:val="both"/>
        <w:rPr>
          <w:sz w:val="28"/>
          <w:szCs w:val="28"/>
        </w:rPr>
      </w:pPr>
      <w:r>
        <w:rPr>
          <w:sz w:val="28"/>
          <w:szCs w:val="28"/>
        </w:rPr>
        <w:lastRenderedPageBreak/>
        <w:t>Бесплатное питание предоставляется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 в количестве 154 человека (в 2016- 128 человек). Дети с ОВЗ, опекаемые  и дети сироты будут получать двухразовое питание.</w:t>
      </w:r>
    </w:p>
    <w:p w:rsidR="004E3569" w:rsidRDefault="004E3569" w:rsidP="004E3569">
      <w:pPr>
        <w:pStyle w:val="a7"/>
        <w:spacing w:after="0" w:line="200" w:lineRule="atLeast"/>
        <w:ind w:firstLine="851"/>
        <w:jc w:val="both"/>
        <w:rPr>
          <w:sz w:val="28"/>
          <w:szCs w:val="28"/>
        </w:rPr>
      </w:pPr>
      <w:r>
        <w:rPr>
          <w:sz w:val="28"/>
          <w:szCs w:val="28"/>
        </w:rPr>
        <w:t> Охват горячим питанием составляет 80%.  Учащиеся начальных классов охвачены горячим питанием на  100%.</w:t>
      </w:r>
    </w:p>
    <w:p w:rsidR="004E3569" w:rsidRDefault="004E3569" w:rsidP="004E3569">
      <w:pPr>
        <w:pStyle w:val="a7"/>
        <w:spacing w:after="0" w:line="200" w:lineRule="atLeast"/>
        <w:ind w:firstLine="851"/>
        <w:jc w:val="both"/>
        <w:rPr>
          <w:sz w:val="28"/>
          <w:szCs w:val="28"/>
        </w:rPr>
      </w:pPr>
      <w:r>
        <w:rPr>
          <w:sz w:val="28"/>
          <w:szCs w:val="28"/>
        </w:rPr>
        <w:t>Поставщиками продуктов являются:</w:t>
      </w:r>
    </w:p>
    <w:p w:rsidR="004E3569" w:rsidRDefault="004E3569" w:rsidP="004E3569">
      <w:pPr>
        <w:pStyle w:val="a7"/>
        <w:spacing w:after="0" w:line="200" w:lineRule="atLeast"/>
        <w:ind w:firstLine="851"/>
        <w:jc w:val="both"/>
        <w:rPr>
          <w:sz w:val="28"/>
          <w:szCs w:val="28"/>
        </w:rPr>
      </w:pPr>
      <w:r>
        <w:rPr>
          <w:sz w:val="28"/>
          <w:szCs w:val="28"/>
        </w:rPr>
        <w:t xml:space="preserve">ИП «Бешкок К.А.» - СОШ № 1;  </w:t>
      </w:r>
    </w:p>
    <w:p w:rsidR="004E3569" w:rsidRDefault="004E3569" w:rsidP="004E3569">
      <w:pPr>
        <w:pStyle w:val="a7"/>
        <w:spacing w:after="0" w:line="200" w:lineRule="atLeast"/>
        <w:ind w:firstLine="851"/>
        <w:jc w:val="both"/>
        <w:rPr>
          <w:sz w:val="28"/>
          <w:szCs w:val="28"/>
        </w:rPr>
      </w:pPr>
      <w:r>
        <w:rPr>
          <w:sz w:val="28"/>
          <w:szCs w:val="28"/>
        </w:rPr>
        <w:t xml:space="preserve">ИП «Хатхоху З.А»- СОШ № 2; </w:t>
      </w:r>
    </w:p>
    <w:p w:rsidR="004E3569" w:rsidRDefault="004E3569" w:rsidP="004E3569">
      <w:pPr>
        <w:pStyle w:val="a7"/>
        <w:spacing w:after="0" w:line="200" w:lineRule="atLeast"/>
        <w:ind w:firstLine="851"/>
        <w:jc w:val="both"/>
        <w:rPr>
          <w:sz w:val="28"/>
          <w:szCs w:val="28"/>
        </w:rPr>
      </w:pPr>
      <w:r>
        <w:rPr>
          <w:sz w:val="28"/>
          <w:szCs w:val="28"/>
        </w:rPr>
        <w:t xml:space="preserve">ИП «Негуч. С. И»- СОШ № 4, </w:t>
      </w:r>
    </w:p>
    <w:p w:rsidR="004E3569" w:rsidRDefault="004E3569" w:rsidP="004E3569">
      <w:pPr>
        <w:pStyle w:val="a7"/>
        <w:spacing w:after="0" w:line="200" w:lineRule="atLeast"/>
        <w:ind w:firstLine="851"/>
        <w:jc w:val="both"/>
        <w:rPr>
          <w:sz w:val="28"/>
          <w:szCs w:val="28"/>
        </w:rPr>
      </w:pPr>
      <w:r>
        <w:rPr>
          <w:sz w:val="28"/>
          <w:szCs w:val="28"/>
        </w:rPr>
        <w:t>ИП «Шеуджен Х. А»- СОШ №3</w:t>
      </w:r>
    </w:p>
    <w:p w:rsidR="004E3569" w:rsidRDefault="004E3569" w:rsidP="004E3569">
      <w:pPr>
        <w:pStyle w:val="a7"/>
        <w:spacing w:after="0" w:line="200" w:lineRule="atLeast"/>
        <w:ind w:firstLine="851"/>
        <w:jc w:val="both"/>
        <w:rPr>
          <w:sz w:val="28"/>
          <w:szCs w:val="28"/>
        </w:rPr>
      </w:pPr>
      <w:r>
        <w:rPr>
          <w:sz w:val="28"/>
          <w:szCs w:val="28"/>
        </w:rPr>
        <w:t>ООО «Дэрмэн», директор Беретарь А.А. – поставляет  хлеб и хлебобулочные изделия во все общеобразовательные учреждения.</w:t>
      </w:r>
    </w:p>
    <w:p w:rsidR="004E3569" w:rsidRDefault="004E3569" w:rsidP="004E3569">
      <w:pPr>
        <w:pStyle w:val="a7"/>
        <w:spacing w:after="0" w:line="200" w:lineRule="atLeast"/>
        <w:ind w:firstLine="851"/>
        <w:jc w:val="both"/>
        <w:rPr>
          <w:sz w:val="28"/>
          <w:szCs w:val="28"/>
        </w:rPr>
      </w:pPr>
      <w:r>
        <w:rPr>
          <w:sz w:val="28"/>
          <w:szCs w:val="28"/>
        </w:rPr>
        <w:t>Сумма финансовых средств, выделяемые из муниципального бюджета на организацию бесплатного питания 455 тысяч рублей.</w:t>
      </w:r>
    </w:p>
    <w:p w:rsidR="004E3569" w:rsidRDefault="004E3569" w:rsidP="004E3569">
      <w:pPr>
        <w:pStyle w:val="a7"/>
        <w:spacing w:after="0" w:line="200" w:lineRule="atLeast"/>
        <w:ind w:firstLine="851"/>
        <w:jc w:val="both"/>
        <w:rPr>
          <w:sz w:val="28"/>
          <w:szCs w:val="28"/>
        </w:rPr>
      </w:pPr>
      <w:r>
        <w:rPr>
          <w:sz w:val="28"/>
          <w:szCs w:val="28"/>
        </w:rPr>
        <w:t xml:space="preserve">Во всех школах МО «Город Адыгейск» действует программа по формированию культуры здорового питания, </w:t>
      </w:r>
      <w:r>
        <w:rPr>
          <w:color w:val="000000"/>
          <w:sz w:val="28"/>
          <w:szCs w:val="28"/>
        </w:rPr>
        <w:t>основанная на распоряжении Кабинета Министров Республики Адыгея от 5 мая 2015 года №93 "О Плане мероприятий по реализации в Республики Адыгея основ государственной политики  Российской Федерации в области здорового питания населения на период до 2020 года" и предназначена для учащихся 1-11 классов.</w:t>
      </w:r>
    </w:p>
    <w:p w:rsidR="004E3569" w:rsidRDefault="004E3569" w:rsidP="004E3569">
      <w:pPr>
        <w:pStyle w:val="a7"/>
        <w:spacing w:after="0" w:line="200" w:lineRule="atLeast"/>
        <w:ind w:firstLine="851"/>
        <w:jc w:val="both"/>
        <w:rPr>
          <w:sz w:val="28"/>
          <w:szCs w:val="28"/>
        </w:rPr>
      </w:pPr>
      <w:r>
        <w:rPr>
          <w:sz w:val="28"/>
          <w:szCs w:val="28"/>
        </w:rPr>
        <w:t>Администрацией МО «Город Адыгейск» предпринимаются необходимые меры по организации полноценного питания в образовательных учреждениях города. За счет средств спонсоров поставляются мука, рис и растительное масло. Вопросы организации питания в ДОУ и школах находятся под постоянным контролем Главы города.</w:t>
      </w:r>
    </w:p>
    <w:p w:rsidR="004E3569" w:rsidRDefault="004E3569" w:rsidP="004E3569">
      <w:pPr>
        <w:pStyle w:val="a7"/>
        <w:ind w:firstLine="851"/>
        <w:jc w:val="both"/>
        <w:rPr>
          <w:color w:val="4E4E4E"/>
          <w:sz w:val="28"/>
          <w:szCs w:val="28"/>
        </w:rPr>
      </w:pPr>
      <w:r>
        <w:rPr>
          <w:sz w:val="28"/>
          <w:szCs w:val="28"/>
        </w:rPr>
        <w:t xml:space="preserve">В соответствии с Положением о муниципальном учредительном контроле  Управления образования администрации МО «Город Адыгейск», согласно плану работы, приказом Управления образования от 05.04.2017г. № 163 «О </w:t>
      </w:r>
      <w:r>
        <w:rPr>
          <w:color w:val="000000"/>
          <w:sz w:val="28"/>
          <w:szCs w:val="28"/>
        </w:rPr>
        <w:t>проведении учредительного контроля  «Проверка МБОУ ДО «ДЮСШ им.А.А.Джамирзе»</w:t>
      </w:r>
      <w:r w:rsidR="00E128AD">
        <w:rPr>
          <w:color w:val="000000"/>
          <w:sz w:val="28"/>
          <w:szCs w:val="28"/>
        </w:rPr>
        <w:t xml:space="preserve">            </w:t>
      </w:r>
      <w:r>
        <w:rPr>
          <w:color w:val="000000"/>
          <w:sz w:val="28"/>
          <w:szCs w:val="28"/>
        </w:rPr>
        <w:t xml:space="preserve"> г. Адыгейска на соответствие целям создания и видам деятельности, предусмотренным его учредительными документами» </w:t>
      </w:r>
      <w:r>
        <w:rPr>
          <w:sz w:val="28"/>
          <w:szCs w:val="28"/>
        </w:rPr>
        <w:t xml:space="preserve">и в целях проведения анализа  результатов деятельности педагогического </w:t>
      </w:r>
      <w:hyperlink r:id="rId8" w:history="1">
        <w:r>
          <w:rPr>
            <w:rStyle w:val="af2"/>
            <w:color w:val="111111"/>
            <w:sz w:val="28"/>
            <w:szCs w:val="28"/>
          </w:rPr>
          <w:t>коллектива</w:t>
        </w:r>
      </w:hyperlink>
      <w:r>
        <w:rPr>
          <w:sz w:val="28"/>
          <w:szCs w:val="28"/>
        </w:rPr>
        <w:t xml:space="preserve"> по исполнению законодательства РФ и РА в области образования в период с 10 по 21 апреля 2017 года был проведен  муниципальный учредительный контроль  </w:t>
      </w:r>
      <w:hyperlink r:id="rId9" w:history="1">
        <w:r>
          <w:rPr>
            <w:rStyle w:val="af2"/>
            <w:color w:val="111111"/>
            <w:sz w:val="28"/>
            <w:szCs w:val="28"/>
          </w:rPr>
          <w:t>деятельности муниципального учреждения</w:t>
        </w:r>
      </w:hyperlink>
      <w:r>
        <w:rPr>
          <w:sz w:val="28"/>
          <w:szCs w:val="28"/>
        </w:rPr>
        <w:t xml:space="preserve"> дополнительного образования  «Детско - юношеская спортивная школа им. А. А. Джамирзе».</w:t>
      </w:r>
    </w:p>
    <w:p w:rsidR="004E3569" w:rsidRDefault="004E3569" w:rsidP="004E3569">
      <w:pPr>
        <w:spacing w:line="200" w:lineRule="atLeast"/>
        <w:ind w:firstLine="851"/>
        <w:jc w:val="both"/>
        <w:rPr>
          <w:sz w:val="28"/>
          <w:szCs w:val="28"/>
        </w:rPr>
      </w:pPr>
      <w:r>
        <w:rPr>
          <w:color w:val="4E4E4E"/>
          <w:sz w:val="28"/>
          <w:szCs w:val="28"/>
        </w:rPr>
        <w:t xml:space="preserve">На учете Управления образования органа опеки и попечительства на 01.07.2017 года состоит 22 детей, которые воспитываются в 15 замещающих семьях.   </w:t>
      </w:r>
    </w:p>
    <w:p w:rsidR="004E3569" w:rsidRDefault="004E3569" w:rsidP="004E3569">
      <w:pPr>
        <w:spacing w:line="200" w:lineRule="atLeast"/>
        <w:ind w:firstLine="851"/>
        <w:jc w:val="both"/>
        <w:rPr>
          <w:sz w:val="28"/>
          <w:szCs w:val="28"/>
        </w:rPr>
      </w:pPr>
      <w:r>
        <w:rPr>
          <w:sz w:val="28"/>
          <w:szCs w:val="28"/>
        </w:rPr>
        <w:t>Из них 1 ребёнок передан родителями добровольно под опеку родственникам, 4 детей</w:t>
      </w:r>
      <w:r w:rsidR="00E128AD">
        <w:rPr>
          <w:sz w:val="28"/>
          <w:szCs w:val="28"/>
        </w:rPr>
        <w:t xml:space="preserve"> </w:t>
      </w:r>
      <w:r>
        <w:rPr>
          <w:sz w:val="28"/>
          <w:szCs w:val="28"/>
        </w:rPr>
        <w:t xml:space="preserve">- усыновленные, 17 - подопечные, оставшиеся без попечения родителей.   </w:t>
      </w:r>
    </w:p>
    <w:p w:rsidR="004E3569" w:rsidRDefault="004E3569" w:rsidP="004E3569">
      <w:pPr>
        <w:spacing w:line="200" w:lineRule="atLeast"/>
        <w:ind w:firstLine="851"/>
        <w:jc w:val="both"/>
        <w:rPr>
          <w:sz w:val="28"/>
          <w:szCs w:val="28"/>
        </w:rPr>
      </w:pPr>
      <w:r>
        <w:rPr>
          <w:sz w:val="28"/>
          <w:szCs w:val="28"/>
        </w:rPr>
        <w:lastRenderedPageBreak/>
        <w:t xml:space="preserve">Из 17 детей, оставшихся без попечения родителей, 6 – дети-сироты,  11-дети оставшихся без попечения родителей. Все дети-сироты и дети, оставшиеся без попечения родителей, находятся под родственной опекой, кроме 1 ребёнка.   </w:t>
      </w:r>
    </w:p>
    <w:p w:rsidR="004E3569" w:rsidRDefault="004E3569" w:rsidP="004E3569">
      <w:pPr>
        <w:spacing w:line="200" w:lineRule="atLeast"/>
        <w:ind w:firstLine="851"/>
        <w:jc w:val="both"/>
        <w:rPr>
          <w:sz w:val="28"/>
          <w:szCs w:val="28"/>
        </w:rPr>
      </w:pPr>
      <w:r>
        <w:rPr>
          <w:sz w:val="28"/>
          <w:szCs w:val="28"/>
        </w:rPr>
        <w:t>Из общего количества детей, состоящих на учете, 10 детей обучается в общеобразовательных организациях города, 4 подопечных обучаются в учреждениях начального профессионального образования,   г. Краснодара и Краснодарского края, 1 ребёнок – дошкольного возраста, 1 подопечный является инвалидом детства, он необучаем,  воспитывается дома. Ребёнок проходит время от времени реабилитацию в республиканском реабилитационном центре «Доверие» (с.Красногвардейское) и психоневрологическом центре г. Майкопа.</w:t>
      </w:r>
    </w:p>
    <w:p w:rsidR="004E3569" w:rsidRDefault="004E3569" w:rsidP="004E3569">
      <w:pPr>
        <w:spacing w:line="200" w:lineRule="atLeast"/>
        <w:ind w:firstLine="851"/>
        <w:jc w:val="both"/>
        <w:rPr>
          <w:sz w:val="28"/>
          <w:szCs w:val="28"/>
        </w:rPr>
      </w:pPr>
      <w:r>
        <w:rPr>
          <w:sz w:val="28"/>
          <w:szCs w:val="28"/>
        </w:rPr>
        <w:t xml:space="preserve">  В 1 полугодии 2017 года выявлен 1 ребёнок,  нуждающийся в установлении над ними опеки,  ребёнок определен под опеку   в семью родственников;</w:t>
      </w:r>
      <w:r>
        <w:rPr>
          <w:sz w:val="28"/>
          <w:szCs w:val="28"/>
        </w:rPr>
        <w:tab/>
        <w:t xml:space="preserve">    выбыли 2 детей с опекуном  на постоянное место жительство в Шовгеновский район. Сведения о выявленных и устроенных в семью детях ежемесячно подаются в Министерство образования и науки РА для назначения единовременного пособия   опекуну.  С 01.01.2017 года 1 опекуну назначено единовременное пособие, предусмотренное  при всех формах устройства детей в семью. Во всех замещающих семьях опекуны (попечители, приемные родители)  получают ежемесячные денежные выплаты на содержание подопечных и приёмных детей, с 01.01.2017 года ежемесячные денежные выплаты на содержание детей – сирот и детей, оставшихся без попечения родителей, а также детей, находящихся в приёмных семьях составляют 8866 рублей. Шестеро приёмных родителей   исполняют свои обязанности на возмездной основе и получают  денежное вознаграждение в размере 9302 рубля.  За 1 полугодие текущего года выплачено опекунских пособий 930 930 рублей, вознаграждение приёмным родителям – 496.559,35 рублей.</w:t>
      </w:r>
    </w:p>
    <w:p w:rsidR="004E3569" w:rsidRDefault="004E3569" w:rsidP="004E3569">
      <w:pPr>
        <w:spacing w:line="200" w:lineRule="atLeast"/>
        <w:ind w:firstLine="851"/>
        <w:jc w:val="both"/>
        <w:rPr>
          <w:sz w:val="28"/>
          <w:szCs w:val="28"/>
        </w:rPr>
      </w:pPr>
      <w:r>
        <w:rPr>
          <w:sz w:val="28"/>
          <w:szCs w:val="28"/>
        </w:rPr>
        <w:t xml:space="preserve">  Отстранения опекунов за недобросовестное выполнение обязанностей в 1 полугодии 2017 года не было. Морально - психологическая атмосфера  почти во всех семьях благоприятная. Проведены плановые проверки условий жизни несовершеннолетних подопечных, соблюдения опекуном прав и законных интересов   подопечных, обеспечения сохранности их имущества, а также выполнения опекуном требований к осуществлению своих прав и исполнению своих обязанностей в количестве 14 посещений. По итогам проверок составлены акты обследования.</w:t>
      </w:r>
    </w:p>
    <w:p w:rsidR="004E3569" w:rsidRDefault="004E3569" w:rsidP="004E3569">
      <w:pPr>
        <w:spacing w:line="200" w:lineRule="atLeast"/>
        <w:ind w:firstLine="851"/>
        <w:jc w:val="both"/>
        <w:rPr>
          <w:sz w:val="28"/>
          <w:szCs w:val="28"/>
        </w:rPr>
      </w:pPr>
      <w:r>
        <w:rPr>
          <w:sz w:val="28"/>
          <w:szCs w:val="28"/>
        </w:rPr>
        <w:t xml:space="preserve"> Специалист по опеке и попечительству участвовала  в 16  судебных заседаниях по защите прав  несовершеннолетних.</w:t>
      </w:r>
    </w:p>
    <w:p w:rsidR="004E3569" w:rsidRDefault="004E3569" w:rsidP="004E3569">
      <w:pPr>
        <w:spacing w:line="200" w:lineRule="atLeast"/>
        <w:ind w:firstLine="851"/>
        <w:jc w:val="both"/>
        <w:rPr>
          <w:sz w:val="28"/>
          <w:szCs w:val="28"/>
        </w:rPr>
      </w:pPr>
      <w:r>
        <w:rPr>
          <w:sz w:val="28"/>
          <w:szCs w:val="28"/>
        </w:rPr>
        <w:t xml:space="preserve"> На  начало 2017 года на жилищном учете в Министерстве образования и науки РА   состоят  3 человека, одному из них уже исполнилось 18 лет.  Всего до конца 2017 года  все три человека должны быть обеспечены жилыми помещениями по договору найма специализированного жилого помещения. Субвенции на приобретение жилья для данной категории граждан  предоставляются из федерального и республиканского бюджетов </w:t>
      </w:r>
    </w:p>
    <w:p w:rsidR="004E3569" w:rsidRDefault="004E3569" w:rsidP="004E3569">
      <w:pPr>
        <w:spacing w:line="200" w:lineRule="atLeast"/>
        <w:ind w:firstLine="851"/>
        <w:jc w:val="both"/>
        <w:rPr>
          <w:sz w:val="28"/>
          <w:szCs w:val="28"/>
        </w:rPr>
      </w:pPr>
      <w:r>
        <w:rPr>
          <w:sz w:val="28"/>
          <w:szCs w:val="28"/>
        </w:rPr>
        <w:t xml:space="preserve">В целях защиты имущественных прав и интересов несовершеннолетних органом опеки и попечительства  оказано 8 услуг по отчуждению имущества несовершеннолетних, 1 услуга по оформлению опеки над несовершеннолетним. Подготовлены и своевременно представлены ежемесячные отчёты в </w:t>
      </w:r>
      <w:r>
        <w:rPr>
          <w:sz w:val="28"/>
          <w:szCs w:val="28"/>
        </w:rPr>
        <w:lastRenderedPageBreak/>
        <w:t>Министерство образования и науки РА. Также рассмотрено 16 обращений граждан по разным проблемам, касающихся несовершеннолетних граждан.</w:t>
      </w:r>
    </w:p>
    <w:p w:rsidR="004E3569" w:rsidRDefault="004E3569" w:rsidP="004E3569">
      <w:pPr>
        <w:spacing w:line="200" w:lineRule="atLeast"/>
        <w:ind w:firstLine="851"/>
        <w:jc w:val="both"/>
        <w:rPr>
          <w:sz w:val="28"/>
          <w:szCs w:val="28"/>
        </w:rPr>
      </w:pPr>
      <w:r>
        <w:rPr>
          <w:sz w:val="28"/>
          <w:szCs w:val="28"/>
        </w:rPr>
        <w:t xml:space="preserve"> Из  17 детей – сирот и детей, оставшихся без попечения родителей, состоящих  на учёте в органе опеки и попечительства,  право на получение алиментов имеют 9; из них получают алименты  - 7 детей (из них 5 должников подписали Соглашения об уплате алиментов на содержание своих подопечных), из 2-х должников 1  находится на длительном стационарном лечении в АР КПТД в г. Макопе. </w:t>
      </w:r>
    </w:p>
    <w:p w:rsidR="004E3569" w:rsidRDefault="004E3569" w:rsidP="004E3569">
      <w:pPr>
        <w:spacing w:line="200" w:lineRule="atLeast"/>
        <w:ind w:firstLine="851"/>
        <w:jc w:val="both"/>
        <w:rPr>
          <w:sz w:val="28"/>
          <w:szCs w:val="28"/>
        </w:rPr>
      </w:pPr>
      <w:r>
        <w:rPr>
          <w:sz w:val="28"/>
          <w:szCs w:val="28"/>
        </w:rPr>
        <w:t>На основании действующего законодательства специалистом органа опеки и попечительства в отношении несовершеннолетних граждан со всеми опекунами и приёмными родителями проведена беседа по исполнению решений суда о взыскании алиментов, разработаны рекомендации в помощь опекуну при оформлении дела о взыскании алиментов, разъяснены обязанности по защите имущественных прав ребёнка, оставшегося без попечения родителей, оказывается помощь в подготовке исковых заявлений при обращении опекунов.</w:t>
      </w:r>
    </w:p>
    <w:p w:rsidR="004E3569" w:rsidRDefault="004E3569" w:rsidP="004E3569">
      <w:pPr>
        <w:spacing w:line="200" w:lineRule="atLeast"/>
        <w:ind w:firstLine="851"/>
        <w:jc w:val="both"/>
        <w:rPr>
          <w:color w:val="4E4E4E"/>
          <w:sz w:val="28"/>
          <w:szCs w:val="28"/>
        </w:rPr>
      </w:pPr>
      <w:r>
        <w:rPr>
          <w:sz w:val="28"/>
          <w:szCs w:val="28"/>
        </w:rPr>
        <w:t xml:space="preserve">Фактов о возбуждении дела об административном правонарушении по ст. 5.35 КоАП   представителей детей – сирот и детей, оставшихся без попечения родителей, не было.   Данный вопрос неоднократно рассматривался на заседании Комиссии по делам несовершеннолетних и защите их прав администрации МО «Город Адыгейск».           </w:t>
      </w:r>
    </w:p>
    <w:p w:rsidR="004E3569" w:rsidRDefault="004E3569" w:rsidP="00E128AD">
      <w:pPr>
        <w:spacing w:line="200" w:lineRule="atLeast"/>
        <w:ind w:firstLine="851"/>
        <w:jc w:val="both"/>
        <w:rPr>
          <w:color w:val="000000"/>
          <w:sz w:val="28"/>
          <w:szCs w:val="28"/>
        </w:rPr>
      </w:pPr>
      <w:r>
        <w:rPr>
          <w:color w:val="4E4E4E"/>
          <w:sz w:val="28"/>
          <w:szCs w:val="28"/>
        </w:rPr>
        <w:t xml:space="preserve"> </w:t>
      </w:r>
      <w:r>
        <w:rPr>
          <w:color w:val="000000"/>
          <w:sz w:val="28"/>
          <w:szCs w:val="28"/>
        </w:rPr>
        <w:t>По состоянию на 1 июля 2017 года  для образовательных организаций из муниципального бюджета выделено и израсходовано на:</w:t>
      </w:r>
    </w:p>
    <w:p w:rsidR="004E3569" w:rsidRDefault="004E3569" w:rsidP="004E3569">
      <w:pPr>
        <w:pStyle w:val="a7"/>
        <w:numPr>
          <w:ilvl w:val="0"/>
          <w:numId w:val="15"/>
        </w:numPr>
        <w:spacing w:after="0" w:line="200" w:lineRule="atLeast"/>
        <w:ind w:firstLine="851"/>
        <w:jc w:val="both"/>
        <w:rPr>
          <w:color w:val="000000"/>
          <w:sz w:val="28"/>
          <w:szCs w:val="28"/>
        </w:rPr>
      </w:pPr>
      <w:r>
        <w:rPr>
          <w:color w:val="000000"/>
          <w:sz w:val="28"/>
          <w:szCs w:val="28"/>
        </w:rPr>
        <w:t xml:space="preserve"> комплексную безопасность — 769 022 рублей;</w:t>
      </w:r>
    </w:p>
    <w:p w:rsidR="004E3569" w:rsidRDefault="004E3569" w:rsidP="004E3569">
      <w:pPr>
        <w:pStyle w:val="a7"/>
        <w:numPr>
          <w:ilvl w:val="0"/>
          <w:numId w:val="15"/>
        </w:numPr>
        <w:spacing w:after="0" w:line="200" w:lineRule="atLeast"/>
        <w:ind w:firstLine="851"/>
        <w:jc w:val="both"/>
        <w:rPr>
          <w:color w:val="000000"/>
          <w:sz w:val="28"/>
          <w:szCs w:val="28"/>
        </w:rPr>
      </w:pPr>
      <w:r>
        <w:rPr>
          <w:color w:val="000000"/>
          <w:sz w:val="28"/>
          <w:szCs w:val="28"/>
        </w:rPr>
        <w:t>приобретение оборудования, мебели, мягкого инвентаря для образовательных организаций — 859 276 рублей,</w:t>
      </w:r>
    </w:p>
    <w:p w:rsidR="004E3569" w:rsidRDefault="004E3569" w:rsidP="004E3569">
      <w:pPr>
        <w:pStyle w:val="a7"/>
        <w:numPr>
          <w:ilvl w:val="0"/>
          <w:numId w:val="15"/>
        </w:numPr>
        <w:spacing w:after="0" w:line="200" w:lineRule="atLeast"/>
        <w:ind w:firstLine="851"/>
        <w:jc w:val="both"/>
        <w:rPr>
          <w:color w:val="000000"/>
          <w:sz w:val="28"/>
          <w:szCs w:val="28"/>
        </w:rPr>
      </w:pPr>
      <w:r>
        <w:rPr>
          <w:color w:val="000000"/>
          <w:sz w:val="28"/>
          <w:szCs w:val="28"/>
        </w:rPr>
        <w:t>приобретения оборудования для проведения итоговой аттестации — 364 940 рублей;</w:t>
      </w:r>
    </w:p>
    <w:p w:rsidR="004E3569" w:rsidRDefault="004E3569" w:rsidP="004E3569">
      <w:pPr>
        <w:pStyle w:val="a7"/>
        <w:numPr>
          <w:ilvl w:val="0"/>
          <w:numId w:val="15"/>
        </w:numPr>
        <w:spacing w:after="0" w:line="200" w:lineRule="atLeast"/>
        <w:ind w:firstLine="851"/>
        <w:jc w:val="both"/>
        <w:rPr>
          <w:color w:val="000000"/>
          <w:sz w:val="28"/>
          <w:szCs w:val="28"/>
        </w:rPr>
      </w:pPr>
      <w:r>
        <w:rPr>
          <w:color w:val="000000"/>
          <w:sz w:val="28"/>
          <w:szCs w:val="28"/>
        </w:rPr>
        <w:t>приобретение игрушек, моющих, дезинфицирующих средств, хозяйственного и кухонного инвентаря, столовой посуды, медикаментов для функционирования летних оздоровительных лагерей дневного пребывания детей при общеобразовательных организациях — 127 000 рублей;</w:t>
      </w:r>
    </w:p>
    <w:p w:rsidR="004E3569" w:rsidRDefault="004E3569" w:rsidP="004E3569">
      <w:pPr>
        <w:pStyle w:val="a7"/>
        <w:numPr>
          <w:ilvl w:val="0"/>
          <w:numId w:val="15"/>
        </w:numPr>
        <w:spacing w:after="0" w:line="200" w:lineRule="atLeast"/>
        <w:ind w:firstLine="851"/>
        <w:jc w:val="both"/>
        <w:rPr>
          <w:color w:val="000000"/>
          <w:sz w:val="28"/>
          <w:szCs w:val="28"/>
        </w:rPr>
      </w:pPr>
      <w:r>
        <w:rPr>
          <w:color w:val="000000"/>
          <w:sz w:val="28"/>
          <w:szCs w:val="28"/>
        </w:rPr>
        <w:t>ремонт образовательных организаций — 948 985 рублей.</w:t>
      </w:r>
    </w:p>
    <w:p w:rsidR="00657F6A" w:rsidRPr="007D2D91" w:rsidRDefault="00657F6A" w:rsidP="004E3569">
      <w:pPr>
        <w:ind w:firstLine="851"/>
        <w:jc w:val="both"/>
        <w:rPr>
          <w:sz w:val="28"/>
          <w:szCs w:val="28"/>
        </w:rPr>
      </w:pPr>
    </w:p>
    <w:p w:rsidR="00A86342" w:rsidRDefault="00A86342" w:rsidP="00EE6C22">
      <w:pPr>
        <w:jc w:val="center"/>
        <w:rPr>
          <w:b/>
          <w:sz w:val="28"/>
          <w:szCs w:val="28"/>
        </w:rPr>
      </w:pPr>
    </w:p>
    <w:p w:rsidR="00EE6C22" w:rsidRPr="00501343" w:rsidRDefault="00EE6C22" w:rsidP="00EE6C22">
      <w:pPr>
        <w:jc w:val="center"/>
        <w:rPr>
          <w:b/>
          <w:sz w:val="28"/>
          <w:szCs w:val="28"/>
        </w:rPr>
      </w:pPr>
      <w:r w:rsidRPr="00501343">
        <w:rPr>
          <w:b/>
          <w:sz w:val="28"/>
          <w:szCs w:val="28"/>
        </w:rPr>
        <w:t>Культура</w:t>
      </w:r>
    </w:p>
    <w:p w:rsidR="00A86342" w:rsidRPr="007045E5" w:rsidRDefault="00A86342" w:rsidP="00A86342">
      <w:pPr>
        <w:ind w:firstLine="708"/>
        <w:jc w:val="both"/>
        <w:rPr>
          <w:sz w:val="28"/>
          <w:szCs w:val="28"/>
        </w:rPr>
      </w:pPr>
      <w:r w:rsidRPr="007045E5">
        <w:rPr>
          <w:sz w:val="28"/>
          <w:szCs w:val="28"/>
        </w:rPr>
        <w:t xml:space="preserve">В 1 полугодии 2017г. Управлением культуры  администрации  муниципального образования «Город Адыгейск» велась планомерная работа, согласно с  планом работы. Деятельность  учреждений   культуры была  направлена  на  совершенствование  качества  предоставляемых  услуг  в  сфере  культуры,  связанных с организацией досуга и приобщением к творчеству, культурному развитию, самообразованию, любительскому искусству и ремеслам. </w:t>
      </w:r>
    </w:p>
    <w:p w:rsidR="00A86342" w:rsidRPr="007045E5" w:rsidRDefault="00A86342" w:rsidP="00A86342">
      <w:pPr>
        <w:ind w:firstLine="708"/>
        <w:jc w:val="both"/>
        <w:rPr>
          <w:sz w:val="28"/>
          <w:szCs w:val="28"/>
        </w:rPr>
      </w:pPr>
      <w:r w:rsidRPr="007045E5">
        <w:rPr>
          <w:sz w:val="28"/>
          <w:szCs w:val="28"/>
        </w:rPr>
        <w:t xml:space="preserve">Приоритетными  в этот  год  оставались  вопросы   выполнения  майских  Указов  Президента  Российской  Федерации,  касающиеся  повышения заработной  платы  работникам  культуры .    В  целях  реализации  Указа  Президента  РФ   от  12  мая   2012г. №597 «О  мероприятиях  по  реализации  </w:t>
      </w:r>
      <w:r w:rsidRPr="007045E5">
        <w:rPr>
          <w:sz w:val="28"/>
          <w:szCs w:val="28"/>
        </w:rPr>
        <w:lastRenderedPageBreak/>
        <w:t xml:space="preserve">государственной   социальной  политики»  и  в  соответствии  с  Распоряжением  Правительства  РФ  от 28.12.12 №2606-р  утвержден   план  мероприятий  «дорожная  карта»  Республики Адыгея «Изменения  в  отраслях  социальной  сферы,  направленные  на  повышение  эффективности  сферы  культуры».  </w:t>
      </w:r>
    </w:p>
    <w:p w:rsidR="00A86342" w:rsidRPr="007045E5" w:rsidRDefault="00A86342" w:rsidP="00A86342">
      <w:pPr>
        <w:tabs>
          <w:tab w:val="left" w:pos="9355"/>
        </w:tabs>
        <w:ind w:right="-1" w:firstLine="708"/>
        <w:jc w:val="both"/>
        <w:rPr>
          <w:sz w:val="28"/>
          <w:szCs w:val="28"/>
        </w:rPr>
      </w:pPr>
      <w:r w:rsidRPr="007045E5">
        <w:rPr>
          <w:sz w:val="28"/>
          <w:szCs w:val="28"/>
        </w:rPr>
        <w:t xml:space="preserve">     В  рамках  реализации  вышеуказанной «дорожной  карты»  Управлением  культуры проведена   оптимизация  штатной  численности  в  учреждениях  культуры. Из  штатов  учреждений   выведены  должности,  относящиеся  к вспомогательному  персоналу, и  переданы  в   созданное казенное  учреждение «Центр  хозяйственного  и  технического  обеспечения».</w:t>
      </w:r>
    </w:p>
    <w:p w:rsidR="00A86342" w:rsidRPr="007045E5" w:rsidRDefault="00A86342" w:rsidP="00A86342">
      <w:pPr>
        <w:ind w:firstLine="708"/>
        <w:jc w:val="both"/>
        <w:rPr>
          <w:sz w:val="28"/>
          <w:szCs w:val="28"/>
        </w:rPr>
      </w:pPr>
      <w:r w:rsidRPr="007045E5">
        <w:rPr>
          <w:sz w:val="28"/>
          <w:szCs w:val="28"/>
        </w:rPr>
        <w:t xml:space="preserve">Для  доведения  средней  заработной  платы  до  показателей  дорожной  карты  выплачены  стимулирующие    надбавки  специалистам  за  соответствующие  показатели  в  работе. Из муниципального  бюджета  выделено  на  стимулирующие  выплаты </w:t>
      </w:r>
      <w:r w:rsidRPr="007045E5">
        <w:rPr>
          <w:b/>
          <w:sz w:val="28"/>
          <w:szCs w:val="28"/>
        </w:rPr>
        <w:t>1 813,0.руб.</w:t>
      </w:r>
      <w:r w:rsidRPr="007045E5">
        <w:rPr>
          <w:sz w:val="28"/>
          <w:szCs w:val="28"/>
        </w:rPr>
        <w:t xml:space="preserve">  В  итоге  средняя  заработная  плата  по учреждениям  культуры  в 1  полугодии   2017г.  составила </w:t>
      </w:r>
      <w:r w:rsidRPr="007045E5">
        <w:rPr>
          <w:b/>
          <w:sz w:val="28"/>
          <w:szCs w:val="28"/>
        </w:rPr>
        <w:t>18 670 руб.</w:t>
      </w:r>
      <w:r w:rsidRPr="007045E5">
        <w:rPr>
          <w:sz w:val="28"/>
          <w:szCs w:val="28"/>
        </w:rPr>
        <w:t xml:space="preserve"> по   учреждениям  образования  в  сфере  культуры   </w:t>
      </w:r>
      <w:r w:rsidRPr="007045E5">
        <w:rPr>
          <w:b/>
          <w:sz w:val="28"/>
          <w:szCs w:val="28"/>
        </w:rPr>
        <w:t>21 523 руб.</w:t>
      </w:r>
    </w:p>
    <w:p w:rsidR="00A86342" w:rsidRPr="007045E5" w:rsidRDefault="00A86342" w:rsidP="00A86342">
      <w:pPr>
        <w:ind w:firstLine="708"/>
        <w:jc w:val="both"/>
        <w:rPr>
          <w:sz w:val="28"/>
          <w:szCs w:val="28"/>
        </w:rPr>
      </w:pPr>
    </w:p>
    <w:p w:rsidR="00A86342" w:rsidRPr="007045E5" w:rsidRDefault="00A86342" w:rsidP="00A86342">
      <w:pPr>
        <w:jc w:val="both"/>
        <w:rPr>
          <w:b/>
          <w:sz w:val="28"/>
          <w:szCs w:val="28"/>
          <w:u w:val="single"/>
        </w:rPr>
      </w:pPr>
      <w:r w:rsidRPr="007045E5">
        <w:rPr>
          <w:b/>
          <w:sz w:val="28"/>
          <w:szCs w:val="28"/>
        </w:rPr>
        <w:t xml:space="preserve">  </w:t>
      </w:r>
      <w:r w:rsidRPr="007045E5">
        <w:rPr>
          <w:b/>
          <w:sz w:val="28"/>
          <w:szCs w:val="28"/>
          <w:u w:val="single"/>
        </w:rPr>
        <w:t>Финансово- хозяйственная  часть</w:t>
      </w:r>
    </w:p>
    <w:p w:rsidR="00A86342" w:rsidRPr="007045E5" w:rsidRDefault="00A86342" w:rsidP="00A86342">
      <w:pPr>
        <w:ind w:firstLine="708"/>
        <w:jc w:val="both"/>
        <w:rPr>
          <w:sz w:val="28"/>
          <w:szCs w:val="28"/>
        </w:rPr>
      </w:pPr>
      <w:r w:rsidRPr="007045E5">
        <w:rPr>
          <w:sz w:val="28"/>
          <w:szCs w:val="28"/>
        </w:rPr>
        <w:t>Администрация города оказывает содействие развитию самодеятельного народного творчества, укреплению материально-технической базы учреждений культуры.</w:t>
      </w:r>
    </w:p>
    <w:p w:rsidR="00A86342" w:rsidRPr="007045E5" w:rsidRDefault="00A86342" w:rsidP="00B2603C">
      <w:pPr>
        <w:ind w:firstLine="851"/>
        <w:jc w:val="both"/>
        <w:rPr>
          <w:sz w:val="28"/>
          <w:szCs w:val="28"/>
        </w:rPr>
      </w:pPr>
      <w:r w:rsidRPr="007045E5">
        <w:rPr>
          <w:b/>
          <w:sz w:val="28"/>
          <w:szCs w:val="28"/>
        </w:rPr>
        <w:t>Управлению культуры  в 1 полугодие 2017</w:t>
      </w:r>
      <w:r w:rsidRPr="007045E5">
        <w:rPr>
          <w:sz w:val="28"/>
          <w:szCs w:val="28"/>
        </w:rPr>
        <w:t xml:space="preserve"> года было выделено бюджетных   ассигнований всего на сумму</w:t>
      </w:r>
      <w:r w:rsidRPr="007045E5">
        <w:rPr>
          <w:b/>
          <w:sz w:val="28"/>
          <w:szCs w:val="28"/>
        </w:rPr>
        <w:t>15 677,5  тыс. рублей</w:t>
      </w:r>
      <w:r w:rsidRPr="007045E5">
        <w:rPr>
          <w:sz w:val="28"/>
          <w:szCs w:val="28"/>
        </w:rPr>
        <w:t xml:space="preserve">. </w:t>
      </w:r>
    </w:p>
    <w:p w:rsidR="00A86342" w:rsidRPr="007045E5" w:rsidRDefault="00A86342" w:rsidP="00A86342">
      <w:pPr>
        <w:ind w:firstLine="708"/>
        <w:jc w:val="both"/>
        <w:rPr>
          <w:sz w:val="28"/>
          <w:szCs w:val="28"/>
        </w:rPr>
      </w:pPr>
      <w:r w:rsidRPr="007045E5">
        <w:rPr>
          <w:sz w:val="28"/>
          <w:szCs w:val="28"/>
        </w:rPr>
        <w:t xml:space="preserve">Актуальными   в  работе  Управления    культуры  в  этот  год  были  мероприятия,  направленные  на    полное  и  своевременное    финансирование  долгосрочных  целевых  программ, от  которых  зависит,   в  конечном  итоге,  реализация  запланированных мероприятий  и  решение  поставленных  задач.  В этой связи   учреждениям  культуры    муниципального  образования «Город Адыгейск»  из   бюджетов  разных  уровней  поступила  поддержка  в  виде  субсидий   на   укрепление материально-технической базы учреждений культуры  и  на  повышение  заработной  платы  в  виде  стимулирующих  выплат.  Осуществление  деятельности  в  рамках  программ  способствовало  укреплению  инфраструктуры  учреждений,  сохранению  разнообразных  видов  форм  нематериального  культурного  наследия. </w:t>
      </w:r>
    </w:p>
    <w:p w:rsidR="00A86342" w:rsidRPr="007045E5" w:rsidRDefault="00A86342" w:rsidP="00A86342">
      <w:pPr>
        <w:ind w:firstLine="708"/>
        <w:jc w:val="both"/>
        <w:rPr>
          <w:sz w:val="28"/>
          <w:szCs w:val="28"/>
        </w:rPr>
      </w:pPr>
      <w:r w:rsidRPr="007045E5">
        <w:rPr>
          <w:sz w:val="28"/>
          <w:szCs w:val="28"/>
        </w:rPr>
        <w:t xml:space="preserve">В  рамках  муниципальной  целевой  </w:t>
      </w:r>
      <w:r w:rsidRPr="007045E5">
        <w:rPr>
          <w:b/>
          <w:sz w:val="28"/>
          <w:szCs w:val="28"/>
        </w:rPr>
        <w:t>программы  энергосбережения  и  повышения  энергетической  эффективности МО «Город Адыгейск»</w:t>
      </w:r>
      <w:r w:rsidRPr="007045E5">
        <w:rPr>
          <w:sz w:val="28"/>
          <w:szCs w:val="28"/>
        </w:rPr>
        <w:t xml:space="preserve">  Центру  народной  культуры  выделено - </w:t>
      </w:r>
      <w:r w:rsidRPr="007045E5">
        <w:rPr>
          <w:b/>
          <w:sz w:val="28"/>
          <w:szCs w:val="28"/>
        </w:rPr>
        <w:t>100,0  тыс. руб</w:t>
      </w:r>
      <w:r w:rsidRPr="007045E5">
        <w:rPr>
          <w:sz w:val="28"/>
          <w:szCs w:val="28"/>
        </w:rPr>
        <w:t>.  на  установку  пластиковых  окон.</w:t>
      </w:r>
    </w:p>
    <w:p w:rsidR="00A86342" w:rsidRDefault="00A86342" w:rsidP="00A86342">
      <w:pPr>
        <w:ind w:firstLine="708"/>
        <w:jc w:val="both"/>
        <w:rPr>
          <w:b/>
          <w:sz w:val="28"/>
          <w:szCs w:val="28"/>
        </w:rPr>
      </w:pPr>
      <w:r w:rsidRPr="007045E5">
        <w:rPr>
          <w:sz w:val="28"/>
          <w:szCs w:val="28"/>
        </w:rPr>
        <w:t xml:space="preserve">На  монтаж   системы  пожарной  сигнализации  по  </w:t>
      </w:r>
      <w:r w:rsidRPr="007045E5">
        <w:rPr>
          <w:b/>
          <w:sz w:val="28"/>
          <w:szCs w:val="28"/>
        </w:rPr>
        <w:t xml:space="preserve">МЦП «Обеспечение  пожарной  безопасности  здания  ЦНК»  </w:t>
      </w:r>
      <w:r w:rsidRPr="007045E5">
        <w:rPr>
          <w:sz w:val="28"/>
          <w:szCs w:val="28"/>
        </w:rPr>
        <w:t xml:space="preserve">выделено  и  израсходовано  </w:t>
      </w:r>
      <w:r w:rsidRPr="007045E5">
        <w:rPr>
          <w:b/>
          <w:sz w:val="28"/>
          <w:szCs w:val="28"/>
        </w:rPr>
        <w:t>130,0</w:t>
      </w:r>
      <w:r w:rsidRPr="007045E5">
        <w:rPr>
          <w:sz w:val="28"/>
          <w:szCs w:val="28"/>
        </w:rPr>
        <w:t xml:space="preserve"> </w:t>
      </w:r>
      <w:r w:rsidRPr="007045E5">
        <w:rPr>
          <w:b/>
          <w:sz w:val="28"/>
          <w:szCs w:val="28"/>
        </w:rPr>
        <w:t>тыс.руб.</w:t>
      </w:r>
    </w:p>
    <w:p w:rsidR="00A86342" w:rsidRPr="008325CC" w:rsidRDefault="00A86342" w:rsidP="00A86342">
      <w:pPr>
        <w:ind w:firstLine="708"/>
        <w:jc w:val="both"/>
        <w:rPr>
          <w:b/>
          <w:sz w:val="28"/>
          <w:szCs w:val="28"/>
        </w:rPr>
      </w:pPr>
      <w:r w:rsidRPr="008325CC">
        <w:rPr>
          <w:b/>
          <w:color w:val="000000" w:themeColor="text1"/>
          <w:sz w:val="28"/>
          <w:szCs w:val="28"/>
        </w:rPr>
        <w:t>В рамках  федеральной  целевой  программы  «Культура  России»</w:t>
      </w:r>
      <w:r w:rsidRPr="008325CC">
        <w:rPr>
          <w:color w:val="000000" w:themeColor="text1"/>
          <w:sz w:val="28"/>
          <w:szCs w:val="28"/>
        </w:rPr>
        <w:t xml:space="preserve">   из  федерального  бюджета  выделено 2</w:t>
      </w:r>
      <w:r w:rsidRPr="008325CC">
        <w:rPr>
          <w:b/>
          <w:color w:val="000000" w:themeColor="text1"/>
          <w:sz w:val="28"/>
          <w:szCs w:val="28"/>
        </w:rPr>
        <w:t>00,0 тыс.руб.</w:t>
      </w:r>
      <w:r w:rsidRPr="008325CC">
        <w:rPr>
          <w:color w:val="000000" w:themeColor="text1"/>
          <w:sz w:val="28"/>
          <w:szCs w:val="28"/>
        </w:rPr>
        <w:t xml:space="preserve"> , из республиканского бюджета -2</w:t>
      </w:r>
      <w:r w:rsidRPr="008325CC">
        <w:rPr>
          <w:b/>
          <w:color w:val="000000" w:themeColor="text1"/>
          <w:sz w:val="28"/>
          <w:szCs w:val="28"/>
        </w:rPr>
        <w:t>00,0 тыс.руб.,</w:t>
      </w:r>
      <w:r w:rsidRPr="008325CC">
        <w:rPr>
          <w:color w:val="000000" w:themeColor="text1"/>
          <w:sz w:val="28"/>
          <w:szCs w:val="28"/>
        </w:rPr>
        <w:t xml:space="preserve"> из  местного ожидается  </w:t>
      </w:r>
      <w:r w:rsidRPr="008325CC">
        <w:rPr>
          <w:b/>
          <w:color w:val="000000" w:themeColor="text1"/>
          <w:sz w:val="28"/>
          <w:szCs w:val="28"/>
        </w:rPr>
        <w:t>300, 0 тыс. руб</w:t>
      </w:r>
      <w:r w:rsidRPr="008325CC">
        <w:rPr>
          <w:color w:val="000000" w:themeColor="text1"/>
          <w:sz w:val="28"/>
          <w:szCs w:val="28"/>
        </w:rPr>
        <w:t xml:space="preserve">.  Деньги    направлены  на  укрепление материально  технической  базы  Центра  народной  культуры ,  а именно  на пошив  одежды  сцены.     </w:t>
      </w:r>
    </w:p>
    <w:p w:rsidR="00A86342" w:rsidRPr="007045E5" w:rsidRDefault="00A86342" w:rsidP="00A86342">
      <w:pPr>
        <w:ind w:firstLine="708"/>
        <w:jc w:val="both"/>
        <w:rPr>
          <w:b/>
          <w:sz w:val="28"/>
          <w:szCs w:val="28"/>
        </w:rPr>
      </w:pPr>
      <w:r w:rsidRPr="008325CC">
        <w:rPr>
          <w:sz w:val="28"/>
          <w:szCs w:val="28"/>
        </w:rPr>
        <w:t>Ко дню  культработника  приобретен  для  Детской  школы  искусств  клавишный  аккордеон  стоимостью</w:t>
      </w:r>
      <w:r w:rsidRPr="007045E5">
        <w:rPr>
          <w:b/>
          <w:sz w:val="28"/>
          <w:szCs w:val="28"/>
        </w:rPr>
        <w:t xml:space="preserve">  131,0  тыс. руб.</w:t>
      </w:r>
    </w:p>
    <w:p w:rsidR="00A86342" w:rsidRPr="007045E5" w:rsidRDefault="00A86342" w:rsidP="00A86342">
      <w:pPr>
        <w:jc w:val="both"/>
        <w:rPr>
          <w:b/>
          <w:sz w:val="28"/>
          <w:szCs w:val="28"/>
        </w:rPr>
      </w:pPr>
      <w:r w:rsidRPr="007045E5">
        <w:rPr>
          <w:b/>
          <w:sz w:val="28"/>
          <w:szCs w:val="28"/>
        </w:rPr>
        <w:lastRenderedPageBreak/>
        <w:t xml:space="preserve">  </w:t>
      </w:r>
    </w:p>
    <w:p w:rsidR="00A86342" w:rsidRPr="007045E5" w:rsidRDefault="00A86342" w:rsidP="00A86342">
      <w:pPr>
        <w:jc w:val="both"/>
        <w:rPr>
          <w:b/>
          <w:i/>
          <w:sz w:val="28"/>
          <w:szCs w:val="28"/>
          <w:u w:val="single"/>
        </w:rPr>
      </w:pPr>
      <w:r w:rsidRPr="007045E5">
        <w:rPr>
          <w:b/>
          <w:i/>
          <w:sz w:val="28"/>
          <w:szCs w:val="28"/>
          <w:u w:val="single"/>
        </w:rPr>
        <w:t>Деятельность  учреждений  культуры.</w:t>
      </w:r>
    </w:p>
    <w:p w:rsidR="00A86342" w:rsidRDefault="00A86342" w:rsidP="00A86342">
      <w:pPr>
        <w:ind w:firstLine="708"/>
        <w:jc w:val="both"/>
        <w:rPr>
          <w:sz w:val="28"/>
          <w:szCs w:val="28"/>
        </w:rPr>
      </w:pPr>
      <w:r w:rsidRPr="007045E5">
        <w:rPr>
          <w:sz w:val="28"/>
          <w:szCs w:val="28"/>
        </w:rPr>
        <w:t>Сеть муниципальных учреждений остается  без изменений – это 5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w:t>
      </w:r>
      <w:r>
        <w:rPr>
          <w:sz w:val="28"/>
          <w:szCs w:val="28"/>
        </w:rPr>
        <w:t xml:space="preserve"> В  а.Гатлукай и         х. Псекупс  учреждения  находятся  в  приспособленных  помещениях.              В  настоящее время  ведутся  работы по  подготовке  проектно  сметной  документации на  сумму  400,0 тыс. руб.  на  строительство Сельского  Дома  культуры  в  а.Гатлукай.  Подана  заявка  для   участия  в  Федеральной  целевой  программе  «Развитие  села». Подготовлен  рабочий  проект на  сумму  35,0 млн. руб.   В х. Псекупс  находится  библиотека  - основной  и  единственный    очаг  культуры   хутора,  но  все  массовые  и  праздничные  мероприятия  здесь  организовывает   Центр  народной  культуры  города Адыгейск.</w:t>
      </w:r>
    </w:p>
    <w:p w:rsidR="00A86342" w:rsidRDefault="00A86342" w:rsidP="00A86342">
      <w:pPr>
        <w:ind w:firstLine="708"/>
        <w:jc w:val="both"/>
        <w:rPr>
          <w:sz w:val="28"/>
          <w:szCs w:val="28"/>
        </w:rPr>
      </w:pPr>
    </w:p>
    <w:p w:rsidR="00A86342" w:rsidRPr="007045E5" w:rsidRDefault="00A86342" w:rsidP="00A86342">
      <w:pPr>
        <w:pStyle w:val="af0"/>
        <w:shd w:val="clear" w:color="auto" w:fill="FFFFFF"/>
        <w:spacing w:before="0" w:beforeAutospacing="0" w:after="0" w:afterAutospacing="0"/>
        <w:ind w:firstLine="567"/>
        <w:jc w:val="both"/>
        <w:rPr>
          <w:b/>
          <w:i/>
          <w:sz w:val="28"/>
          <w:szCs w:val="28"/>
          <w:u w:val="single"/>
        </w:rPr>
      </w:pPr>
      <w:r w:rsidRPr="007045E5">
        <w:rPr>
          <w:b/>
          <w:i/>
          <w:sz w:val="28"/>
          <w:szCs w:val="28"/>
          <w:u w:val="single"/>
        </w:rPr>
        <w:t>Культура  в  сфере  образования</w:t>
      </w:r>
    </w:p>
    <w:p w:rsidR="00A86342" w:rsidRPr="007045E5" w:rsidRDefault="00A86342" w:rsidP="00A86342">
      <w:pPr>
        <w:pStyle w:val="af0"/>
        <w:shd w:val="clear" w:color="auto" w:fill="FFFFFF"/>
        <w:spacing w:before="0" w:beforeAutospacing="0" w:after="0" w:afterAutospacing="0"/>
        <w:ind w:firstLine="567"/>
        <w:jc w:val="both"/>
        <w:rPr>
          <w:sz w:val="28"/>
          <w:szCs w:val="28"/>
        </w:rPr>
      </w:pPr>
      <w:r w:rsidRPr="007045E5">
        <w:rPr>
          <w:sz w:val="28"/>
          <w:szCs w:val="28"/>
        </w:rPr>
        <w:t>На сегодняшний день Детская школа искусств – это образовательное учреждение дополнительного образования детей, в котором работает 28 преподавателей из них 3 совместителя. Коллектив  Детской школы искусств состоит из педагогов, которые стремятся к развитию, работают над инновационными проектами, находятся в постоянном поиске эффективных форм и методов работы с детьми, не жалеют для этого ни сил, ни таланта, ни времени.</w:t>
      </w:r>
    </w:p>
    <w:p w:rsidR="00A86342" w:rsidRPr="007045E5" w:rsidRDefault="00A86342" w:rsidP="00A86342">
      <w:pPr>
        <w:pStyle w:val="af0"/>
        <w:shd w:val="clear" w:color="auto" w:fill="FFFFFF"/>
        <w:spacing w:before="0" w:beforeAutospacing="0" w:after="0" w:afterAutospacing="0"/>
        <w:jc w:val="both"/>
        <w:rPr>
          <w:sz w:val="28"/>
          <w:szCs w:val="28"/>
        </w:rPr>
      </w:pPr>
      <w:r w:rsidRPr="007045E5">
        <w:rPr>
          <w:sz w:val="28"/>
          <w:szCs w:val="28"/>
        </w:rPr>
        <w:t>Из них: высшую квалификационную категорию имеют</w:t>
      </w:r>
      <w:r w:rsidRPr="007045E5">
        <w:rPr>
          <w:rStyle w:val="apple-converted-space"/>
          <w:sz w:val="28"/>
          <w:szCs w:val="28"/>
        </w:rPr>
        <w:t> </w:t>
      </w:r>
      <w:r w:rsidRPr="007045E5">
        <w:rPr>
          <w:rStyle w:val="af1"/>
          <w:rFonts w:eastAsia="Calibri"/>
          <w:sz w:val="28"/>
          <w:szCs w:val="28"/>
        </w:rPr>
        <w:t>10преподавателей</w:t>
      </w:r>
      <w:r w:rsidRPr="007045E5">
        <w:rPr>
          <w:sz w:val="28"/>
          <w:szCs w:val="28"/>
        </w:rPr>
        <w:t>,</w:t>
      </w:r>
    </w:p>
    <w:p w:rsidR="00A86342" w:rsidRPr="007045E5" w:rsidRDefault="00A86342" w:rsidP="00A86342">
      <w:pPr>
        <w:pStyle w:val="af0"/>
        <w:shd w:val="clear" w:color="auto" w:fill="FFFFFF"/>
        <w:spacing w:before="0" w:beforeAutospacing="0" w:after="0" w:afterAutospacing="0"/>
        <w:jc w:val="both"/>
        <w:rPr>
          <w:sz w:val="28"/>
          <w:szCs w:val="28"/>
        </w:rPr>
      </w:pPr>
      <w:r w:rsidRPr="007045E5">
        <w:rPr>
          <w:sz w:val="28"/>
          <w:szCs w:val="28"/>
        </w:rPr>
        <w:t>              первую квалификационную категорию –</w:t>
      </w:r>
      <w:r w:rsidRPr="007045E5">
        <w:rPr>
          <w:rStyle w:val="apple-converted-space"/>
          <w:sz w:val="28"/>
          <w:szCs w:val="28"/>
        </w:rPr>
        <w:t> </w:t>
      </w:r>
      <w:r w:rsidRPr="007045E5">
        <w:rPr>
          <w:rStyle w:val="af1"/>
          <w:rFonts w:eastAsia="Calibri"/>
          <w:sz w:val="28"/>
          <w:szCs w:val="28"/>
        </w:rPr>
        <w:t>12преподавателей</w:t>
      </w:r>
      <w:r w:rsidRPr="007045E5">
        <w:rPr>
          <w:sz w:val="28"/>
          <w:szCs w:val="28"/>
        </w:rPr>
        <w:t>,</w:t>
      </w:r>
    </w:p>
    <w:p w:rsidR="00A86342" w:rsidRPr="007045E5" w:rsidRDefault="00A86342" w:rsidP="00A86342">
      <w:pPr>
        <w:pStyle w:val="af0"/>
        <w:shd w:val="clear" w:color="auto" w:fill="FFFFFF"/>
        <w:spacing w:before="0" w:beforeAutospacing="0" w:after="0" w:afterAutospacing="0"/>
        <w:jc w:val="both"/>
        <w:rPr>
          <w:sz w:val="28"/>
          <w:szCs w:val="28"/>
        </w:rPr>
      </w:pPr>
      <w:r w:rsidRPr="007045E5">
        <w:rPr>
          <w:sz w:val="28"/>
          <w:szCs w:val="28"/>
        </w:rPr>
        <w:t>              без квалификационной категории –</w:t>
      </w:r>
      <w:r w:rsidRPr="007045E5">
        <w:rPr>
          <w:rStyle w:val="apple-converted-space"/>
          <w:sz w:val="28"/>
          <w:szCs w:val="28"/>
        </w:rPr>
        <w:t> </w:t>
      </w:r>
      <w:r w:rsidRPr="007045E5">
        <w:rPr>
          <w:rStyle w:val="af1"/>
          <w:rFonts w:eastAsia="Calibri"/>
          <w:sz w:val="28"/>
          <w:szCs w:val="28"/>
        </w:rPr>
        <w:t xml:space="preserve"> 6 преподавателей</w:t>
      </w:r>
    </w:p>
    <w:p w:rsidR="00A86342" w:rsidRPr="007045E5" w:rsidRDefault="00A86342" w:rsidP="00A86342">
      <w:pPr>
        <w:pStyle w:val="af0"/>
        <w:shd w:val="clear" w:color="auto" w:fill="FFFFFF"/>
        <w:spacing w:before="0" w:beforeAutospacing="0" w:after="0" w:afterAutospacing="0"/>
        <w:jc w:val="both"/>
        <w:rPr>
          <w:sz w:val="28"/>
          <w:szCs w:val="28"/>
        </w:rPr>
      </w:pPr>
      <w:r w:rsidRPr="007045E5">
        <w:rPr>
          <w:sz w:val="28"/>
          <w:szCs w:val="28"/>
        </w:rPr>
        <w:t>60% преподавателей школы искусств имеют высшее образование.</w:t>
      </w:r>
    </w:p>
    <w:p w:rsidR="00A86342" w:rsidRPr="007045E5" w:rsidRDefault="00A86342" w:rsidP="00A86342">
      <w:pPr>
        <w:pStyle w:val="af0"/>
        <w:shd w:val="clear" w:color="auto" w:fill="FFFFFF"/>
        <w:spacing w:before="0" w:beforeAutospacing="0" w:after="0" w:afterAutospacing="0"/>
        <w:jc w:val="both"/>
        <w:rPr>
          <w:sz w:val="28"/>
          <w:szCs w:val="28"/>
        </w:rPr>
      </w:pPr>
      <w:r w:rsidRPr="007045E5">
        <w:rPr>
          <w:sz w:val="28"/>
          <w:szCs w:val="28"/>
        </w:rPr>
        <w:t>Средний возраст - 45 лет.</w:t>
      </w:r>
    </w:p>
    <w:p w:rsidR="00A86342" w:rsidRPr="007045E5" w:rsidRDefault="00A86342" w:rsidP="00A86342">
      <w:pPr>
        <w:pStyle w:val="af0"/>
        <w:shd w:val="clear" w:color="auto" w:fill="FFFFFF"/>
        <w:spacing w:before="0" w:beforeAutospacing="0" w:after="0" w:afterAutospacing="0"/>
        <w:jc w:val="both"/>
        <w:rPr>
          <w:sz w:val="28"/>
          <w:szCs w:val="28"/>
        </w:rPr>
      </w:pPr>
      <w:r w:rsidRPr="007045E5">
        <w:rPr>
          <w:sz w:val="28"/>
          <w:szCs w:val="28"/>
        </w:rPr>
        <w:t xml:space="preserve">Средний стаж работы преподавателей 25 лет.        </w:t>
      </w:r>
    </w:p>
    <w:p w:rsidR="00A86342" w:rsidRPr="007045E5" w:rsidRDefault="00A86342" w:rsidP="00103943">
      <w:pPr>
        <w:pStyle w:val="af0"/>
        <w:shd w:val="clear" w:color="auto" w:fill="FFFFFF"/>
        <w:spacing w:before="0" w:beforeAutospacing="0" w:after="0" w:afterAutospacing="0"/>
        <w:jc w:val="both"/>
        <w:rPr>
          <w:sz w:val="28"/>
          <w:szCs w:val="28"/>
        </w:rPr>
      </w:pPr>
      <w:r w:rsidRPr="007045E5">
        <w:rPr>
          <w:sz w:val="28"/>
          <w:szCs w:val="28"/>
        </w:rPr>
        <w:t xml:space="preserve"> В Детской  школе искусств  создана атмосфера доброжелательности, единства взглядов и целей, позволяющих вести плодотворную методическую и учебно-воспитательную работу, а также активную концертную деятельность.   </w:t>
      </w:r>
    </w:p>
    <w:p w:rsidR="00A86342" w:rsidRPr="007045E5" w:rsidRDefault="00A86342" w:rsidP="00103943">
      <w:pPr>
        <w:snapToGrid w:val="0"/>
        <w:ind w:firstLine="851"/>
        <w:jc w:val="both"/>
        <w:rPr>
          <w:sz w:val="28"/>
          <w:szCs w:val="28"/>
        </w:rPr>
      </w:pPr>
      <w:r w:rsidRPr="007045E5">
        <w:rPr>
          <w:sz w:val="28"/>
          <w:szCs w:val="28"/>
        </w:rPr>
        <w:t> Преподаватели Детской школы искусств   принимают активное участие в конкурсах самого разного уровня, занимая призовые места, в разные годы становились победителями республиканских конкурсов.</w:t>
      </w:r>
    </w:p>
    <w:p w:rsidR="00A86342" w:rsidRPr="007045E5" w:rsidRDefault="00A86342" w:rsidP="00103943">
      <w:pPr>
        <w:pStyle w:val="af0"/>
        <w:shd w:val="clear" w:color="auto" w:fill="FFFFFF"/>
        <w:spacing w:before="0" w:beforeAutospacing="0" w:after="0" w:afterAutospacing="0"/>
        <w:ind w:firstLine="709"/>
        <w:jc w:val="both"/>
        <w:rPr>
          <w:rFonts w:ascii="Arial" w:hAnsi="Arial" w:cs="Arial"/>
          <w:sz w:val="28"/>
          <w:szCs w:val="28"/>
        </w:rPr>
      </w:pPr>
      <w:r w:rsidRPr="007045E5">
        <w:rPr>
          <w:sz w:val="28"/>
          <w:szCs w:val="28"/>
        </w:rPr>
        <w:t>Контингент обучающихся в Детской школе искусств в 2016- 2017 уч.году составляет 274уч-ся  на бюджетной основе и  52 уч-ся на платной основе.</w:t>
      </w:r>
    </w:p>
    <w:p w:rsidR="00A86342" w:rsidRPr="007045E5" w:rsidRDefault="00A86342" w:rsidP="00103943">
      <w:pPr>
        <w:pStyle w:val="af0"/>
        <w:shd w:val="clear" w:color="auto" w:fill="FFFFFF"/>
        <w:spacing w:before="0" w:beforeAutospacing="0" w:after="0" w:afterAutospacing="0"/>
        <w:jc w:val="both"/>
        <w:rPr>
          <w:sz w:val="28"/>
          <w:szCs w:val="28"/>
        </w:rPr>
      </w:pPr>
      <w:r w:rsidRPr="007045E5">
        <w:rPr>
          <w:sz w:val="28"/>
          <w:szCs w:val="28"/>
        </w:rPr>
        <w:t xml:space="preserve"> –</w:t>
      </w:r>
      <w:r w:rsidRPr="007045E5">
        <w:rPr>
          <w:rStyle w:val="apple-converted-space"/>
          <w:sz w:val="28"/>
          <w:szCs w:val="28"/>
        </w:rPr>
        <w:t> </w:t>
      </w:r>
      <w:r w:rsidRPr="007045E5">
        <w:rPr>
          <w:sz w:val="28"/>
          <w:szCs w:val="28"/>
        </w:rPr>
        <w:t>(охват детского населения образовательными услугами в сфере культуры составляет более 24,4%).</w:t>
      </w:r>
    </w:p>
    <w:p w:rsidR="00A86342" w:rsidRDefault="00A86342" w:rsidP="00103943">
      <w:pPr>
        <w:autoSpaceDE w:val="0"/>
        <w:autoSpaceDN w:val="0"/>
        <w:ind w:firstLine="709"/>
        <w:jc w:val="both"/>
        <w:rPr>
          <w:b/>
          <w:sz w:val="28"/>
          <w:szCs w:val="28"/>
        </w:rPr>
      </w:pPr>
      <w:r w:rsidRPr="008325CC">
        <w:rPr>
          <w:sz w:val="28"/>
          <w:szCs w:val="28"/>
        </w:rPr>
        <w:t>В первом квартале этого года в Международных, Всероссийских, Региональных, Краевых, Республиканских конкурсах и фестивалях приняли участие  125 учащихся, из них Гран При  заняли 3 коллектива, лауреатами 1 степени стали 4 коллектива и 5 уч-ся , лауреатами 2 степени стали  3  коллектива и  4 уч-ся, лауреатами 3 степени стали  3 коллектива, дипломанта</w:t>
      </w:r>
      <w:r>
        <w:rPr>
          <w:sz w:val="28"/>
          <w:szCs w:val="28"/>
        </w:rPr>
        <w:t>ми разных степеней стали  15 учащих</w:t>
      </w:r>
      <w:r w:rsidRPr="008325CC">
        <w:rPr>
          <w:sz w:val="28"/>
          <w:szCs w:val="28"/>
        </w:rPr>
        <w:t>ся.</w:t>
      </w:r>
      <w:r w:rsidRPr="008325CC">
        <w:rPr>
          <w:b/>
          <w:sz w:val="28"/>
          <w:szCs w:val="28"/>
        </w:rPr>
        <w:t xml:space="preserve">   </w:t>
      </w:r>
    </w:p>
    <w:p w:rsidR="00A86342" w:rsidRPr="00037662" w:rsidRDefault="00A86342" w:rsidP="00103943">
      <w:pPr>
        <w:autoSpaceDE w:val="0"/>
        <w:autoSpaceDN w:val="0"/>
        <w:jc w:val="both"/>
        <w:rPr>
          <w:b/>
          <w:sz w:val="28"/>
          <w:szCs w:val="28"/>
        </w:rPr>
      </w:pPr>
      <w:r w:rsidRPr="00037662">
        <w:rPr>
          <w:b/>
          <w:sz w:val="28"/>
          <w:szCs w:val="28"/>
        </w:rPr>
        <w:t xml:space="preserve">Основные  из них:  </w:t>
      </w:r>
    </w:p>
    <w:p w:rsidR="00A86342" w:rsidRPr="00037662" w:rsidRDefault="00A86342" w:rsidP="003E17AA">
      <w:pPr>
        <w:autoSpaceDE w:val="0"/>
        <w:autoSpaceDN w:val="0"/>
        <w:jc w:val="both"/>
        <w:rPr>
          <w:b/>
          <w:sz w:val="28"/>
          <w:szCs w:val="28"/>
        </w:rPr>
      </w:pPr>
      <w:r>
        <w:rPr>
          <w:b/>
          <w:sz w:val="28"/>
          <w:szCs w:val="28"/>
        </w:rPr>
        <w:lastRenderedPageBreak/>
        <w:t xml:space="preserve">- </w:t>
      </w:r>
      <w:r w:rsidRPr="008325CC">
        <w:rPr>
          <w:b/>
          <w:sz w:val="28"/>
          <w:szCs w:val="28"/>
        </w:rPr>
        <w:t xml:space="preserve"> </w:t>
      </w:r>
      <w:r w:rsidRPr="00037662">
        <w:rPr>
          <w:b/>
          <w:sz w:val="28"/>
          <w:szCs w:val="28"/>
        </w:rPr>
        <w:t>Международный фестиваль</w:t>
      </w:r>
      <w:r>
        <w:rPr>
          <w:b/>
          <w:sz w:val="28"/>
          <w:szCs w:val="28"/>
        </w:rPr>
        <w:t xml:space="preserve"> </w:t>
      </w:r>
      <w:r w:rsidRPr="00037662">
        <w:rPr>
          <w:b/>
          <w:sz w:val="28"/>
          <w:szCs w:val="28"/>
        </w:rPr>
        <w:t>- конкурс  хореографического искусства</w:t>
      </w:r>
      <w:r>
        <w:rPr>
          <w:sz w:val="28"/>
          <w:szCs w:val="28"/>
        </w:rPr>
        <w:t xml:space="preserve"> </w:t>
      </w:r>
      <w:r w:rsidRPr="008325CC">
        <w:rPr>
          <w:b/>
          <w:sz w:val="28"/>
          <w:szCs w:val="28"/>
        </w:rPr>
        <w:t>«В гостях у Терпсихоры» г.Ростов на Дону</w:t>
      </w:r>
      <w:r>
        <w:rPr>
          <w:b/>
          <w:sz w:val="28"/>
          <w:szCs w:val="28"/>
        </w:rPr>
        <w:t xml:space="preserve"> </w:t>
      </w:r>
      <w:r w:rsidRPr="00037662">
        <w:rPr>
          <w:b/>
          <w:sz w:val="28"/>
          <w:szCs w:val="28"/>
        </w:rPr>
        <w:t>Лауреат 1 степени</w:t>
      </w:r>
      <w:r>
        <w:rPr>
          <w:b/>
          <w:sz w:val="28"/>
          <w:szCs w:val="28"/>
        </w:rPr>
        <w:t xml:space="preserve"> </w:t>
      </w:r>
      <w:r w:rsidRPr="008325CC">
        <w:rPr>
          <w:sz w:val="28"/>
          <w:szCs w:val="28"/>
        </w:rPr>
        <w:t xml:space="preserve"> хореографический коллектив «Сидах» преподаватель . Хачегогу С.А.</w:t>
      </w:r>
      <w:r>
        <w:rPr>
          <w:sz w:val="28"/>
          <w:szCs w:val="28"/>
        </w:rPr>
        <w:t>;</w:t>
      </w:r>
    </w:p>
    <w:p w:rsidR="00A86342" w:rsidRPr="00037662" w:rsidRDefault="00A86342" w:rsidP="00103943">
      <w:pPr>
        <w:autoSpaceDE w:val="0"/>
        <w:autoSpaceDN w:val="0"/>
        <w:jc w:val="both"/>
        <w:rPr>
          <w:b/>
          <w:sz w:val="28"/>
          <w:szCs w:val="28"/>
        </w:rPr>
      </w:pPr>
      <w:r>
        <w:rPr>
          <w:sz w:val="28"/>
          <w:szCs w:val="28"/>
        </w:rPr>
        <w:t xml:space="preserve">- </w:t>
      </w:r>
      <w:r w:rsidRPr="00037662">
        <w:rPr>
          <w:b/>
          <w:sz w:val="28"/>
          <w:szCs w:val="28"/>
        </w:rPr>
        <w:t>Международный фестиваль- конкурс «Планета искусств»   г.Сочи</w:t>
      </w:r>
    </w:p>
    <w:p w:rsidR="00A86342" w:rsidRDefault="00A86342" w:rsidP="00103943">
      <w:pPr>
        <w:autoSpaceDE w:val="0"/>
        <w:autoSpaceDN w:val="0"/>
        <w:jc w:val="both"/>
        <w:rPr>
          <w:sz w:val="28"/>
          <w:szCs w:val="28"/>
        </w:rPr>
      </w:pPr>
      <w:r w:rsidRPr="00037662">
        <w:rPr>
          <w:b/>
          <w:sz w:val="28"/>
          <w:szCs w:val="28"/>
        </w:rPr>
        <w:t>Диплом лауреата 1 степени</w:t>
      </w:r>
      <w:r w:rsidRPr="008325CC">
        <w:rPr>
          <w:sz w:val="28"/>
          <w:szCs w:val="28"/>
        </w:rPr>
        <w:t xml:space="preserve"> Хатхаху  Альбина – преподаватель Мамиек Х.К., концертмейстер ТлехатукЭ.Г.</w:t>
      </w:r>
    </w:p>
    <w:p w:rsidR="00A86342" w:rsidRPr="00037662" w:rsidRDefault="00A86342" w:rsidP="00103943">
      <w:pPr>
        <w:autoSpaceDE w:val="0"/>
        <w:autoSpaceDN w:val="0"/>
        <w:jc w:val="both"/>
        <w:rPr>
          <w:sz w:val="28"/>
          <w:szCs w:val="28"/>
        </w:rPr>
      </w:pPr>
      <w:r w:rsidRPr="008325CC">
        <w:rPr>
          <w:b/>
          <w:sz w:val="28"/>
          <w:szCs w:val="28"/>
        </w:rPr>
        <w:t xml:space="preserve"> – Международный конкурс детского и юношеского творчества «</w:t>
      </w:r>
      <w:r w:rsidRPr="008325CC">
        <w:rPr>
          <w:b/>
          <w:sz w:val="28"/>
          <w:szCs w:val="28"/>
          <w:lang w:val="en-US"/>
        </w:rPr>
        <w:t>Art</w:t>
      </w:r>
      <w:r w:rsidRPr="008325CC">
        <w:rPr>
          <w:b/>
          <w:sz w:val="28"/>
          <w:szCs w:val="28"/>
        </w:rPr>
        <w:t xml:space="preserve"> </w:t>
      </w:r>
      <w:r w:rsidRPr="008325CC">
        <w:rPr>
          <w:b/>
          <w:sz w:val="28"/>
          <w:szCs w:val="28"/>
          <w:lang w:val="en-US"/>
        </w:rPr>
        <w:t>Arena</w:t>
      </w:r>
      <w:r w:rsidRPr="008325CC">
        <w:rPr>
          <w:b/>
          <w:sz w:val="28"/>
          <w:szCs w:val="28"/>
        </w:rPr>
        <w:t>» г. Сочи.</w:t>
      </w:r>
      <w:r w:rsidRPr="008325CC">
        <w:rPr>
          <w:sz w:val="28"/>
          <w:szCs w:val="28"/>
        </w:rPr>
        <w:t xml:space="preserve"> Диплом лауреата 3степени – хореографический коллектив «Сидах», преподаватель Хачегогу С.А.</w:t>
      </w:r>
    </w:p>
    <w:p w:rsidR="00A86342" w:rsidRDefault="00A86342" w:rsidP="00103943">
      <w:pPr>
        <w:autoSpaceDE w:val="0"/>
        <w:autoSpaceDN w:val="0"/>
        <w:jc w:val="both"/>
        <w:rPr>
          <w:sz w:val="28"/>
          <w:szCs w:val="28"/>
        </w:rPr>
      </w:pPr>
      <w:r>
        <w:rPr>
          <w:b/>
          <w:sz w:val="28"/>
          <w:szCs w:val="28"/>
        </w:rPr>
        <w:t>-</w:t>
      </w:r>
      <w:r w:rsidRPr="008325CC">
        <w:rPr>
          <w:b/>
          <w:sz w:val="28"/>
          <w:szCs w:val="28"/>
        </w:rPr>
        <w:t>Всеросийский фестиваль- конкурс детского и юношеского творчества «Радуга талантов» г.Гелен</w:t>
      </w:r>
      <w:r>
        <w:rPr>
          <w:b/>
          <w:sz w:val="28"/>
          <w:szCs w:val="28"/>
        </w:rPr>
        <w:t>джик</w:t>
      </w:r>
      <w:r w:rsidRPr="008325CC">
        <w:rPr>
          <w:sz w:val="28"/>
          <w:szCs w:val="28"/>
        </w:rPr>
        <w:t xml:space="preserve"> </w:t>
      </w:r>
      <w:r>
        <w:rPr>
          <w:sz w:val="28"/>
          <w:szCs w:val="28"/>
        </w:rPr>
        <w:t xml:space="preserve">  </w:t>
      </w:r>
      <w:r w:rsidRPr="00037662">
        <w:rPr>
          <w:b/>
          <w:sz w:val="28"/>
          <w:szCs w:val="28"/>
        </w:rPr>
        <w:t>Гран – При.</w:t>
      </w:r>
      <w:r w:rsidRPr="008325CC">
        <w:rPr>
          <w:sz w:val="28"/>
          <w:szCs w:val="28"/>
        </w:rPr>
        <w:t xml:space="preserve"> – ансамбль народных инструментов . преподаватель Гакаме С.Д.</w:t>
      </w:r>
    </w:p>
    <w:p w:rsidR="00A86342" w:rsidRPr="00037662" w:rsidRDefault="00A86342" w:rsidP="00103943">
      <w:pPr>
        <w:autoSpaceDE w:val="0"/>
        <w:autoSpaceDN w:val="0"/>
        <w:jc w:val="both"/>
        <w:rPr>
          <w:sz w:val="28"/>
          <w:szCs w:val="28"/>
        </w:rPr>
      </w:pPr>
    </w:p>
    <w:p w:rsidR="00A86342" w:rsidRPr="007045E5" w:rsidRDefault="00A86342" w:rsidP="00103943">
      <w:pPr>
        <w:jc w:val="both"/>
        <w:rPr>
          <w:b/>
          <w:i/>
          <w:sz w:val="28"/>
          <w:szCs w:val="28"/>
          <w:u w:val="single"/>
        </w:rPr>
      </w:pPr>
      <w:r w:rsidRPr="007045E5">
        <w:rPr>
          <w:b/>
          <w:i/>
          <w:sz w:val="28"/>
          <w:szCs w:val="28"/>
          <w:u w:val="single"/>
        </w:rPr>
        <w:t xml:space="preserve">Организация  досуга </w:t>
      </w:r>
    </w:p>
    <w:p w:rsidR="00A86342" w:rsidRPr="007045E5" w:rsidRDefault="00A86342" w:rsidP="00103943">
      <w:pPr>
        <w:ind w:firstLine="708"/>
        <w:jc w:val="both"/>
        <w:rPr>
          <w:sz w:val="28"/>
          <w:szCs w:val="28"/>
        </w:rPr>
      </w:pPr>
      <w:r w:rsidRPr="007045E5">
        <w:rPr>
          <w:b/>
          <w:sz w:val="28"/>
          <w:szCs w:val="28"/>
        </w:rPr>
        <w:t>Адыгейск может по праву гордиться своими достижениями   в сфере культуры</w:t>
      </w:r>
      <w:r w:rsidRPr="007045E5">
        <w:rPr>
          <w:sz w:val="28"/>
          <w:szCs w:val="28"/>
        </w:rPr>
        <w:t xml:space="preserve"> за отчетный период. Учреждения культуры, продолжают и развивают лучшие культурные традиции города и республики. Наши творческие коллективы знают не только в нашем городе, республике, но и в Краснодарском крае. </w:t>
      </w:r>
    </w:p>
    <w:p w:rsidR="00A86342" w:rsidRPr="007045E5" w:rsidRDefault="00A86342" w:rsidP="00103943">
      <w:pPr>
        <w:ind w:firstLine="708"/>
        <w:jc w:val="both"/>
        <w:rPr>
          <w:sz w:val="28"/>
          <w:szCs w:val="28"/>
        </w:rPr>
      </w:pPr>
      <w:r w:rsidRPr="007045E5">
        <w:rPr>
          <w:sz w:val="28"/>
          <w:szCs w:val="28"/>
        </w:rPr>
        <w:t xml:space="preserve">В  рамках культурного  сотрудничества самодеятельные  коллективы  побывали с выездными концертами в </w:t>
      </w:r>
      <w:r w:rsidRPr="007045E5">
        <w:rPr>
          <w:b/>
          <w:sz w:val="28"/>
          <w:szCs w:val="28"/>
        </w:rPr>
        <w:t>городах Горячий–Ключ, Туапсе,  Анапа, Ростов, Краснодар.</w:t>
      </w:r>
    </w:p>
    <w:p w:rsidR="00A86342" w:rsidRPr="007045E5" w:rsidRDefault="00A86342" w:rsidP="00103943">
      <w:pPr>
        <w:ind w:firstLine="708"/>
        <w:jc w:val="both"/>
        <w:rPr>
          <w:sz w:val="28"/>
          <w:szCs w:val="28"/>
        </w:rPr>
      </w:pPr>
      <w:r w:rsidRPr="007045E5">
        <w:rPr>
          <w:sz w:val="28"/>
          <w:szCs w:val="28"/>
        </w:rPr>
        <w:t>От администраций этих городов    присланы  благодарственные  письма  на  имя  главы  города  и Управления  культуры.</w:t>
      </w:r>
    </w:p>
    <w:p w:rsidR="00A86342" w:rsidRPr="007045E5" w:rsidRDefault="00A86342" w:rsidP="00103943">
      <w:pPr>
        <w:jc w:val="both"/>
        <w:rPr>
          <w:sz w:val="28"/>
          <w:szCs w:val="28"/>
        </w:rPr>
      </w:pPr>
      <w:r w:rsidRPr="007045E5">
        <w:rPr>
          <w:sz w:val="28"/>
          <w:szCs w:val="28"/>
        </w:rPr>
        <w:t xml:space="preserve">Продолжая традиции, заложенные много лет назад, творческий состав </w:t>
      </w:r>
      <w:r w:rsidRPr="007045E5">
        <w:rPr>
          <w:b/>
          <w:sz w:val="28"/>
          <w:szCs w:val="28"/>
        </w:rPr>
        <w:t>Адыгейского Центра народной культуры</w:t>
      </w:r>
      <w:r w:rsidRPr="007045E5">
        <w:rPr>
          <w:sz w:val="28"/>
          <w:szCs w:val="28"/>
        </w:rPr>
        <w:t xml:space="preserve"> проводит большую работу в городе по развитию культурно-досуговой деятельности и народного творчества. </w:t>
      </w:r>
    </w:p>
    <w:p w:rsidR="00A86342" w:rsidRPr="007045E5" w:rsidRDefault="00A86342" w:rsidP="00103943">
      <w:pPr>
        <w:jc w:val="both"/>
        <w:rPr>
          <w:b/>
          <w:sz w:val="28"/>
          <w:szCs w:val="28"/>
        </w:rPr>
      </w:pPr>
      <w:r w:rsidRPr="007045E5">
        <w:rPr>
          <w:sz w:val="28"/>
          <w:szCs w:val="28"/>
        </w:rPr>
        <w:tab/>
        <w:t>Существующие самодеятельные кружки с каждым годом совершенствуются, стремясь к вершинам исполнительского мастерства, стараясь</w:t>
      </w:r>
      <w:r w:rsidRPr="007045E5">
        <w:rPr>
          <w:b/>
          <w:sz w:val="28"/>
          <w:szCs w:val="28"/>
        </w:rPr>
        <w:t xml:space="preserve"> </w:t>
      </w:r>
      <w:r w:rsidRPr="007045E5">
        <w:rPr>
          <w:sz w:val="28"/>
          <w:szCs w:val="28"/>
        </w:rPr>
        <w:t>сохранить самобытность традиционной национальной культуры. Сегодня   в  клубных  формированиях  занимается  более  400 детей по  разным  направлениям.</w:t>
      </w:r>
    </w:p>
    <w:p w:rsidR="00A86342" w:rsidRPr="007045E5" w:rsidRDefault="00A86342" w:rsidP="00103943">
      <w:pPr>
        <w:ind w:firstLine="708"/>
        <w:jc w:val="both"/>
        <w:rPr>
          <w:sz w:val="28"/>
          <w:szCs w:val="28"/>
        </w:rPr>
      </w:pPr>
      <w:r w:rsidRPr="007045E5">
        <w:rPr>
          <w:b/>
          <w:sz w:val="28"/>
          <w:szCs w:val="28"/>
        </w:rPr>
        <w:t xml:space="preserve">  Решающим условием эффективности работы учреждений культуры  являются кадры. </w:t>
      </w:r>
      <w:r w:rsidRPr="007045E5">
        <w:rPr>
          <w:sz w:val="28"/>
          <w:szCs w:val="28"/>
        </w:rPr>
        <w:t xml:space="preserve">Коллектив творческих работников стабильный, текучести кадров нет.  Почти  80% - специалисты с высшим  профессиональным  образованием.     </w:t>
      </w:r>
      <w:r w:rsidRPr="007045E5">
        <w:rPr>
          <w:sz w:val="28"/>
          <w:szCs w:val="28"/>
        </w:rPr>
        <w:tab/>
      </w:r>
    </w:p>
    <w:p w:rsidR="00A86342" w:rsidRPr="007045E5" w:rsidRDefault="00A86342" w:rsidP="00103943">
      <w:pPr>
        <w:ind w:firstLine="708"/>
        <w:jc w:val="both"/>
        <w:rPr>
          <w:sz w:val="28"/>
          <w:szCs w:val="28"/>
        </w:rPr>
      </w:pPr>
      <w:r w:rsidRPr="007045E5">
        <w:rPr>
          <w:sz w:val="28"/>
          <w:szCs w:val="28"/>
        </w:rPr>
        <w:t>Для того чтобы ориентироваться в культурном пространстве, осмыслить свою роль и место в нем, учреждения программируют свою деятельность. В настоящее время учреждения культуры находятся в процессе преобразований, изменений, поиска оптимальных путей, форм, системы существования и развития.</w:t>
      </w:r>
      <w:r>
        <w:rPr>
          <w:sz w:val="28"/>
          <w:szCs w:val="28"/>
        </w:rPr>
        <w:t xml:space="preserve"> </w:t>
      </w:r>
    </w:p>
    <w:p w:rsidR="00A86342" w:rsidRPr="007045E5" w:rsidRDefault="00A86342" w:rsidP="00103943">
      <w:pPr>
        <w:ind w:firstLine="708"/>
        <w:jc w:val="both"/>
        <w:rPr>
          <w:b/>
          <w:sz w:val="28"/>
          <w:szCs w:val="28"/>
        </w:rPr>
      </w:pPr>
      <w:r w:rsidRPr="007045E5">
        <w:rPr>
          <w:sz w:val="28"/>
          <w:szCs w:val="28"/>
        </w:rPr>
        <w:t>Проблем  много, однако, высокий потенциал работников  культуры и самодеятельного народного творчества способствует развитию и становлению талантов в области  живописи, музыкального и танцевального искусства в г. Адыгейске.</w:t>
      </w:r>
    </w:p>
    <w:p w:rsidR="00D16EA5" w:rsidRDefault="00D16EA5" w:rsidP="00EE6C22">
      <w:pPr>
        <w:jc w:val="both"/>
        <w:rPr>
          <w:b/>
          <w:color w:val="FF0000"/>
          <w:sz w:val="28"/>
          <w:szCs w:val="28"/>
          <w:highlight w:val="yellow"/>
        </w:rPr>
      </w:pPr>
    </w:p>
    <w:p w:rsidR="0041552E" w:rsidRPr="00C66D03" w:rsidRDefault="0041552E" w:rsidP="0041552E">
      <w:pPr>
        <w:jc w:val="center"/>
        <w:rPr>
          <w:b/>
          <w:sz w:val="28"/>
          <w:szCs w:val="28"/>
        </w:rPr>
      </w:pPr>
      <w:r w:rsidRPr="00C66D03">
        <w:rPr>
          <w:b/>
          <w:sz w:val="28"/>
          <w:szCs w:val="28"/>
        </w:rPr>
        <w:t>Здравоохранение</w:t>
      </w:r>
    </w:p>
    <w:p w:rsidR="00E75874" w:rsidRDefault="00E75874" w:rsidP="00DE3D65">
      <w:pPr>
        <w:jc w:val="both"/>
        <w:rPr>
          <w:sz w:val="28"/>
          <w:szCs w:val="28"/>
        </w:rPr>
      </w:pPr>
      <w:r w:rsidRPr="00404F62">
        <w:rPr>
          <w:sz w:val="28"/>
          <w:szCs w:val="28"/>
        </w:rPr>
        <w:t>Население г.Адыгейска</w:t>
      </w:r>
      <w:r>
        <w:rPr>
          <w:sz w:val="28"/>
          <w:szCs w:val="28"/>
        </w:rPr>
        <w:t xml:space="preserve"> по состоянию на 01.01.2017г. составило – 15161 человек.</w:t>
      </w:r>
    </w:p>
    <w:p w:rsidR="00E75874" w:rsidRDefault="00E75874" w:rsidP="00DE3D65">
      <w:pPr>
        <w:jc w:val="both"/>
        <w:rPr>
          <w:sz w:val="28"/>
          <w:szCs w:val="28"/>
        </w:rPr>
      </w:pPr>
      <w:r>
        <w:rPr>
          <w:sz w:val="28"/>
          <w:szCs w:val="28"/>
        </w:rPr>
        <w:t xml:space="preserve">Состав обслуживаемого  населения г. Адыгейск: </w:t>
      </w:r>
    </w:p>
    <w:p w:rsidR="00E75874" w:rsidRDefault="00E75874" w:rsidP="00DE3D65">
      <w:pPr>
        <w:numPr>
          <w:ilvl w:val="0"/>
          <w:numId w:val="2"/>
        </w:numPr>
        <w:suppressAutoHyphens w:val="0"/>
        <w:ind w:left="0" w:firstLine="0"/>
        <w:rPr>
          <w:sz w:val="28"/>
          <w:szCs w:val="28"/>
        </w:rPr>
      </w:pPr>
      <w:r>
        <w:rPr>
          <w:sz w:val="28"/>
          <w:szCs w:val="28"/>
        </w:rPr>
        <w:lastRenderedPageBreak/>
        <w:t>Мужчины –  7131 или  47,0%,</w:t>
      </w:r>
    </w:p>
    <w:p w:rsidR="00E75874" w:rsidRDefault="00E75874" w:rsidP="00DE3D65">
      <w:pPr>
        <w:numPr>
          <w:ilvl w:val="0"/>
          <w:numId w:val="2"/>
        </w:numPr>
        <w:suppressAutoHyphens w:val="0"/>
        <w:ind w:left="0" w:firstLine="0"/>
        <w:rPr>
          <w:sz w:val="28"/>
          <w:szCs w:val="28"/>
        </w:rPr>
      </w:pPr>
      <w:r>
        <w:rPr>
          <w:sz w:val="28"/>
          <w:szCs w:val="28"/>
        </w:rPr>
        <w:t xml:space="preserve">Женщины –  8030 или  53,0%, </w:t>
      </w:r>
    </w:p>
    <w:p w:rsidR="00E75874" w:rsidRDefault="00E75874" w:rsidP="00DE3D65">
      <w:pPr>
        <w:rPr>
          <w:sz w:val="28"/>
          <w:szCs w:val="28"/>
        </w:rPr>
      </w:pPr>
      <w:r>
        <w:rPr>
          <w:sz w:val="28"/>
          <w:szCs w:val="28"/>
        </w:rPr>
        <w:t xml:space="preserve">     в т.ч. фертильного возраста  3637 или 23,9%. </w:t>
      </w:r>
    </w:p>
    <w:p w:rsidR="00E75874" w:rsidRDefault="00E75874" w:rsidP="00DE3D65">
      <w:pPr>
        <w:numPr>
          <w:ilvl w:val="0"/>
          <w:numId w:val="2"/>
        </w:numPr>
        <w:suppressAutoHyphens w:val="0"/>
        <w:ind w:left="0" w:firstLine="0"/>
        <w:rPr>
          <w:sz w:val="28"/>
          <w:szCs w:val="28"/>
        </w:rPr>
      </w:pPr>
      <w:r>
        <w:rPr>
          <w:sz w:val="28"/>
          <w:szCs w:val="28"/>
        </w:rPr>
        <w:t>Дети от 0-17 лет –  3418  или  22,5%.</w:t>
      </w:r>
    </w:p>
    <w:p w:rsidR="00E75874" w:rsidRDefault="00E75874" w:rsidP="00DE3D65">
      <w:pPr>
        <w:numPr>
          <w:ilvl w:val="0"/>
          <w:numId w:val="2"/>
        </w:numPr>
        <w:suppressAutoHyphens w:val="0"/>
        <w:ind w:left="0" w:firstLine="0"/>
        <w:rPr>
          <w:sz w:val="28"/>
          <w:szCs w:val="28"/>
        </w:rPr>
      </w:pPr>
      <w:r>
        <w:rPr>
          <w:sz w:val="28"/>
          <w:szCs w:val="28"/>
        </w:rPr>
        <w:t>Трудоспособное население  8564 или  56,5% от общего количества населения.</w:t>
      </w:r>
    </w:p>
    <w:p w:rsidR="00E75874" w:rsidRDefault="00E75874" w:rsidP="00DE3D65">
      <w:pPr>
        <w:rPr>
          <w:sz w:val="28"/>
          <w:szCs w:val="28"/>
        </w:rPr>
      </w:pPr>
      <w:r>
        <w:rPr>
          <w:sz w:val="28"/>
          <w:szCs w:val="28"/>
        </w:rPr>
        <w:t>Численность населения г. Адыгейск увеличилось  на  28 человек   в сравнении с аналогичным периодом 2016г.</w:t>
      </w:r>
    </w:p>
    <w:p w:rsidR="00E75874" w:rsidRPr="007F54B8" w:rsidRDefault="00E75874" w:rsidP="00E75874">
      <w:pPr>
        <w:ind w:left="-900"/>
        <w:rPr>
          <w:sz w:val="16"/>
          <w:szCs w:val="16"/>
        </w:rPr>
      </w:pPr>
    </w:p>
    <w:p w:rsidR="00E75874" w:rsidRPr="00D24932" w:rsidRDefault="00E75874" w:rsidP="00E75874">
      <w:pPr>
        <w:jc w:val="center"/>
        <w:outlineLvl w:val="0"/>
        <w:rPr>
          <w:b/>
          <w:sz w:val="28"/>
          <w:szCs w:val="28"/>
        </w:rPr>
      </w:pPr>
      <w:r>
        <w:rPr>
          <w:b/>
          <w:sz w:val="28"/>
          <w:szCs w:val="28"/>
        </w:rPr>
        <w:t>Стационарная помощь</w:t>
      </w:r>
    </w:p>
    <w:p w:rsidR="00E75874" w:rsidRDefault="00E75874" w:rsidP="00EA6C92">
      <w:pPr>
        <w:tabs>
          <w:tab w:val="left" w:pos="0"/>
        </w:tabs>
        <w:rPr>
          <w:sz w:val="28"/>
          <w:szCs w:val="28"/>
        </w:rPr>
      </w:pPr>
      <w:r>
        <w:rPr>
          <w:sz w:val="28"/>
          <w:szCs w:val="28"/>
        </w:rPr>
        <w:tab/>
        <w:t>В Адыгейской МБ функционирует  100 коек круглосуточного стационара  и 16 коек  дневного пребывания в системе ОМС  и  6 коек паллиативной помощи по бюджету.</w:t>
      </w:r>
    </w:p>
    <w:p w:rsidR="00E75874" w:rsidRDefault="00E75874" w:rsidP="00EA6C92">
      <w:pPr>
        <w:tabs>
          <w:tab w:val="left" w:pos="0"/>
        </w:tabs>
        <w:rPr>
          <w:sz w:val="28"/>
          <w:szCs w:val="28"/>
        </w:rPr>
      </w:pPr>
      <w:r>
        <w:rPr>
          <w:sz w:val="28"/>
          <w:szCs w:val="28"/>
        </w:rPr>
        <w:tab/>
        <w:t>План к/дней за  I полугодие  2017г. составил 18222 к/дней, выполнение 18307 или 100,5% от плана.</w:t>
      </w:r>
    </w:p>
    <w:p w:rsidR="00E75874" w:rsidRDefault="00E75874" w:rsidP="00EA6C92">
      <w:pPr>
        <w:tabs>
          <w:tab w:val="left" w:pos="0"/>
        </w:tabs>
        <w:rPr>
          <w:sz w:val="28"/>
          <w:szCs w:val="28"/>
        </w:rPr>
      </w:pPr>
      <w:r>
        <w:rPr>
          <w:sz w:val="28"/>
          <w:szCs w:val="28"/>
        </w:rPr>
        <w:t xml:space="preserve">Работа койки при плане 162,7 дней составила 163,4 к/день. Оборот койки 17,0. Среднее пребывание на койке 9,5.Умерло 45 больных, летальность 2,3. Пролечено – 1911 больных. </w:t>
      </w:r>
    </w:p>
    <w:p w:rsidR="00E75874" w:rsidRPr="005827BB" w:rsidRDefault="00E75874" w:rsidP="00EA6C92">
      <w:pPr>
        <w:tabs>
          <w:tab w:val="left" w:pos="0"/>
        </w:tabs>
        <w:rPr>
          <w:sz w:val="28"/>
          <w:szCs w:val="28"/>
        </w:rPr>
      </w:pPr>
      <w:r>
        <w:rPr>
          <w:sz w:val="28"/>
          <w:szCs w:val="28"/>
        </w:rPr>
        <w:t>План к/дней по дневному стационару составил 2664 к/дней, выполнение  2427 или  91,1%.</w:t>
      </w:r>
    </w:p>
    <w:p w:rsidR="00E75874" w:rsidRPr="00966093" w:rsidRDefault="00E75874" w:rsidP="00E75874">
      <w:pPr>
        <w:tabs>
          <w:tab w:val="left" w:pos="-720"/>
        </w:tabs>
        <w:ind w:left="-720"/>
        <w:rPr>
          <w:sz w:val="16"/>
          <w:szCs w:val="16"/>
        </w:rPr>
      </w:pPr>
    </w:p>
    <w:p w:rsidR="00E75874" w:rsidRDefault="00E75874" w:rsidP="00E75874">
      <w:pPr>
        <w:tabs>
          <w:tab w:val="left" w:pos="0"/>
        </w:tabs>
        <w:ind w:left="-900"/>
        <w:jc w:val="center"/>
        <w:outlineLvl w:val="0"/>
        <w:rPr>
          <w:b/>
          <w:sz w:val="28"/>
          <w:szCs w:val="28"/>
        </w:rPr>
      </w:pPr>
      <w:r w:rsidRPr="002E50B8">
        <w:rPr>
          <w:b/>
          <w:sz w:val="28"/>
          <w:szCs w:val="28"/>
        </w:rPr>
        <w:t>Амбулаторно-поликлиническая</w:t>
      </w:r>
      <w:r w:rsidR="00EA6C92">
        <w:rPr>
          <w:b/>
          <w:sz w:val="28"/>
          <w:szCs w:val="28"/>
        </w:rPr>
        <w:t xml:space="preserve"> помощь</w:t>
      </w:r>
    </w:p>
    <w:p w:rsidR="00E75874" w:rsidRDefault="00E75874" w:rsidP="003E17AA">
      <w:pPr>
        <w:tabs>
          <w:tab w:val="left" w:pos="0"/>
        </w:tabs>
        <w:jc w:val="both"/>
        <w:rPr>
          <w:sz w:val="28"/>
          <w:szCs w:val="28"/>
        </w:rPr>
      </w:pPr>
      <w:r>
        <w:rPr>
          <w:sz w:val="28"/>
          <w:szCs w:val="28"/>
        </w:rPr>
        <w:t xml:space="preserve">   </w:t>
      </w:r>
      <w:r w:rsidRPr="002E50B8">
        <w:rPr>
          <w:sz w:val="28"/>
          <w:szCs w:val="28"/>
        </w:rPr>
        <w:t>Мощность поликлиники</w:t>
      </w:r>
      <w:r>
        <w:rPr>
          <w:sz w:val="28"/>
          <w:szCs w:val="28"/>
        </w:rPr>
        <w:t xml:space="preserve">  300 посещений в смену или  600 посещений в день. </w:t>
      </w:r>
    </w:p>
    <w:p w:rsidR="00E75874" w:rsidRDefault="00E75874" w:rsidP="003E17AA">
      <w:pPr>
        <w:tabs>
          <w:tab w:val="left" w:pos="0"/>
        </w:tabs>
        <w:jc w:val="both"/>
        <w:rPr>
          <w:sz w:val="28"/>
          <w:szCs w:val="28"/>
        </w:rPr>
      </w:pPr>
      <w:r>
        <w:rPr>
          <w:sz w:val="28"/>
          <w:szCs w:val="28"/>
        </w:rPr>
        <w:t xml:space="preserve">   В поликлинике прием ведется по 28 специальностям.</w:t>
      </w:r>
    </w:p>
    <w:p w:rsidR="00E75874" w:rsidRDefault="00E75874" w:rsidP="003E17AA">
      <w:pPr>
        <w:tabs>
          <w:tab w:val="left" w:pos="0"/>
        </w:tabs>
        <w:jc w:val="both"/>
        <w:rPr>
          <w:sz w:val="28"/>
          <w:szCs w:val="28"/>
        </w:rPr>
      </w:pPr>
      <w:r>
        <w:rPr>
          <w:sz w:val="28"/>
          <w:szCs w:val="28"/>
        </w:rPr>
        <w:t xml:space="preserve">   За </w:t>
      </w:r>
      <w:r>
        <w:rPr>
          <w:sz w:val="28"/>
          <w:szCs w:val="28"/>
          <w:lang w:val="en-US"/>
        </w:rPr>
        <w:t>I</w:t>
      </w:r>
      <w:r w:rsidRPr="00D108B4">
        <w:rPr>
          <w:sz w:val="28"/>
          <w:szCs w:val="28"/>
        </w:rPr>
        <w:t xml:space="preserve">  полугодие </w:t>
      </w:r>
      <w:r>
        <w:rPr>
          <w:sz w:val="28"/>
          <w:szCs w:val="28"/>
        </w:rPr>
        <w:t>2017г. план посещений составил 62411, выполнение – 76003 или  121,8% от плана.</w:t>
      </w:r>
    </w:p>
    <w:p w:rsidR="00E75874" w:rsidRDefault="00E75874" w:rsidP="003E17AA">
      <w:pPr>
        <w:tabs>
          <w:tab w:val="left" w:pos="0"/>
        </w:tabs>
        <w:jc w:val="both"/>
        <w:rPr>
          <w:sz w:val="28"/>
          <w:szCs w:val="28"/>
        </w:rPr>
      </w:pPr>
      <w:r>
        <w:rPr>
          <w:sz w:val="28"/>
          <w:szCs w:val="28"/>
        </w:rPr>
        <w:t xml:space="preserve">   План посещений по ОМС –  54127, выполнение – 62830 или 116,1% от плана.</w:t>
      </w:r>
    </w:p>
    <w:p w:rsidR="00E75874" w:rsidRDefault="00E75874" w:rsidP="003E17AA">
      <w:pPr>
        <w:tabs>
          <w:tab w:val="left" w:pos="0"/>
        </w:tabs>
        <w:jc w:val="both"/>
        <w:rPr>
          <w:sz w:val="28"/>
          <w:szCs w:val="28"/>
        </w:rPr>
      </w:pPr>
      <w:r>
        <w:rPr>
          <w:sz w:val="28"/>
          <w:szCs w:val="28"/>
        </w:rPr>
        <w:t xml:space="preserve">  Принято сельских 7492 больных или 9,8 % от общего количества посещений.</w:t>
      </w:r>
    </w:p>
    <w:p w:rsidR="00E75874" w:rsidRDefault="00E75874" w:rsidP="003E17AA">
      <w:pPr>
        <w:tabs>
          <w:tab w:val="left" w:pos="0"/>
        </w:tabs>
        <w:jc w:val="both"/>
        <w:rPr>
          <w:sz w:val="28"/>
          <w:szCs w:val="28"/>
        </w:rPr>
      </w:pPr>
      <w:r>
        <w:rPr>
          <w:sz w:val="28"/>
          <w:szCs w:val="28"/>
        </w:rPr>
        <w:t xml:space="preserve">  Общее число посещений на 1 жителя составило – 5,0.</w:t>
      </w:r>
    </w:p>
    <w:p w:rsidR="00E75874" w:rsidRPr="00043C06" w:rsidRDefault="00E75874" w:rsidP="00EA6C92">
      <w:pPr>
        <w:tabs>
          <w:tab w:val="left" w:pos="0"/>
        </w:tabs>
        <w:jc w:val="center"/>
        <w:rPr>
          <w:sz w:val="16"/>
          <w:szCs w:val="16"/>
        </w:rPr>
      </w:pPr>
      <w:r w:rsidRPr="000211F8">
        <w:rPr>
          <w:b/>
          <w:sz w:val="28"/>
          <w:szCs w:val="28"/>
        </w:rPr>
        <w:t>Показатели естественного движения населения.</w:t>
      </w:r>
    </w:p>
    <w:p w:rsidR="00E75874" w:rsidRPr="006768AA" w:rsidRDefault="00E75874" w:rsidP="00EA6C92">
      <w:pPr>
        <w:tabs>
          <w:tab w:val="left" w:pos="0"/>
        </w:tabs>
        <w:jc w:val="center"/>
        <w:outlineLvl w:val="0"/>
        <w:rPr>
          <w:b/>
          <w:sz w:val="16"/>
          <w:szCs w:val="16"/>
        </w:rPr>
      </w:pPr>
    </w:p>
    <w:tbl>
      <w:tblPr>
        <w:tblpPr w:leftFromText="180" w:rightFromText="180" w:vertAnchor="text" w:horzAnchor="margin" w:tblpX="108" w:tblpY="9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2291"/>
        <w:gridCol w:w="1980"/>
        <w:gridCol w:w="2340"/>
      </w:tblGrid>
      <w:tr w:rsidR="00EA6C92" w:rsidRPr="00EE364B" w:rsidTr="00EA6C92">
        <w:tc>
          <w:tcPr>
            <w:tcW w:w="3181" w:type="dxa"/>
          </w:tcPr>
          <w:p w:rsidR="00EA6C92" w:rsidRPr="00EE364B" w:rsidRDefault="00EA6C92" w:rsidP="00EA6C92">
            <w:pPr>
              <w:tabs>
                <w:tab w:val="left" w:pos="0"/>
              </w:tabs>
              <w:jc w:val="center"/>
              <w:rPr>
                <w:b/>
                <w:sz w:val="28"/>
                <w:szCs w:val="28"/>
                <w:lang w:val="en-US"/>
              </w:rPr>
            </w:pPr>
            <w:r w:rsidRPr="00EE364B">
              <w:rPr>
                <w:b/>
                <w:sz w:val="28"/>
                <w:szCs w:val="28"/>
              </w:rPr>
              <w:t>Показатели</w:t>
            </w:r>
          </w:p>
        </w:tc>
        <w:tc>
          <w:tcPr>
            <w:tcW w:w="2291" w:type="dxa"/>
          </w:tcPr>
          <w:p w:rsidR="00EA6C92" w:rsidRPr="00EE364B" w:rsidRDefault="00EA6C92" w:rsidP="00EA6C92">
            <w:pPr>
              <w:rPr>
                <w:b/>
                <w:sz w:val="28"/>
                <w:szCs w:val="28"/>
              </w:rPr>
            </w:pPr>
            <w:r w:rsidRPr="00EE364B">
              <w:rPr>
                <w:b/>
                <w:sz w:val="28"/>
                <w:szCs w:val="28"/>
                <w:lang w:val="en-US"/>
              </w:rPr>
              <w:t>I</w:t>
            </w:r>
            <w:r>
              <w:rPr>
                <w:b/>
                <w:sz w:val="28"/>
                <w:szCs w:val="28"/>
              </w:rPr>
              <w:t xml:space="preserve"> полугодие</w:t>
            </w:r>
          </w:p>
          <w:p w:rsidR="00EA6C92" w:rsidRPr="00EE364B" w:rsidRDefault="00EA6C92" w:rsidP="00EA6C92">
            <w:pPr>
              <w:tabs>
                <w:tab w:val="left" w:pos="0"/>
              </w:tabs>
              <w:rPr>
                <w:b/>
                <w:sz w:val="28"/>
                <w:szCs w:val="28"/>
              </w:rPr>
            </w:pPr>
            <w:r w:rsidRPr="00EE364B">
              <w:rPr>
                <w:b/>
                <w:sz w:val="28"/>
                <w:szCs w:val="28"/>
              </w:rPr>
              <w:t>2015г.</w:t>
            </w:r>
          </w:p>
        </w:tc>
        <w:tc>
          <w:tcPr>
            <w:tcW w:w="1980" w:type="dxa"/>
          </w:tcPr>
          <w:p w:rsidR="00EA6C92" w:rsidRPr="00EE364B" w:rsidRDefault="00EA6C92" w:rsidP="00EA6C92">
            <w:pPr>
              <w:rPr>
                <w:b/>
                <w:sz w:val="28"/>
                <w:szCs w:val="28"/>
              </w:rPr>
            </w:pPr>
            <w:r w:rsidRPr="00EE364B">
              <w:rPr>
                <w:b/>
                <w:sz w:val="28"/>
                <w:szCs w:val="28"/>
                <w:lang w:val="en-US"/>
              </w:rPr>
              <w:t>I</w:t>
            </w:r>
            <w:r>
              <w:rPr>
                <w:b/>
                <w:sz w:val="28"/>
                <w:szCs w:val="28"/>
              </w:rPr>
              <w:t xml:space="preserve"> полугодие</w:t>
            </w:r>
          </w:p>
          <w:p w:rsidR="00EA6C92" w:rsidRPr="00EE364B" w:rsidRDefault="00EA6C92" w:rsidP="00EA6C92">
            <w:pPr>
              <w:tabs>
                <w:tab w:val="left" w:pos="0"/>
              </w:tabs>
              <w:rPr>
                <w:b/>
                <w:sz w:val="28"/>
                <w:szCs w:val="28"/>
              </w:rPr>
            </w:pPr>
            <w:r w:rsidRPr="00EE364B">
              <w:rPr>
                <w:b/>
                <w:sz w:val="28"/>
                <w:szCs w:val="28"/>
              </w:rPr>
              <w:t>2016г.</w:t>
            </w:r>
          </w:p>
        </w:tc>
        <w:tc>
          <w:tcPr>
            <w:tcW w:w="2340" w:type="dxa"/>
          </w:tcPr>
          <w:p w:rsidR="00EA6C92" w:rsidRPr="00EE364B" w:rsidRDefault="00EA6C92" w:rsidP="00EA6C92">
            <w:pPr>
              <w:rPr>
                <w:b/>
                <w:sz w:val="28"/>
                <w:szCs w:val="28"/>
              </w:rPr>
            </w:pPr>
            <w:r w:rsidRPr="00EE364B">
              <w:rPr>
                <w:b/>
                <w:sz w:val="28"/>
                <w:szCs w:val="28"/>
                <w:lang w:val="en-US"/>
              </w:rPr>
              <w:t>I</w:t>
            </w:r>
            <w:r>
              <w:rPr>
                <w:b/>
                <w:sz w:val="28"/>
                <w:szCs w:val="28"/>
              </w:rPr>
              <w:t xml:space="preserve"> полугодие</w:t>
            </w:r>
          </w:p>
          <w:p w:rsidR="00EA6C92" w:rsidRPr="00EE364B" w:rsidRDefault="00EA6C92" w:rsidP="00EA6C92">
            <w:pPr>
              <w:tabs>
                <w:tab w:val="left" w:pos="0"/>
              </w:tabs>
              <w:rPr>
                <w:b/>
                <w:sz w:val="28"/>
                <w:szCs w:val="28"/>
              </w:rPr>
            </w:pPr>
            <w:r w:rsidRPr="00EE364B">
              <w:rPr>
                <w:b/>
                <w:sz w:val="28"/>
                <w:szCs w:val="28"/>
              </w:rPr>
              <w:t>2017г.</w:t>
            </w:r>
          </w:p>
        </w:tc>
      </w:tr>
      <w:tr w:rsidR="00EA6C92" w:rsidRPr="00EE364B" w:rsidTr="00EA6C92">
        <w:tc>
          <w:tcPr>
            <w:tcW w:w="3181" w:type="dxa"/>
          </w:tcPr>
          <w:p w:rsidR="00EA6C92" w:rsidRPr="00EE364B" w:rsidRDefault="00EA6C92" w:rsidP="00EA6C92">
            <w:pPr>
              <w:tabs>
                <w:tab w:val="left" w:pos="0"/>
              </w:tabs>
              <w:rPr>
                <w:sz w:val="28"/>
                <w:szCs w:val="28"/>
              </w:rPr>
            </w:pPr>
            <w:r w:rsidRPr="00EE364B">
              <w:rPr>
                <w:sz w:val="28"/>
                <w:szCs w:val="28"/>
              </w:rPr>
              <w:t>Рождаемость</w:t>
            </w:r>
          </w:p>
        </w:tc>
        <w:tc>
          <w:tcPr>
            <w:tcW w:w="2291" w:type="dxa"/>
          </w:tcPr>
          <w:p w:rsidR="00EA6C92" w:rsidRPr="00EE364B" w:rsidRDefault="00EA6C92" w:rsidP="00EA6C92">
            <w:pPr>
              <w:tabs>
                <w:tab w:val="left" w:pos="0"/>
              </w:tabs>
              <w:rPr>
                <w:sz w:val="28"/>
                <w:szCs w:val="28"/>
              </w:rPr>
            </w:pPr>
            <w:r>
              <w:rPr>
                <w:sz w:val="28"/>
                <w:szCs w:val="28"/>
              </w:rPr>
              <w:t>102/6,8</w:t>
            </w:r>
          </w:p>
        </w:tc>
        <w:tc>
          <w:tcPr>
            <w:tcW w:w="1980" w:type="dxa"/>
          </w:tcPr>
          <w:p w:rsidR="00EA6C92" w:rsidRPr="00EE364B" w:rsidRDefault="00EA6C92" w:rsidP="00EA6C92">
            <w:pPr>
              <w:tabs>
                <w:tab w:val="left" w:pos="0"/>
              </w:tabs>
              <w:rPr>
                <w:sz w:val="28"/>
                <w:szCs w:val="28"/>
              </w:rPr>
            </w:pPr>
            <w:r>
              <w:rPr>
                <w:sz w:val="28"/>
                <w:szCs w:val="28"/>
              </w:rPr>
              <w:t>89/5,9</w:t>
            </w:r>
          </w:p>
        </w:tc>
        <w:tc>
          <w:tcPr>
            <w:tcW w:w="2340" w:type="dxa"/>
          </w:tcPr>
          <w:p w:rsidR="00EA6C92" w:rsidRPr="00EE364B" w:rsidRDefault="00EA6C92" w:rsidP="00EA6C92">
            <w:pPr>
              <w:tabs>
                <w:tab w:val="left" w:pos="0"/>
              </w:tabs>
              <w:rPr>
                <w:sz w:val="28"/>
                <w:szCs w:val="28"/>
              </w:rPr>
            </w:pPr>
            <w:r>
              <w:rPr>
                <w:sz w:val="28"/>
                <w:szCs w:val="28"/>
              </w:rPr>
              <w:t>98/6,4</w:t>
            </w:r>
          </w:p>
        </w:tc>
      </w:tr>
      <w:tr w:rsidR="00EA6C92" w:rsidRPr="00EE364B" w:rsidTr="00EA6C92">
        <w:tc>
          <w:tcPr>
            <w:tcW w:w="3181" w:type="dxa"/>
          </w:tcPr>
          <w:p w:rsidR="00EA6C92" w:rsidRPr="00EE364B" w:rsidRDefault="00EA6C92" w:rsidP="00EA6C92">
            <w:pPr>
              <w:tabs>
                <w:tab w:val="left" w:pos="0"/>
              </w:tabs>
              <w:rPr>
                <w:sz w:val="28"/>
                <w:szCs w:val="28"/>
              </w:rPr>
            </w:pPr>
            <w:r w:rsidRPr="00EE364B">
              <w:rPr>
                <w:sz w:val="28"/>
                <w:szCs w:val="28"/>
              </w:rPr>
              <w:t xml:space="preserve">Общая смертность </w:t>
            </w:r>
          </w:p>
        </w:tc>
        <w:tc>
          <w:tcPr>
            <w:tcW w:w="2291" w:type="dxa"/>
          </w:tcPr>
          <w:p w:rsidR="00EA6C92" w:rsidRPr="00EE364B" w:rsidRDefault="00EA6C92" w:rsidP="00EA6C92">
            <w:pPr>
              <w:tabs>
                <w:tab w:val="left" w:pos="0"/>
              </w:tabs>
              <w:rPr>
                <w:sz w:val="28"/>
                <w:szCs w:val="28"/>
              </w:rPr>
            </w:pPr>
            <w:r>
              <w:rPr>
                <w:sz w:val="28"/>
                <w:szCs w:val="28"/>
              </w:rPr>
              <w:t>60/4,0</w:t>
            </w:r>
          </w:p>
        </w:tc>
        <w:tc>
          <w:tcPr>
            <w:tcW w:w="1980" w:type="dxa"/>
          </w:tcPr>
          <w:p w:rsidR="00EA6C92" w:rsidRPr="00EE364B" w:rsidRDefault="00EA6C92" w:rsidP="00EA6C92">
            <w:pPr>
              <w:tabs>
                <w:tab w:val="left" w:pos="0"/>
              </w:tabs>
              <w:rPr>
                <w:sz w:val="28"/>
                <w:szCs w:val="28"/>
              </w:rPr>
            </w:pPr>
            <w:r>
              <w:rPr>
                <w:sz w:val="28"/>
                <w:szCs w:val="28"/>
              </w:rPr>
              <w:t>78/5,1</w:t>
            </w:r>
          </w:p>
        </w:tc>
        <w:tc>
          <w:tcPr>
            <w:tcW w:w="2340" w:type="dxa"/>
          </w:tcPr>
          <w:p w:rsidR="00EA6C92" w:rsidRPr="00EE364B" w:rsidRDefault="00EA6C92" w:rsidP="00EA6C92">
            <w:pPr>
              <w:tabs>
                <w:tab w:val="left" w:pos="0"/>
              </w:tabs>
              <w:rPr>
                <w:sz w:val="28"/>
                <w:szCs w:val="28"/>
              </w:rPr>
            </w:pPr>
            <w:r>
              <w:rPr>
                <w:sz w:val="28"/>
                <w:szCs w:val="28"/>
              </w:rPr>
              <w:t>111/7,3</w:t>
            </w:r>
          </w:p>
        </w:tc>
      </w:tr>
      <w:tr w:rsidR="00EA6C92" w:rsidRPr="00EE364B" w:rsidTr="00EA6C92">
        <w:tc>
          <w:tcPr>
            <w:tcW w:w="3181" w:type="dxa"/>
          </w:tcPr>
          <w:p w:rsidR="00EA6C92" w:rsidRPr="00EE364B" w:rsidRDefault="00EA6C92" w:rsidP="00EA6C92">
            <w:pPr>
              <w:tabs>
                <w:tab w:val="left" w:pos="0"/>
              </w:tabs>
              <w:rPr>
                <w:sz w:val="28"/>
                <w:szCs w:val="28"/>
              </w:rPr>
            </w:pPr>
            <w:r w:rsidRPr="00EE364B">
              <w:rPr>
                <w:sz w:val="28"/>
                <w:szCs w:val="28"/>
              </w:rPr>
              <w:t xml:space="preserve">Младенческая смертность </w:t>
            </w:r>
          </w:p>
        </w:tc>
        <w:tc>
          <w:tcPr>
            <w:tcW w:w="2291" w:type="dxa"/>
          </w:tcPr>
          <w:p w:rsidR="00EA6C92" w:rsidRPr="00EE364B" w:rsidRDefault="00EA6C92" w:rsidP="00EA6C92">
            <w:pPr>
              <w:tabs>
                <w:tab w:val="left" w:pos="0"/>
              </w:tabs>
              <w:rPr>
                <w:sz w:val="28"/>
                <w:szCs w:val="28"/>
              </w:rPr>
            </w:pPr>
            <w:r>
              <w:rPr>
                <w:sz w:val="28"/>
                <w:szCs w:val="28"/>
              </w:rPr>
              <w:t>-</w:t>
            </w:r>
          </w:p>
        </w:tc>
        <w:tc>
          <w:tcPr>
            <w:tcW w:w="1980" w:type="dxa"/>
          </w:tcPr>
          <w:p w:rsidR="00EA6C92" w:rsidRPr="00EE364B" w:rsidRDefault="00EA6C92" w:rsidP="00EA6C92">
            <w:pPr>
              <w:tabs>
                <w:tab w:val="left" w:pos="0"/>
              </w:tabs>
              <w:rPr>
                <w:sz w:val="28"/>
                <w:szCs w:val="28"/>
              </w:rPr>
            </w:pPr>
            <w:r>
              <w:rPr>
                <w:sz w:val="28"/>
                <w:szCs w:val="28"/>
              </w:rPr>
              <w:t>-</w:t>
            </w:r>
          </w:p>
        </w:tc>
        <w:tc>
          <w:tcPr>
            <w:tcW w:w="2340" w:type="dxa"/>
          </w:tcPr>
          <w:p w:rsidR="00EA6C92" w:rsidRPr="00EE364B" w:rsidRDefault="00EA6C92" w:rsidP="00EA6C92">
            <w:pPr>
              <w:tabs>
                <w:tab w:val="left" w:pos="0"/>
              </w:tabs>
              <w:rPr>
                <w:sz w:val="28"/>
                <w:szCs w:val="28"/>
              </w:rPr>
            </w:pPr>
            <w:r>
              <w:rPr>
                <w:sz w:val="28"/>
                <w:szCs w:val="28"/>
              </w:rPr>
              <w:t>-</w:t>
            </w:r>
          </w:p>
        </w:tc>
      </w:tr>
      <w:tr w:rsidR="00EA6C92" w:rsidRPr="00EE364B" w:rsidTr="00EA6C92">
        <w:trPr>
          <w:trHeight w:val="315"/>
        </w:trPr>
        <w:tc>
          <w:tcPr>
            <w:tcW w:w="3181" w:type="dxa"/>
          </w:tcPr>
          <w:p w:rsidR="00EA6C92" w:rsidRPr="00EE364B" w:rsidRDefault="00EA6C92" w:rsidP="00EA6C92">
            <w:pPr>
              <w:tabs>
                <w:tab w:val="left" w:pos="0"/>
              </w:tabs>
              <w:rPr>
                <w:sz w:val="28"/>
                <w:szCs w:val="28"/>
              </w:rPr>
            </w:pPr>
            <w:r w:rsidRPr="00EE364B">
              <w:rPr>
                <w:sz w:val="28"/>
                <w:szCs w:val="28"/>
              </w:rPr>
              <w:t>Материнская смертность</w:t>
            </w:r>
          </w:p>
        </w:tc>
        <w:tc>
          <w:tcPr>
            <w:tcW w:w="2291" w:type="dxa"/>
          </w:tcPr>
          <w:p w:rsidR="00EA6C92" w:rsidRPr="00EE364B" w:rsidRDefault="00EA6C92" w:rsidP="00EA6C92">
            <w:pPr>
              <w:tabs>
                <w:tab w:val="left" w:pos="0"/>
              </w:tabs>
              <w:rPr>
                <w:sz w:val="28"/>
                <w:szCs w:val="28"/>
              </w:rPr>
            </w:pPr>
            <w:r>
              <w:rPr>
                <w:sz w:val="28"/>
                <w:szCs w:val="28"/>
              </w:rPr>
              <w:t>-</w:t>
            </w:r>
          </w:p>
        </w:tc>
        <w:tc>
          <w:tcPr>
            <w:tcW w:w="1980" w:type="dxa"/>
          </w:tcPr>
          <w:p w:rsidR="00EA6C92" w:rsidRPr="00EE364B" w:rsidRDefault="00EA6C92" w:rsidP="00EA6C92">
            <w:pPr>
              <w:tabs>
                <w:tab w:val="left" w:pos="0"/>
              </w:tabs>
              <w:rPr>
                <w:sz w:val="28"/>
                <w:szCs w:val="28"/>
              </w:rPr>
            </w:pPr>
            <w:r>
              <w:rPr>
                <w:sz w:val="28"/>
                <w:szCs w:val="28"/>
              </w:rPr>
              <w:t>-</w:t>
            </w:r>
          </w:p>
        </w:tc>
        <w:tc>
          <w:tcPr>
            <w:tcW w:w="2340" w:type="dxa"/>
          </w:tcPr>
          <w:p w:rsidR="00EA6C92" w:rsidRPr="00EE364B" w:rsidRDefault="00EA6C92" w:rsidP="00EA6C92">
            <w:pPr>
              <w:tabs>
                <w:tab w:val="left" w:pos="0"/>
              </w:tabs>
              <w:rPr>
                <w:sz w:val="28"/>
                <w:szCs w:val="28"/>
              </w:rPr>
            </w:pPr>
            <w:r>
              <w:rPr>
                <w:sz w:val="28"/>
                <w:szCs w:val="28"/>
              </w:rPr>
              <w:t>-</w:t>
            </w:r>
          </w:p>
        </w:tc>
      </w:tr>
      <w:tr w:rsidR="00EA6C92" w:rsidRPr="00EE364B" w:rsidTr="00EA6C92">
        <w:tc>
          <w:tcPr>
            <w:tcW w:w="3181" w:type="dxa"/>
          </w:tcPr>
          <w:p w:rsidR="00EA6C92" w:rsidRPr="00EE364B" w:rsidRDefault="00EA6C92" w:rsidP="00EA6C92">
            <w:pPr>
              <w:tabs>
                <w:tab w:val="left" w:pos="0"/>
              </w:tabs>
              <w:rPr>
                <w:sz w:val="28"/>
                <w:szCs w:val="28"/>
              </w:rPr>
            </w:pPr>
            <w:r w:rsidRPr="00EE364B">
              <w:rPr>
                <w:sz w:val="28"/>
                <w:szCs w:val="28"/>
              </w:rPr>
              <w:t xml:space="preserve">Естественный прирост </w:t>
            </w:r>
          </w:p>
        </w:tc>
        <w:tc>
          <w:tcPr>
            <w:tcW w:w="2291" w:type="dxa"/>
          </w:tcPr>
          <w:p w:rsidR="00EA6C92" w:rsidRPr="00EE364B" w:rsidRDefault="00EA6C92" w:rsidP="00EA6C92">
            <w:pPr>
              <w:tabs>
                <w:tab w:val="left" w:pos="0"/>
              </w:tabs>
              <w:rPr>
                <w:sz w:val="28"/>
                <w:szCs w:val="28"/>
              </w:rPr>
            </w:pPr>
            <w:r>
              <w:rPr>
                <w:sz w:val="28"/>
                <w:szCs w:val="28"/>
              </w:rPr>
              <w:t>+2,8</w:t>
            </w:r>
          </w:p>
        </w:tc>
        <w:tc>
          <w:tcPr>
            <w:tcW w:w="1980" w:type="dxa"/>
          </w:tcPr>
          <w:p w:rsidR="00EA6C92" w:rsidRPr="00EE364B" w:rsidRDefault="00EA6C92" w:rsidP="00EA6C92">
            <w:pPr>
              <w:tabs>
                <w:tab w:val="left" w:pos="0"/>
              </w:tabs>
              <w:rPr>
                <w:sz w:val="28"/>
                <w:szCs w:val="28"/>
              </w:rPr>
            </w:pPr>
            <w:r>
              <w:rPr>
                <w:sz w:val="28"/>
                <w:szCs w:val="28"/>
              </w:rPr>
              <w:t>+0,8</w:t>
            </w:r>
          </w:p>
        </w:tc>
        <w:tc>
          <w:tcPr>
            <w:tcW w:w="2340" w:type="dxa"/>
          </w:tcPr>
          <w:p w:rsidR="00EA6C92" w:rsidRPr="00EE364B" w:rsidRDefault="00EA6C92" w:rsidP="00EA6C92">
            <w:pPr>
              <w:tabs>
                <w:tab w:val="left" w:pos="0"/>
              </w:tabs>
              <w:rPr>
                <w:sz w:val="28"/>
                <w:szCs w:val="28"/>
              </w:rPr>
            </w:pPr>
            <w:r>
              <w:rPr>
                <w:sz w:val="28"/>
                <w:szCs w:val="28"/>
              </w:rPr>
              <w:t>-0,9</w:t>
            </w:r>
          </w:p>
        </w:tc>
      </w:tr>
    </w:tbl>
    <w:p w:rsidR="00E75874" w:rsidRPr="007F54B8" w:rsidRDefault="00E75874" w:rsidP="00EA6C92">
      <w:pPr>
        <w:tabs>
          <w:tab w:val="left" w:pos="0"/>
        </w:tabs>
        <w:jc w:val="center"/>
        <w:rPr>
          <w:b/>
          <w:sz w:val="16"/>
          <w:szCs w:val="16"/>
        </w:rPr>
      </w:pPr>
    </w:p>
    <w:p w:rsidR="00E75874" w:rsidRDefault="00E75874" w:rsidP="00EA6C92">
      <w:pPr>
        <w:tabs>
          <w:tab w:val="left" w:pos="0"/>
        </w:tabs>
        <w:jc w:val="center"/>
        <w:rPr>
          <w:b/>
          <w:sz w:val="28"/>
          <w:szCs w:val="28"/>
        </w:rPr>
      </w:pPr>
    </w:p>
    <w:p w:rsidR="00E75874" w:rsidRDefault="00E75874" w:rsidP="00E75874">
      <w:pPr>
        <w:tabs>
          <w:tab w:val="left" w:pos="0"/>
        </w:tabs>
        <w:jc w:val="center"/>
        <w:outlineLvl w:val="0"/>
        <w:rPr>
          <w:b/>
          <w:sz w:val="28"/>
          <w:szCs w:val="28"/>
        </w:rPr>
      </w:pPr>
      <w:r w:rsidRPr="00E0661A">
        <w:rPr>
          <w:b/>
          <w:sz w:val="28"/>
          <w:szCs w:val="28"/>
        </w:rPr>
        <w:t>Смертность</w:t>
      </w:r>
    </w:p>
    <w:p w:rsidR="00E75874" w:rsidRDefault="00E75874" w:rsidP="00E1224B">
      <w:pPr>
        <w:tabs>
          <w:tab w:val="left" w:pos="0"/>
        </w:tabs>
        <w:ind w:firstLine="709"/>
        <w:jc w:val="both"/>
        <w:rPr>
          <w:sz w:val="28"/>
          <w:szCs w:val="28"/>
        </w:rPr>
      </w:pPr>
      <w:r>
        <w:rPr>
          <w:sz w:val="28"/>
          <w:szCs w:val="28"/>
        </w:rPr>
        <w:t xml:space="preserve">  </w:t>
      </w:r>
      <w:r w:rsidRPr="00E0661A">
        <w:rPr>
          <w:sz w:val="28"/>
          <w:szCs w:val="28"/>
        </w:rPr>
        <w:t xml:space="preserve">Показатель общей смертности за </w:t>
      </w:r>
      <w:r>
        <w:rPr>
          <w:sz w:val="28"/>
          <w:szCs w:val="28"/>
          <w:lang w:val="en-US"/>
        </w:rPr>
        <w:t>I</w:t>
      </w:r>
      <w:r w:rsidRPr="00D108B4">
        <w:rPr>
          <w:sz w:val="28"/>
          <w:szCs w:val="28"/>
        </w:rPr>
        <w:t xml:space="preserve"> полугодие </w:t>
      </w:r>
      <w:r>
        <w:rPr>
          <w:sz w:val="28"/>
          <w:szCs w:val="28"/>
        </w:rPr>
        <w:t xml:space="preserve"> 2017г.  увеличился</w:t>
      </w:r>
      <w:r w:rsidRPr="00E0661A">
        <w:rPr>
          <w:sz w:val="28"/>
          <w:szCs w:val="28"/>
        </w:rPr>
        <w:t xml:space="preserve"> по сравнению с </w:t>
      </w:r>
      <w:r>
        <w:rPr>
          <w:sz w:val="28"/>
          <w:szCs w:val="28"/>
        </w:rPr>
        <w:t xml:space="preserve">  </w:t>
      </w:r>
      <w:r>
        <w:rPr>
          <w:sz w:val="28"/>
          <w:szCs w:val="28"/>
          <w:lang w:val="en-US"/>
        </w:rPr>
        <w:t>I</w:t>
      </w:r>
      <w:r>
        <w:rPr>
          <w:sz w:val="28"/>
          <w:szCs w:val="28"/>
        </w:rPr>
        <w:t xml:space="preserve"> полугодием 2016</w:t>
      </w:r>
      <w:r w:rsidRPr="00E0661A">
        <w:rPr>
          <w:sz w:val="28"/>
          <w:szCs w:val="28"/>
        </w:rPr>
        <w:t xml:space="preserve"> года</w:t>
      </w:r>
      <w:r>
        <w:rPr>
          <w:sz w:val="28"/>
          <w:szCs w:val="28"/>
        </w:rPr>
        <w:t xml:space="preserve"> на 43,1%.</w:t>
      </w:r>
    </w:p>
    <w:p w:rsidR="00E75874" w:rsidRDefault="00E75874" w:rsidP="00E1224B">
      <w:pPr>
        <w:tabs>
          <w:tab w:val="left" w:pos="0"/>
        </w:tabs>
        <w:jc w:val="both"/>
        <w:rPr>
          <w:sz w:val="28"/>
          <w:szCs w:val="28"/>
        </w:rPr>
      </w:pPr>
      <w:r>
        <w:rPr>
          <w:sz w:val="28"/>
          <w:szCs w:val="28"/>
        </w:rPr>
        <w:t xml:space="preserve">Ведущими причинами   общей смертности населения в г.Адыгейск явились: </w:t>
      </w:r>
    </w:p>
    <w:p w:rsidR="00E75874" w:rsidRDefault="00E75874" w:rsidP="00E1224B">
      <w:pPr>
        <w:numPr>
          <w:ilvl w:val="0"/>
          <w:numId w:val="3"/>
        </w:numPr>
        <w:tabs>
          <w:tab w:val="left" w:pos="0"/>
        </w:tabs>
        <w:suppressAutoHyphens w:val="0"/>
        <w:ind w:left="0" w:firstLine="0"/>
        <w:jc w:val="both"/>
        <w:rPr>
          <w:sz w:val="28"/>
          <w:szCs w:val="28"/>
        </w:rPr>
      </w:pPr>
      <w:r>
        <w:rPr>
          <w:sz w:val="28"/>
          <w:szCs w:val="28"/>
        </w:rPr>
        <w:t>на 1 месте - болезни системы кровообращения – 64 человек  или 57,6%</w:t>
      </w:r>
    </w:p>
    <w:p w:rsidR="00E75874" w:rsidRDefault="00E75874" w:rsidP="00E1224B">
      <w:pPr>
        <w:numPr>
          <w:ilvl w:val="8"/>
          <w:numId w:val="3"/>
        </w:numPr>
        <w:tabs>
          <w:tab w:val="left" w:pos="0"/>
        </w:tabs>
        <w:suppressAutoHyphens w:val="0"/>
        <w:ind w:left="0" w:firstLine="0"/>
        <w:jc w:val="both"/>
        <w:rPr>
          <w:sz w:val="28"/>
          <w:szCs w:val="28"/>
        </w:rPr>
      </w:pPr>
      <w:r>
        <w:rPr>
          <w:sz w:val="28"/>
          <w:szCs w:val="28"/>
        </w:rPr>
        <w:t>(от общего числа умерших)</w:t>
      </w:r>
    </w:p>
    <w:p w:rsidR="00E75874" w:rsidRDefault="00E75874" w:rsidP="00E1224B">
      <w:pPr>
        <w:numPr>
          <w:ilvl w:val="0"/>
          <w:numId w:val="3"/>
        </w:numPr>
        <w:tabs>
          <w:tab w:val="left" w:pos="0"/>
        </w:tabs>
        <w:suppressAutoHyphens w:val="0"/>
        <w:ind w:left="0" w:firstLine="0"/>
        <w:jc w:val="both"/>
        <w:rPr>
          <w:sz w:val="28"/>
          <w:szCs w:val="28"/>
        </w:rPr>
      </w:pPr>
      <w:r>
        <w:rPr>
          <w:sz w:val="28"/>
          <w:szCs w:val="28"/>
        </w:rPr>
        <w:lastRenderedPageBreak/>
        <w:t>на 2 месте – злокачественные новообразования – 20 человек или 18,0%.</w:t>
      </w:r>
    </w:p>
    <w:p w:rsidR="00E75874" w:rsidRDefault="00E75874" w:rsidP="00E1224B">
      <w:pPr>
        <w:numPr>
          <w:ilvl w:val="0"/>
          <w:numId w:val="3"/>
        </w:numPr>
        <w:tabs>
          <w:tab w:val="left" w:pos="-180"/>
        </w:tabs>
        <w:suppressAutoHyphens w:val="0"/>
        <w:ind w:left="0" w:firstLine="0"/>
        <w:jc w:val="both"/>
        <w:rPr>
          <w:sz w:val="28"/>
          <w:szCs w:val="28"/>
        </w:rPr>
      </w:pPr>
      <w:r>
        <w:rPr>
          <w:sz w:val="28"/>
          <w:szCs w:val="28"/>
        </w:rPr>
        <w:t>на 3 месте – болезни органов пищеварения   – 6 или  5,4%.</w:t>
      </w:r>
    </w:p>
    <w:p w:rsidR="00E75874" w:rsidRDefault="00E75874" w:rsidP="00E1224B">
      <w:pPr>
        <w:tabs>
          <w:tab w:val="left" w:pos="0"/>
        </w:tabs>
        <w:jc w:val="both"/>
        <w:rPr>
          <w:sz w:val="28"/>
          <w:szCs w:val="28"/>
        </w:rPr>
      </w:pPr>
    </w:p>
    <w:p w:rsidR="00E75874" w:rsidRDefault="009F2DF6" w:rsidP="00E1224B">
      <w:pPr>
        <w:tabs>
          <w:tab w:val="left" w:pos="-720"/>
          <w:tab w:val="left" w:pos="0"/>
        </w:tabs>
        <w:jc w:val="center"/>
        <w:rPr>
          <w:b/>
          <w:sz w:val="28"/>
          <w:szCs w:val="28"/>
        </w:rPr>
      </w:pPr>
      <w:r>
        <w:rPr>
          <w:b/>
          <w:sz w:val="28"/>
          <w:szCs w:val="28"/>
        </w:rPr>
        <w:t>Скорая медицинская помощь</w:t>
      </w:r>
    </w:p>
    <w:p w:rsidR="00E75874" w:rsidRDefault="00E75874" w:rsidP="00E1224B">
      <w:pPr>
        <w:tabs>
          <w:tab w:val="left" w:pos="-720"/>
          <w:tab w:val="left" w:pos="0"/>
        </w:tabs>
        <w:rPr>
          <w:sz w:val="28"/>
          <w:szCs w:val="28"/>
        </w:rPr>
      </w:pPr>
      <w:r>
        <w:rPr>
          <w:sz w:val="28"/>
          <w:szCs w:val="28"/>
        </w:rPr>
        <w:t>Всего выездов – 3831.</w:t>
      </w:r>
    </w:p>
    <w:p w:rsidR="00E75874" w:rsidRDefault="00E75874" w:rsidP="00E1224B">
      <w:pPr>
        <w:tabs>
          <w:tab w:val="left" w:pos="-720"/>
          <w:tab w:val="left" w:pos="0"/>
        </w:tabs>
        <w:rPr>
          <w:sz w:val="28"/>
          <w:szCs w:val="28"/>
        </w:rPr>
      </w:pPr>
      <w:r>
        <w:rPr>
          <w:sz w:val="28"/>
          <w:szCs w:val="28"/>
        </w:rPr>
        <w:t>Число вызовов на 1000 населения составило – 252,7.</w:t>
      </w:r>
    </w:p>
    <w:p w:rsidR="00E75874" w:rsidRPr="007F54B8" w:rsidRDefault="00E75874" w:rsidP="00E75874">
      <w:pPr>
        <w:tabs>
          <w:tab w:val="left" w:pos="0"/>
        </w:tabs>
        <w:ind w:left="-900"/>
        <w:jc w:val="both"/>
        <w:rPr>
          <w:sz w:val="16"/>
          <w:szCs w:val="16"/>
        </w:rPr>
      </w:pPr>
    </w:p>
    <w:p w:rsidR="00E75874" w:rsidRDefault="00E75874" w:rsidP="009F2DF6">
      <w:pPr>
        <w:tabs>
          <w:tab w:val="left" w:pos="0"/>
        </w:tabs>
        <w:jc w:val="center"/>
        <w:outlineLvl w:val="0"/>
        <w:rPr>
          <w:sz w:val="28"/>
          <w:szCs w:val="28"/>
        </w:rPr>
      </w:pPr>
      <w:r>
        <w:rPr>
          <w:b/>
          <w:sz w:val="28"/>
          <w:szCs w:val="28"/>
        </w:rPr>
        <w:t>Заболеваемость социально-значи</w:t>
      </w:r>
      <w:r w:rsidRPr="009E51CA">
        <w:rPr>
          <w:b/>
          <w:sz w:val="28"/>
          <w:szCs w:val="28"/>
        </w:rPr>
        <w:t>мыми болезнями</w:t>
      </w:r>
    </w:p>
    <w:p w:rsidR="00E75874" w:rsidRPr="007F54B8" w:rsidRDefault="00E75874" w:rsidP="009F2DF6">
      <w:pPr>
        <w:tabs>
          <w:tab w:val="left" w:pos="0"/>
        </w:tabs>
        <w:jc w:val="center"/>
        <w:rPr>
          <w:b/>
          <w:sz w:val="16"/>
          <w:szCs w:val="16"/>
        </w:rPr>
      </w:pPr>
    </w:p>
    <w:p w:rsidR="00E75874" w:rsidRDefault="00E75874" w:rsidP="009F2DF6">
      <w:pPr>
        <w:tabs>
          <w:tab w:val="left" w:pos="0"/>
        </w:tabs>
        <w:jc w:val="center"/>
        <w:outlineLvl w:val="0"/>
        <w:rPr>
          <w:i/>
          <w:sz w:val="28"/>
          <w:szCs w:val="28"/>
        </w:rPr>
      </w:pPr>
      <w:r w:rsidRPr="009E51CA">
        <w:rPr>
          <w:b/>
          <w:i/>
          <w:sz w:val="28"/>
          <w:szCs w:val="28"/>
        </w:rPr>
        <w:t>Онкологическая служба</w:t>
      </w:r>
    </w:p>
    <w:p w:rsidR="00E75874" w:rsidRPr="00A86D21" w:rsidRDefault="00E75874" w:rsidP="009F2DF6">
      <w:pPr>
        <w:tabs>
          <w:tab w:val="left" w:pos="0"/>
        </w:tabs>
        <w:jc w:val="both"/>
        <w:rPr>
          <w:sz w:val="28"/>
          <w:szCs w:val="28"/>
        </w:rPr>
      </w:pPr>
      <w:r>
        <w:rPr>
          <w:sz w:val="28"/>
          <w:szCs w:val="28"/>
        </w:rPr>
        <w:t xml:space="preserve">  За I полугодие 2017</w:t>
      </w:r>
      <w:r w:rsidRPr="00E0661A">
        <w:rPr>
          <w:sz w:val="28"/>
          <w:szCs w:val="28"/>
        </w:rPr>
        <w:t>г</w:t>
      </w:r>
      <w:r>
        <w:rPr>
          <w:sz w:val="28"/>
          <w:szCs w:val="28"/>
        </w:rPr>
        <w:t xml:space="preserve">. взято больных выявленных  впервые - 31 человек, заболеваемость составила – 204,5 на 100 тыс. населения. В  сравнении с </w:t>
      </w:r>
      <w:r w:rsidRPr="00E0661A">
        <w:rPr>
          <w:sz w:val="28"/>
          <w:szCs w:val="28"/>
        </w:rPr>
        <w:t xml:space="preserve"> </w:t>
      </w:r>
      <w:r>
        <w:rPr>
          <w:sz w:val="28"/>
          <w:szCs w:val="28"/>
          <w:lang w:val="en-US"/>
        </w:rPr>
        <w:t>I</w:t>
      </w:r>
      <w:r w:rsidRPr="00D108B4">
        <w:rPr>
          <w:sz w:val="28"/>
          <w:szCs w:val="28"/>
        </w:rPr>
        <w:t xml:space="preserve"> п</w:t>
      </w:r>
      <w:r>
        <w:rPr>
          <w:sz w:val="28"/>
          <w:szCs w:val="28"/>
        </w:rPr>
        <w:t xml:space="preserve">олугодием 2016 </w:t>
      </w:r>
      <w:r w:rsidRPr="00E0661A">
        <w:rPr>
          <w:sz w:val="28"/>
          <w:szCs w:val="28"/>
        </w:rPr>
        <w:t>г</w:t>
      </w:r>
      <w:r>
        <w:rPr>
          <w:sz w:val="28"/>
          <w:szCs w:val="28"/>
        </w:rPr>
        <w:t xml:space="preserve">ода  заболеваемость впервые выявленным злокачественными новообразованиями увеличилась на  28,9% .( </w:t>
      </w:r>
      <w:r>
        <w:rPr>
          <w:sz w:val="28"/>
          <w:szCs w:val="28"/>
          <w:lang w:val="en-US"/>
        </w:rPr>
        <w:t>I</w:t>
      </w:r>
      <w:r w:rsidRPr="00D108B4">
        <w:rPr>
          <w:sz w:val="28"/>
          <w:szCs w:val="28"/>
        </w:rPr>
        <w:t xml:space="preserve"> полугодие </w:t>
      </w:r>
      <w:r>
        <w:rPr>
          <w:sz w:val="28"/>
          <w:szCs w:val="28"/>
        </w:rPr>
        <w:t>2016 – 158,6)</w:t>
      </w:r>
    </w:p>
    <w:p w:rsidR="00E75874" w:rsidRPr="009E51CA" w:rsidRDefault="00E75874" w:rsidP="009F2DF6">
      <w:pPr>
        <w:tabs>
          <w:tab w:val="left" w:pos="0"/>
        </w:tabs>
        <w:jc w:val="both"/>
        <w:rPr>
          <w:sz w:val="16"/>
          <w:szCs w:val="16"/>
        </w:rPr>
      </w:pPr>
      <w:r>
        <w:rPr>
          <w:sz w:val="28"/>
          <w:szCs w:val="28"/>
        </w:rPr>
        <w:t>З</w:t>
      </w:r>
      <w:r w:rsidRPr="00E0661A">
        <w:rPr>
          <w:sz w:val="28"/>
          <w:szCs w:val="28"/>
        </w:rPr>
        <w:t xml:space="preserve">а </w:t>
      </w:r>
      <w:r>
        <w:rPr>
          <w:sz w:val="28"/>
          <w:szCs w:val="28"/>
        </w:rPr>
        <w:t xml:space="preserve"> I полугодие 2017</w:t>
      </w:r>
      <w:r w:rsidRPr="00E0661A">
        <w:rPr>
          <w:sz w:val="28"/>
          <w:szCs w:val="28"/>
        </w:rPr>
        <w:t>г</w:t>
      </w:r>
      <w:r>
        <w:rPr>
          <w:sz w:val="28"/>
          <w:szCs w:val="28"/>
        </w:rPr>
        <w:t xml:space="preserve">. взято на учет 10 запущенных случая злокачественных новообразований, все 10 случая обсуждены на заседании ЛКК. </w:t>
      </w:r>
    </w:p>
    <w:p w:rsidR="00E75874" w:rsidRDefault="00E75874" w:rsidP="009F2DF6">
      <w:pPr>
        <w:tabs>
          <w:tab w:val="left" w:pos="0"/>
        </w:tabs>
        <w:jc w:val="center"/>
        <w:outlineLvl w:val="0"/>
        <w:rPr>
          <w:b/>
          <w:i/>
          <w:sz w:val="28"/>
          <w:szCs w:val="28"/>
        </w:rPr>
      </w:pPr>
    </w:p>
    <w:p w:rsidR="00E75874" w:rsidRDefault="003E17AA" w:rsidP="00B801B8">
      <w:pPr>
        <w:tabs>
          <w:tab w:val="left" w:pos="0"/>
        </w:tabs>
        <w:jc w:val="center"/>
        <w:outlineLvl w:val="0"/>
        <w:rPr>
          <w:b/>
          <w:i/>
          <w:sz w:val="28"/>
          <w:szCs w:val="28"/>
        </w:rPr>
      </w:pPr>
      <w:r>
        <w:rPr>
          <w:b/>
          <w:i/>
          <w:sz w:val="28"/>
          <w:szCs w:val="28"/>
        </w:rPr>
        <w:t>Противотуберкулезная служба</w:t>
      </w:r>
    </w:p>
    <w:tbl>
      <w:tblPr>
        <w:tblW w:w="96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2030"/>
        <w:gridCol w:w="1980"/>
        <w:gridCol w:w="1980"/>
      </w:tblGrid>
      <w:tr w:rsidR="00E75874" w:rsidRPr="00EE364B" w:rsidTr="00B801B8">
        <w:tc>
          <w:tcPr>
            <w:tcW w:w="3696" w:type="dxa"/>
          </w:tcPr>
          <w:p w:rsidR="00E75874" w:rsidRPr="00EE364B" w:rsidRDefault="00E75874" w:rsidP="00B801B8">
            <w:pPr>
              <w:tabs>
                <w:tab w:val="left" w:pos="0"/>
              </w:tabs>
              <w:jc w:val="center"/>
              <w:rPr>
                <w:sz w:val="28"/>
                <w:szCs w:val="28"/>
              </w:rPr>
            </w:pPr>
          </w:p>
        </w:tc>
        <w:tc>
          <w:tcPr>
            <w:tcW w:w="2030" w:type="dxa"/>
          </w:tcPr>
          <w:p w:rsidR="00E75874" w:rsidRPr="00EE364B" w:rsidRDefault="00E75874" w:rsidP="00B801B8">
            <w:pPr>
              <w:tabs>
                <w:tab w:val="left" w:pos="0"/>
              </w:tabs>
              <w:rPr>
                <w:b/>
                <w:sz w:val="28"/>
                <w:szCs w:val="28"/>
              </w:rPr>
            </w:pPr>
            <w:r w:rsidRPr="00EE364B">
              <w:rPr>
                <w:b/>
                <w:sz w:val="28"/>
                <w:szCs w:val="28"/>
                <w:lang w:val="en-US"/>
              </w:rPr>
              <w:t>I</w:t>
            </w:r>
            <w:r>
              <w:rPr>
                <w:b/>
                <w:sz w:val="28"/>
                <w:szCs w:val="28"/>
              </w:rPr>
              <w:t xml:space="preserve"> полугодие</w:t>
            </w:r>
          </w:p>
          <w:p w:rsidR="00E75874" w:rsidRPr="00EE364B" w:rsidRDefault="00E75874" w:rsidP="00B801B8">
            <w:pPr>
              <w:tabs>
                <w:tab w:val="left" w:pos="0"/>
              </w:tabs>
              <w:rPr>
                <w:b/>
                <w:i/>
                <w:sz w:val="28"/>
                <w:szCs w:val="28"/>
              </w:rPr>
            </w:pPr>
            <w:r w:rsidRPr="00EE364B">
              <w:rPr>
                <w:b/>
                <w:sz w:val="28"/>
                <w:szCs w:val="28"/>
              </w:rPr>
              <w:t xml:space="preserve"> 2015 года</w:t>
            </w:r>
          </w:p>
        </w:tc>
        <w:tc>
          <w:tcPr>
            <w:tcW w:w="1980" w:type="dxa"/>
          </w:tcPr>
          <w:p w:rsidR="00E75874" w:rsidRPr="00EE364B" w:rsidRDefault="00E75874" w:rsidP="00B801B8">
            <w:pPr>
              <w:tabs>
                <w:tab w:val="left" w:pos="0"/>
              </w:tabs>
              <w:rPr>
                <w:b/>
                <w:sz w:val="28"/>
                <w:szCs w:val="28"/>
              </w:rPr>
            </w:pPr>
            <w:r w:rsidRPr="00EE364B">
              <w:rPr>
                <w:b/>
                <w:sz w:val="28"/>
                <w:szCs w:val="28"/>
                <w:lang w:val="en-US"/>
              </w:rPr>
              <w:t>I</w:t>
            </w:r>
            <w:r>
              <w:rPr>
                <w:b/>
                <w:sz w:val="28"/>
                <w:szCs w:val="28"/>
              </w:rPr>
              <w:t xml:space="preserve"> полугодие</w:t>
            </w:r>
          </w:p>
          <w:p w:rsidR="00E75874" w:rsidRPr="00EE364B" w:rsidRDefault="00E75874" w:rsidP="00B801B8">
            <w:pPr>
              <w:tabs>
                <w:tab w:val="left" w:pos="0"/>
              </w:tabs>
              <w:rPr>
                <w:b/>
                <w:i/>
                <w:sz w:val="28"/>
                <w:szCs w:val="28"/>
              </w:rPr>
            </w:pPr>
            <w:r w:rsidRPr="00EE364B">
              <w:rPr>
                <w:b/>
                <w:sz w:val="28"/>
                <w:szCs w:val="28"/>
              </w:rPr>
              <w:t xml:space="preserve"> 2016 года</w:t>
            </w:r>
          </w:p>
        </w:tc>
        <w:tc>
          <w:tcPr>
            <w:tcW w:w="1980" w:type="dxa"/>
          </w:tcPr>
          <w:p w:rsidR="00E75874" w:rsidRPr="00EE364B" w:rsidRDefault="00E75874" w:rsidP="00B801B8">
            <w:pPr>
              <w:tabs>
                <w:tab w:val="left" w:pos="0"/>
              </w:tabs>
              <w:rPr>
                <w:b/>
                <w:sz w:val="28"/>
                <w:szCs w:val="28"/>
              </w:rPr>
            </w:pPr>
            <w:r w:rsidRPr="00EE364B">
              <w:rPr>
                <w:b/>
                <w:sz w:val="28"/>
                <w:szCs w:val="28"/>
                <w:lang w:val="en-US"/>
              </w:rPr>
              <w:t>I</w:t>
            </w:r>
            <w:r>
              <w:rPr>
                <w:b/>
                <w:sz w:val="28"/>
                <w:szCs w:val="28"/>
              </w:rPr>
              <w:t xml:space="preserve"> полугодие</w:t>
            </w:r>
          </w:p>
          <w:p w:rsidR="00E75874" w:rsidRPr="00EE364B" w:rsidRDefault="00E75874" w:rsidP="00B801B8">
            <w:pPr>
              <w:tabs>
                <w:tab w:val="left" w:pos="0"/>
              </w:tabs>
              <w:rPr>
                <w:b/>
                <w:i/>
                <w:sz w:val="28"/>
                <w:szCs w:val="28"/>
              </w:rPr>
            </w:pPr>
            <w:r w:rsidRPr="00EE364B">
              <w:rPr>
                <w:b/>
                <w:sz w:val="28"/>
                <w:szCs w:val="28"/>
              </w:rPr>
              <w:t xml:space="preserve"> 2017 года</w:t>
            </w:r>
          </w:p>
        </w:tc>
      </w:tr>
      <w:tr w:rsidR="00E75874" w:rsidRPr="00EE364B" w:rsidTr="00B801B8">
        <w:tc>
          <w:tcPr>
            <w:tcW w:w="3696" w:type="dxa"/>
          </w:tcPr>
          <w:p w:rsidR="00E75874" w:rsidRPr="00EE364B" w:rsidRDefault="00E75874" w:rsidP="00B801B8">
            <w:pPr>
              <w:tabs>
                <w:tab w:val="left" w:pos="0"/>
              </w:tabs>
              <w:rPr>
                <w:sz w:val="28"/>
                <w:szCs w:val="28"/>
              </w:rPr>
            </w:pPr>
            <w:r w:rsidRPr="00EE364B">
              <w:rPr>
                <w:sz w:val="28"/>
                <w:szCs w:val="28"/>
              </w:rPr>
              <w:t>Заболеваемость всеми формами туберкулеза</w:t>
            </w:r>
          </w:p>
        </w:tc>
        <w:tc>
          <w:tcPr>
            <w:tcW w:w="2030" w:type="dxa"/>
          </w:tcPr>
          <w:p w:rsidR="00E75874" w:rsidRPr="00EE364B" w:rsidRDefault="00E75874" w:rsidP="00B801B8">
            <w:pPr>
              <w:tabs>
                <w:tab w:val="left" w:pos="0"/>
              </w:tabs>
              <w:rPr>
                <w:sz w:val="28"/>
                <w:szCs w:val="28"/>
              </w:rPr>
            </w:pPr>
            <w:r>
              <w:rPr>
                <w:sz w:val="28"/>
                <w:szCs w:val="28"/>
              </w:rPr>
              <w:t>2/13,4</w:t>
            </w:r>
          </w:p>
        </w:tc>
        <w:tc>
          <w:tcPr>
            <w:tcW w:w="1980" w:type="dxa"/>
          </w:tcPr>
          <w:p w:rsidR="00E75874" w:rsidRPr="00EE364B" w:rsidRDefault="00E75874" w:rsidP="00B801B8">
            <w:pPr>
              <w:tabs>
                <w:tab w:val="left" w:pos="0"/>
              </w:tabs>
              <w:rPr>
                <w:sz w:val="28"/>
                <w:szCs w:val="28"/>
              </w:rPr>
            </w:pPr>
            <w:r>
              <w:rPr>
                <w:sz w:val="28"/>
                <w:szCs w:val="28"/>
              </w:rPr>
              <w:t>5/34,5</w:t>
            </w:r>
          </w:p>
        </w:tc>
        <w:tc>
          <w:tcPr>
            <w:tcW w:w="1980" w:type="dxa"/>
          </w:tcPr>
          <w:p w:rsidR="00E75874" w:rsidRPr="00EE364B" w:rsidRDefault="00E75874" w:rsidP="00B801B8">
            <w:pPr>
              <w:tabs>
                <w:tab w:val="left" w:pos="0"/>
              </w:tabs>
              <w:rPr>
                <w:sz w:val="28"/>
                <w:szCs w:val="28"/>
              </w:rPr>
            </w:pPr>
            <w:r>
              <w:rPr>
                <w:sz w:val="28"/>
                <w:szCs w:val="28"/>
              </w:rPr>
              <w:t>1/6,8</w:t>
            </w:r>
          </w:p>
        </w:tc>
      </w:tr>
      <w:tr w:rsidR="00E75874" w:rsidRPr="00EE364B" w:rsidTr="00B801B8">
        <w:tc>
          <w:tcPr>
            <w:tcW w:w="3696" w:type="dxa"/>
          </w:tcPr>
          <w:p w:rsidR="00E75874" w:rsidRPr="00EE364B" w:rsidRDefault="00E75874" w:rsidP="00B801B8">
            <w:pPr>
              <w:tabs>
                <w:tab w:val="left" w:pos="0"/>
              </w:tabs>
              <w:rPr>
                <w:sz w:val="28"/>
                <w:szCs w:val="28"/>
              </w:rPr>
            </w:pPr>
            <w:r w:rsidRPr="00EE364B">
              <w:rPr>
                <w:sz w:val="28"/>
                <w:szCs w:val="28"/>
              </w:rPr>
              <w:t>Заболеваемость туберкулезом легких</w:t>
            </w:r>
          </w:p>
        </w:tc>
        <w:tc>
          <w:tcPr>
            <w:tcW w:w="2030" w:type="dxa"/>
          </w:tcPr>
          <w:p w:rsidR="00E75874" w:rsidRPr="00EE364B" w:rsidRDefault="00E75874" w:rsidP="00B801B8">
            <w:pPr>
              <w:tabs>
                <w:tab w:val="left" w:pos="0"/>
              </w:tabs>
              <w:rPr>
                <w:sz w:val="28"/>
                <w:szCs w:val="28"/>
              </w:rPr>
            </w:pPr>
            <w:r>
              <w:rPr>
                <w:sz w:val="28"/>
                <w:szCs w:val="28"/>
              </w:rPr>
              <w:t>2/13,4</w:t>
            </w:r>
          </w:p>
        </w:tc>
        <w:tc>
          <w:tcPr>
            <w:tcW w:w="1980" w:type="dxa"/>
          </w:tcPr>
          <w:p w:rsidR="00E75874" w:rsidRPr="00EE364B" w:rsidRDefault="00E75874" w:rsidP="00B801B8">
            <w:pPr>
              <w:tabs>
                <w:tab w:val="left" w:pos="0"/>
              </w:tabs>
              <w:rPr>
                <w:sz w:val="28"/>
                <w:szCs w:val="28"/>
              </w:rPr>
            </w:pPr>
            <w:r>
              <w:rPr>
                <w:sz w:val="28"/>
                <w:szCs w:val="28"/>
              </w:rPr>
              <w:t>5/34,5</w:t>
            </w:r>
          </w:p>
        </w:tc>
        <w:tc>
          <w:tcPr>
            <w:tcW w:w="1980" w:type="dxa"/>
          </w:tcPr>
          <w:p w:rsidR="00E75874" w:rsidRPr="00EE364B" w:rsidRDefault="00E75874" w:rsidP="00B801B8">
            <w:pPr>
              <w:tabs>
                <w:tab w:val="left" w:pos="0"/>
              </w:tabs>
              <w:rPr>
                <w:sz w:val="28"/>
                <w:szCs w:val="28"/>
              </w:rPr>
            </w:pPr>
            <w:r>
              <w:rPr>
                <w:sz w:val="28"/>
                <w:szCs w:val="28"/>
              </w:rPr>
              <w:t>1/6,8</w:t>
            </w:r>
          </w:p>
        </w:tc>
      </w:tr>
      <w:tr w:rsidR="00E75874" w:rsidRPr="00EE364B" w:rsidTr="00B801B8">
        <w:tc>
          <w:tcPr>
            <w:tcW w:w="3696" w:type="dxa"/>
          </w:tcPr>
          <w:p w:rsidR="00E75874" w:rsidRPr="00EE364B" w:rsidRDefault="00E75874" w:rsidP="00B801B8">
            <w:pPr>
              <w:tabs>
                <w:tab w:val="left" w:pos="0"/>
              </w:tabs>
              <w:rPr>
                <w:sz w:val="28"/>
                <w:szCs w:val="28"/>
              </w:rPr>
            </w:pPr>
            <w:r w:rsidRPr="00EE364B">
              <w:rPr>
                <w:sz w:val="28"/>
                <w:szCs w:val="28"/>
              </w:rPr>
              <w:t>Число лиц признанных инвалидами в связи с туберкулезом</w:t>
            </w:r>
          </w:p>
        </w:tc>
        <w:tc>
          <w:tcPr>
            <w:tcW w:w="2030" w:type="dxa"/>
          </w:tcPr>
          <w:p w:rsidR="00E75874" w:rsidRPr="00EE364B" w:rsidRDefault="00E75874" w:rsidP="00B801B8">
            <w:pPr>
              <w:tabs>
                <w:tab w:val="left" w:pos="0"/>
              </w:tabs>
              <w:rPr>
                <w:sz w:val="28"/>
                <w:szCs w:val="28"/>
              </w:rPr>
            </w:pPr>
            <w:r>
              <w:rPr>
                <w:sz w:val="28"/>
                <w:szCs w:val="28"/>
              </w:rPr>
              <w:t>1</w:t>
            </w:r>
          </w:p>
        </w:tc>
        <w:tc>
          <w:tcPr>
            <w:tcW w:w="1980" w:type="dxa"/>
          </w:tcPr>
          <w:p w:rsidR="00E75874" w:rsidRPr="00EE364B" w:rsidRDefault="00E75874" w:rsidP="00B801B8">
            <w:pPr>
              <w:tabs>
                <w:tab w:val="left" w:pos="0"/>
              </w:tabs>
              <w:rPr>
                <w:sz w:val="28"/>
                <w:szCs w:val="28"/>
              </w:rPr>
            </w:pPr>
            <w:r>
              <w:rPr>
                <w:sz w:val="28"/>
                <w:szCs w:val="28"/>
              </w:rPr>
              <w:t>-</w:t>
            </w:r>
          </w:p>
        </w:tc>
        <w:tc>
          <w:tcPr>
            <w:tcW w:w="1980" w:type="dxa"/>
          </w:tcPr>
          <w:p w:rsidR="00E75874" w:rsidRPr="00EE364B" w:rsidRDefault="00E75874" w:rsidP="00B801B8">
            <w:pPr>
              <w:tabs>
                <w:tab w:val="left" w:pos="0"/>
              </w:tabs>
              <w:rPr>
                <w:sz w:val="28"/>
                <w:szCs w:val="28"/>
              </w:rPr>
            </w:pPr>
            <w:r>
              <w:rPr>
                <w:sz w:val="28"/>
                <w:szCs w:val="28"/>
              </w:rPr>
              <w:t>-</w:t>
            </w:r>
          </w:p>
        </w:tc>
      </w:tr>
      <w:tr w:rsidR="00E75874" w:rsidRPr="00EE364B" w:rsidTr="00B801B8">
        <w:tc>
          <w:tcPr>
            <w:tcW w:w="3696" w:type="dxa"/>
          </w:tcPr>
          <w:p w:rsidR="00E75874" w:rsidRPr="00EE364B" w:rsidRDefault="00E75874" w:rsidP="00B801B8">
            <w:pPr>
              <w:tabs>
                <w:tab w:val="left" w:pos="0"/>
              </w:tabs>
              <w:rPr>
                <w:sz w:val="28"/>
                <w:szCs w:val="28"/>
              </w:rPr>
            </w:pPr>
            <w:r w:rsidRPr="00EE364B">
              <w:rPr>
                <w:sz w:val="28"/>
                <w:szCs w:val="28"/>
              </w:rPr>
              <w:t>Смертность от туберкулеза</w:t>
            </w:r>
          </w:p>
        </w:tc>
        <w:tc>
          <w:tcPr>
            <w:tcW w:w="2030" w:type="dxa"/>
          </w:tcPr>
          <w:p w:rsidR="00E75874" w:rsidRPr="00EE364B" w:rsidRDefault="00E75874" w:rsidP="00B801B8">
            <w:pPr>
              <w:tabs>
                <w:tab w:val="left" w:pos="0"/>
              </w:tabs>
              <w:rPr>
                <w:sz w:val="28"/>
                <w:szCs w:val="28"/>
              </w:rPr>
            </w:pPr>
            <w:r>
              <w:rPr>
                <w:sz w:val="28"/>
                <w:szCs w:val="28"/>
              </w:rPr>
              <w:t>-</w:t>
            </w:r>
          </w:p>
        </w:tc>
        <w:tc>
          <w:tcPr>
            <w:tcW w:w="1980" w:type="dxa"/>
          </w:tcPr>
          <w:p w:rsidR="00E75874" w:rsidRPr="00EE364B" w:rsidRDefault="00E75874" w:rsidP="00B801B8">
            <w:pPr>
              <w:tabs>
                <w:tab w:val="left" w:pos="0"/>
              </w:tabs>
              <w:rPr>
                <w:sz w:val="28"/>
                <w:szCs w:val="28"/>
              </w:rPr>
            </w:pPr>
            <w:r>
              <w:rPr>
                <w:sz w:val="28"/>
                <w:szCs w:val="28"/>
              </w:rPr>
              <w:t>-</w:t>
            </w:r>
          </w:p>
        </w:tc>
        <w:tc>
          <w:tcPr>
            <w:tcW w:w="1980" w:type="dxa"/>
          </w:tcPr>
          <w:p w:rsidR="00E75874" w:rsidRPr="00EE364B" w:rsidRDefault="00E75874" w:rsidP="00B801B8">
            <w:pPr>
              <w:tabs>
                <w:tab w:val="left" w:pos="0"/>
              </w:tabs>
              <w:rPr>
                <w:sz w:val="28"/>
                <w:szCs w:val="28"/>
              </w:rPr>
            </w:pPr>
            <w:r>
              <w:rPr>
                <w:sz w:val="28"/>
                <w:szCs w:val="28"/>
              </w:rPr>
              <w:t>-</w:t>
            </w:r>
          </w:p>
        </w:tc>
      </w:tr>
    </w:tbl>
    <w:p w:rsidR="00E75874" w:rsidRDefault="00E75874" w:rsidP="00E75874">
      <w:pPr>
        <w:tabs>
          <w:tab w:val="left" w:pos="-720"/>
        </w:tabs>
        <w:jc w:val="both"/>
        <w:rPr>
          <w:sz w:val="28"/>
          <w:szCs w:val="28"/>
        </w:rPr>
      </w:pPr>
    </w:p>
    <w:p w:rsidR="00E75874" w:rsidRDefault="00E75874" w:rsidP="00E75874">
      <w:pPr>
        <w:tabs>
          <w:tab w:val="left" w:pos="-720"/>
        </w:tabs>
        <w:jc w:val="both"/>
        <w:rPr>
          <w:sz w:val="28"/>
          <w:szCs w:val="28"/>
        </w:rPr>
      </w:pPr>
      <w:r w:rsidRPr="008E03C2">
        <w:rPr>
          <w:sz w:val="28"/>
          <w:szCs w:val="28"/>
        </w:rPr>
        <w:t xml:space="preserve">Заболеваемость активным </w:t>
      </w:r>
      <w:r>
        <w:rPr>
          <w:sz w:val="28"/>
          <w:szCs w:val="28"/>
        </w:rPr>
        <w:t xml:space="preserve">туберкулезом в сравнении с  I </w:t>
      </w:r>
      <w:r w:rsidRPr="00D108B4">
        <w:rPr>
          <w:sz w:val="28"/>
          <w:szCs w:val="28"/>
        </w:rPr>
        <w:t xml:space="preserve">полугодием </w:t>
      </w:r>
      <w:r>
        <w:rPr>
          <w:sz w:val="28"/>
          <w:szCs w:val="28"/>
        </w:rPr>
        <w:t xml:space="preserve">2016 </w:t>
      </w:r>
      <w:r w:rsidRPr="008E03C2">
        <w:rPr>
          <w:sz w:val="28"/>
          <w:szCs w:val="28"/>
        </w:rPr>
        <w:t>года</w:t>
      </w:r>
      <w:r>
        <w:rPr>
          <w:sz w:val="28"/>
          <w:szCs w:val="28"/>
        </w:rPr>
        <w:t xml:space="preserve"> снизилась  на 80,3%.</w:t>
      </w:r>
    </w:p>
    <w:p w:rsidR="00E75874" w:rsidRDefault="00E75874" w:rsidP="00E75874">
      <w:pPr>
        <w:tabs>
          <w:tab w:val="left" w:pos="-720"/>
        </w:tabs>
        <w:jc w:val="center"/>
        <w:rPr>
          <w:b/>
          <w:sz w:val="28"/>
          <w:szCs w:val="28"/>
          <w:lang w:val="en-US"/>
        </w:rPr>
      </w:pPr>
      <w:r>
        <w:rPr>
          <w:b/>
          <w:sz w:val="28"/>
          <w:szCs w:val="28"/>
        </w:rPr>
        <w:t>Профилактическая работа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4"/>
        <w:gridCol w:w="1751"/>
        <w:gridCol w:w="1893"/>
        <w:gridCol w:w="1699"/>
      </w:tblGrid>
      <w:tr w:rsidR="00E75874" w:rsidRPr="00EE364B" w:rsidTr="00544B24">
        <w:tc>
          <w:tcPr>
            <w:tcW w:w="4344" w:type="dxa"/>
          </w:tcPr>
          <w:p w:rsidR="00E75874" w:rsidRPr="00EE364B" w:rsidRDefault="00E75874" w:rsidP="00BF57A5">
            <w:pPr>
              <w:tabs>
                <w:tab w:val="left" w:pos="-720"/>
              </w:tabs>
              <w:jc w:val="center"/>
              <w:rPr>
                <w:b/>
                <w:sz w:val="28"/>
                <w:szCs w:val="28"/>
                <w:lang w:val="en-US"/>
              </w:rPr>
            </w:pPr>
          </w:p>
        </w:tc>
        <w:tc>
          <w:tcPr>
            <w:tcW w:w="1751" w:type="dxa"/>
          </w:tcPr>
          <w:p w:rsidR="00E75874" w:rsidRPr="00EE364B" w:rsidRDefault="00E75874" w:rsidP="00BF57A5">
            <w:pPr>
              <w:tabs>
                <w:tab w:val="left" w:pos="-720"/>
              </w:tabs>
              <w:jc w:val="center"/>
              <w:rPr>
                <w:b/>
                <w:sz w:val="28"/>
                <w:szCs w:val="28"/>
              </w:rPr>
            </w:pPr>
            <w:r w:rsidRPr="00EE364B">
              <w:rPr>
                <w:b/>
                <w:sz w:val="28"/>
                <w:szCs w:val="28"/>
              </w:rPr>
              <w:t>план</w:t>
            </w:r>
          </w:p>
        </w:tc>
        <w:tc>
          <w:tcPr>
            <w:tcW w:w="1893" w:type="dxa"/>
          </w:tcPr>
          <w:p w:rsidR="00E75874" w:rsidRPr="00EE364B" w:rsidRDefault="00E75874" w:rsidP="00BF57A5">
            <w:pPr>
              <w:tabs>
                <w:tab w:val="left" w:pos="-720"/>
              </w:tabs>
              <w:jc w:val="center"/>
              <w:rPr>
                <w:b/>
                <w:sz w:val="28"/>
                <w:szCs w:val="28"/>
              </w:rPr>
            </w:pPr>
            <w:r w:rsidRPr="00EE364B">
              <w:rPr>
                <w:b/>
                <w:sz w:val="28"/>
                <w:szCs w:val="28"/>
              </w:rPr>
              <w:t>выполнение</w:t>
            </w:r>
          </w:p>
        </w:tc>
        <w:tc>
          <w:tcPr>
            <w:tcW w:w="1699" w:type="dxa"/>
          </w:tcPr>
          <w:p w:rsidR="00E75874" w:rsidRPr="00EE364B" w:rsidRDefault="00E75874" w:rsidP="00BF57A5">
            <w:pPr>
              <w:tabs>
                <w:tab w:val="left" w:pos="-720"/>
              </w:tabs>
              <w:jc w:val="center"/>
              <w:rPr>
                <w:b/>
                <w:sz w:val="28"/>
                <w:szCs w:val="28"/>
              </w:rPr>
            </w:pPr>
            <w:r w:rsidRPr="00EE364B">
              <w:rPr>
                <w:b/>
                <w:sz w:val="28"/>
                <w:szCs w:val="28"/>
              </w:rPr>
              <w:t>%</w:t>
            </w:r>
          </w:p>
        </w:tc>
      </w:tr>
      <w:tr w:rsidR="00E75874" w:rsidRPr="00EE364B" w:rsidTr="00544B24">
        <w:tc>
          <w:tcPr>
            <w:tcW w:w="4344" w:type="dxa"/>
          </w:tcPr>
          <w:p w:rsidR="00E75874" w:rsidRPr="00EE364B" w:rsidRDefault="00E75874" w:rsidP="00BF57A5">
            <w:pPr>
              <w:tabs>
                <w:tab w:val="left" w:pos="-720"/>
              </w:tabs>
              <w:rPr>
                <w:sz w:val="28"/>
                <w:szCs w:val="28"/>
              </w:rPr>
            </w:pPr>
            <w:r w:rsidRPr="00EE364B">
              <w:rPr>
                <w:sz w:val="28"/>
                <w:szCs w:val="28"/>
                <w:lang w:val="en-US"/>
              </w:rPr>
              <w:t xml:space="preserve">Флюрографическое </w:t>
            </w:r>
            <w:r w:rsidRPr="00EE364B">
              <w:rPr>
                <w:sz w:val="28"/>
                <w:szCs w:val="28"/>
              </w:rPr>
              <w:t xml:space="preserve"> обследование</w:t>
            </w:r>
          </w:p>
        </w:tc>
        <w:tc>
          <w:tcPr>
            <w:tcW w:w="1751" w:type="dxa"/>
          </w:tcPr>
          <w:p w:rsidR="00E75874" w:rsidRPr="00EE364B" w:rsidRDefault="00E75874" w:rsidP="00BF57A5">
            <w:pPr>
              <w:tabs>
                <w:tab w:val="left" w:pos="-720"/>
              </w:tabs>
              <w:jc w:val="center"/>
              <w:rPr>
                <w:sz w:val="28"/>
                <w:szCs w:val="28"/>
              </w:rPr>
            </w:pPr>
            <w:r>
              <w:rPr>
                <w:sz w:val="28"/>
                <w:szCs w:val="28"/>
              </w:rPr>
              <w:t>5272</w:t>
            </w:r>
          </w:p>
        </w:tc>
        <w:tc>
          <w:tcPr>
            <w:tcW w:w="1893" w:type="dxa"/>
          </w:tcPr>
          <w:p w:rsidR="00E75874" w:rsidRPr="00EE364B" w:rsidRDefault="00E75874" w:rsidP="00BF57A5">
            <w:pPr>
              <w:tabs>
                <w:tab w:val="left" w:pos="-720"/>
              </w:tabs>
              <w:jc w:val="center"/>
              <w:rPr>
                <w:sz w:val="28"/>
                <w:szCs w:val="28"/>
              </w:rPr>
            </w:pPr>
            <w:r>
              <w:rPr>
                <w:sz w:val="28"/>
                <w:szCs w:val="28"/>
              </w:rPr>
              <w:t>3703</w:t>
            </w:r>
          </w:p>
        </w:tc>
        <w:tc>
          <w:tcPr>
            <w:tcW w:w="1699" w:type="dxa"/>
          </w:tcPr>
          <w:p w:rsidR="00E75874" w:rsidRPr="00EE364B" w:rsidRDefault="00E75874" w:rsidP="00BF57A5">
            <w:pPr>
              <w:tabs>
                <w:tab w:val="left" w:pos="-720"/>
              </w:tabs>
              <w:jc w:val="center"/>
              <w:rPr>
                <w:sz w:val="28"/>
                <w:szCs w:val="28"/>
              </w:rPr>
            </w:pPr>
            <w:r>
              <w:rPr>
                <w:sz w:val="28"/>
                <w:szCs w:val="28"/>
              </w:rPr>
              <w:t>70,2</w:t>
            </w:r>
          </w:p>
        </w:tc>
      </w:tr>
      <w:tr w:rsidR="00E75874" w:rsidRPr="00EE364B" w:rsidTr="00544B24">
        <w:tc>
          <w:tcPr>
            <w:tcW w:w="4344" w:type="dxa"/>
          </w:tcPr>
          <w:p w:rsidR="00E75874" w:rsidRPr="00EE364B" w:rsidRDefault="00E75874" w:rsidP="00BF57A5">
            <w:pPr>
              <w:tabs>
                <w:tab w:val="left" w:pos="-720"/>
              </w:tabs>
              <w:rPr>
                <w:sz w:val="28"/>
                <w:szCs w:val="28"/>
              </w:rPr>
            </w:pPr>
            <w:r w:rsidRPr="00EE364B">
              <w:rPr>
                <w:sz w:val="28"/>
                <w:szCs w:val="28"/>
              </w:rPr>
              <w:t>Бак.обследование</w:t>
            </w:r>
          </w:p>
        </w:tc>
        <w:tc>
          <w:tcPr>
            <w:tcW w:w="1751" w:type="dxa"/>
          </w:tcPr>
          <w:p w:rsidR="00E75874" w:rsidRPr="00EE364B" w:rsidRDefault="00E75874" w:rsidP="00BF57A5">
            <w:pPr>
              <w:tabs>
                <w:tab w:val="left" w:pos="-720"/>
              </w:tabs>
              <w:jc w:val="center"/>
              <w:rPr>
                <w:sz w:val="28"/>
                <w:szCs w:val="28"/>
              </w:rPr>
            </w:pPr>
            <w:r>
              <w:rPr>
                <w:sz w:val="28"/>
                <w:szCs w:val="28"/>
              </w:rPr>
              <w:t>212</w:t>
            </w:r>
          </w:p>
        </w:tc>
        <w:tc>
          <w:tcPr>
            <w:tcW w:w="1893" w:type="dxa"/>
          </w:tcPr>
          <w:p w:rsidR="00E75874" w:rsidRPr="00EE364B" w:rsidRDefault="00E75874" w:rsidP="00BF57A5">
            <w:pPr>
              <w:tabs>
                <w:tab w:val="left" w:pos="-720"/>
              </w:tabs>
              <w:jc w:val="center"/>
              <w:rPr>
                <w:sz w:val="28"/>
                <w:szCs w:val="28"/>
              </w:rPr>
            </w:pPr>
            <w:r>
              <w:rPr>
                <w:sz w:val="28"/>
                <w:szCs w:val="28"/>
              </w:rPr>
              <w:t>84</w:t>
            </w:r>
          </w:p>
        </w:tc>
        <w:tc>
          <w:tcPr>
            <w:tcW w:w="1699" w:type="dxa"/>
          </w:tcPr>
          <w:p w:rsidR="00E75874" w:rsidRPr="00EE364B" w:rsidRDefault="00E75874" w:rsidP="00BF57A5">
            <w:pPr>
              <w:tabs>
                <w:tab w:val="left" w:pos="-720"/>
              </w:tabs>
              <w:jc w:val="center"/>
              <w:rPr>
                <w:sz w:val="28"/>
                <w:szCs w:val="28"/>
              </w:rPr>
            </w:pPr>
            <w:r>
              <w:rPr>
                <w:sz w:val="28"/>
                <w:szCs w:val="28"/>
              </w:rPr>
              <w:t>40,0</w:t>
            </w:r>
          </w:p>
        </w:tc>
      </w:tr>
      <w:tr w:rsidR="00E75874" w:rsidRPr="00EE364B" w:rsidTr="00544B24">
        <w:trPr>
          <w:trHeight w:val="315"/>
        </w:trPr>
        <w:tc>
          <w:tcPr>
            <w:tcW w:w="4344" w:type="dxa"/>
          </w:tcPr>
          <w:p w:rsidR="00E75874" w:rsidRPr="00EE364B" w:rsidRDefault="00E75874" w:rsidP="00BF57A5">
            <w:pPr>
              <w:tabs>
                <w:tab w:val="left" w:pos="-720"/>
              </w:tabs>
              <w:rPr>
                <w:sz w:val="28"/>
                <w:szCs w:val="28"/>
              </w:rPr>
            </w:pPr>
            <w:r w:rsidRPr="00EE364B">
              <w:rPr>
                <w:sz w:val="28"/>
                <w:szCs w:val="28"/>
              </w:rPr>
              <w:t>Туберкулинодиагностика</w:t>
            </w:r>
          </w:p>
        </w:tc>
        <w:tc>
          <w:tcPr>
            <w:tcW w:w="1751" w:type="dxa"/>
          </w:tcPr>
          <w:p w:rsidR="00E75874" w:rsidRPr="00EE364B" w:rsidRDefault="00E75874" w:rsidP="00BF57A5">
            <w:pPr>
              <w:tabs>
                <w:tab w:val="left" w:pos="-720"/>
              </w:tabs>
              <w:jc w:val="center"/>
              <w:rPr>
                <w:sz w:val="28"/>
                <w:szCs w:val="28"/>
              </w:rPr>
            </w:pPr>
            <w:r>
              <w:rPr>
                <w:sz w:val="28"/>
                <w:szCs w:val="28"/>
              </w:rPr>
              <w:t>1700</w:t>
            </w:r>
          </w:p>
        </w:tc>
        <w:tc>
          <w:tcPr>
            <w:tcW w:w="1893" w:type="dxa"/>
          </w:tcPr>
          <w:p w:rsidR="00E75874" w:rsidRPr="00EE364B" w:rsidRDefault="00E75874" w:rsidP="00BF57A5">
            <w:pPr>
              <w:tabs>
                <w:tab w:val="left" w:pos="-720"/>
              </w:tabs>
              <w:jc w:val="center"/>
              <w:rPr>
                <w:sz w:val="28"/>
                <w:szCs w:val="28"/>
              </w:rPr>
            </w:pPr>
            <w:r>
              <w:rPr>
                <w:sz w:val="28"/>
                <w:szCs w:val="28"/>
              </w:rPr>
              <w:t>1672</w:t>
            </w:r>
          </w:p>
        </w:tc>
        <w:tc>
          <w:tcPr>
            <w:tcW w:w="1699" w:type="dxa"/>
          </w:tcPr>
          <w:p w:rsidR="00E75874" w:rsidRPr="00EE364B" w:rsidRDefault="00E75874" w:rsidP="00BF57A5">
            <w:pPr>
              <w:tabs>
                <w:tab w:val="left" w:pos="-720"/>
              </w:tabs>
              <w:jc w:val="center"/>
              <w:rPr>
                <w:sz w:val="28"/>
                <w:szCs w:val="28"/>
              </w:rPr>
            </w:pPr>
            <w:r>
              <w:rPr>
                <w:sz w:val="28"/>
                <w:szCs w:val="28"/>
              </w:rPr>
              <w:t>98,4</w:t>
            </w:r>
          </w:p>
        </w:tc>
      </w:tr>
      <w:tr w:rsidR="00E75874" w:rsidRPr="00EE364B" w:rsidTr="00544B24">
        <w:trPr>
          <w:trHeight w:val="330"/>
        </w:trPr>
        <w:tc>
          <w:tcPr>
            <w:tcW w:w="4344" w:type="dxa"/>
          </w:tcPr>
          <w:p w:rsidR="00E75874" w:rsidRPr="00EE364B" w:rsidRDefault="00E75874" w:rsidP="00BF57A5">
            <w:pPr>
              <w:tabs>
                <w:tab w:val="left" w:pos="-720"/>
              </w:tabs>
              <w:rPr>
                <w:sz w:val="28"/>
                <w:szCs w:val="28"/>
              </w:rPr>
            </w:pPr>
            <w:r w:rsidRPr="00EE364B">
              <w:rPr>
                <w:sz w:val="28"/>
                <w:szCs w:val="28"/>
              </w:rPr>
              <w:t>Охват населения всеми методами</w:t>
            </w:r>
          </w:p>
        </w:tc>
        <w:tc>
          <w:tcPr>
            <w:tcW w:w="1751" w:type="dxa"/>
          </w:tcPr>
          <w:p w:rsidR="00E75874" w:rsidRPr="00EE364B" w:rsidRDefault="00E75874" w:rsidP="00BF57A5">
            <w:pPr>
              <w:tabs>
                <w:tab w:val="left" w:pos="-720"/>
              </w:tabs>
              <w:jc w:val="center"/>
              <w:rPr>
                <w:sz w:val="28"/>
                <w:szCs w:val="28"/>
              </w:rPr>
            </w:pPr>
            <w:r>
              <w:rPr>
                <w:sz w:val="28"/>
                <w:szCs w:val="28"/>
              </w:rPr>
              <w:t>7184</w:t>
            </w:r>
          </w:p>
        </w:tc>
        <w:tc>
          <w:tcPr>
            <w:tcW w:w="1893" w:type="dxa"/>
          </w:tcPr>
          <w:p w:rsidR="00E75874" w:rsidRPr="00EE364B" w:rsidRDefault="00E75874" w:rsidP="00BF57A5">
            <w:pPr>
              <w:tabs>
                <w:tab w:val="left" w:pos="-720"/>
              </w:tabs>
              <w:jc w:val="center"/>
              <w:rPr>
                <w:sz w:val="28"/>
                <w:szCs w:val="28"/>
              </w:rPr>
            </w:pPr>
            <w:r>
              <w:rPr>
                <w:sz w:val="28"/>
                <w:szCs w:val="28"/>
              </w:rPr>
              <w:t>5459</w:t>
            </w:r>
          </w:p>
        </w:tc>
        <w:tc>
          <w:tcPr>
            <w:tcW w:w="1699" w:type="dxa"/>
          </w:tcPr>
          <w:p w:rsidR="00E75874" w:rsidRPr="00EE364B" w:rsidRDefault="00E75874" w:rsidP="00BF57A5">
            <w:pPr>
              <w:tabs>
                <w:tab w:val="left" w:pos="-720"/>
              </w:tabs>
              <w:jc w:val="center"/>
              <w:rPr>
                <w:sz w:val="28"/>
                <w:szCs w:val="28"/>
              </w:rPr>
            </w:pPr>
            <w:r>
              <w:rPr>
                <w:sz w:val="28"/>
                <w:szCs w:val="28"/>
              </w:rPr>
              <w:t>76,0</w:t>
            </w:r>
          </w:p>
        </w:tc>
      </w:tr>
    </w:tbl>
    <w:p w:rsidR="00E75874" w:rsidRDefault="00E75874" w:rsidP="00E75874">
      <w:pPr>
        <w:tabs>
          <w:tab w:val="left" w:pos="0"/>
        </w:tabs>
      </w:pPr>
    </w:p>
    <w:p w:rsidR="00E75874" w:rsidRPr="00544B24" w:rsidRDefault="00E75874" w:rsidP="00E75874">
      <w:pPr>
        <w:tabs>
          <w:tab w:val="left" w:pos="0"/>
        </w:tabs>
        <w:rPr>
          <w:sz w:val="28"/>
          <w:szCs w:val="28"/>
        </w:rPr>
      </w:pPr>
      <w:r w:rsidRPr="00544B24">
        <w:rPr>
          <w:sz w:val="28"/>
          <w:szCs w:val="28"/>
        </w:rPr>
        <w:t>Невыполнение плана из-за отсутствия туберкулина и диаскинтеста в  июне  2017г.</w:t>
      </w:r>
    </w:p>
    <w:p w:rsidR="00E75874" w:rsidRPr="007F3ABC" w:rsidRDefault="00E75874" w:rsidP="00E75874">
      <w:pPr>
        <w:tabs>
          <w:tab w:val="left" w:pos="0"/>
        </w:tabs>
        <w:rPr>
          <w:sz w:val="28"/>
          <w:szCs w:val="28"/>
        </w:rPr>
      </w:pPr>
    </w:p>
    <w:p w:rsidR="00E75874" w:rsidRDefault="00E75874" w:rsidP="00544B24">
      <w:pPr>
        <w:tabs>
          <w:tab w:val="left" w:pos="0"/>
        </w:tabs>
        <w:rPr>
          <w:b/>
          <w:i/>
          <w:sz w:val="28"/>
          <w:szCs w:val="28"/>
        </w:rPr>
      </w:pPr>
      <w:r>
        <w:rPr>
          <w:b/>
          <w:i/>
          <w:sz w:val="28"/>
          <w:szCs w:val="28"/>
        </w:rPr>
        <w:t>Заболеваемость дерматовенерологической службы на 100 тыс. населения.</w:t>
      </w:r>
    </w:p>
    <w:p w:rsidR="00E75874" w:rsidRPr="006768AA" w:rsidRDefault="00E75874" w:rsidP="00544B24">
      <w:pPr>
        <w:tabs>
          <w:tab w:val="left" w:pos="0"/>
        </w:tabs>
        <w:jc w:val="center"/>
        <w:rPr>
          <w:b/>
          <w:i/>
          <w:sz w:val="16"/>
          <w:szCs w:val="16"/>
        </w:rPr>
      </w:pPr>
    </w:p>
    <w:p w:rsidR="00E75874" w:rsidRDefault="00E75874" w:rsidP="00544B24">
      <w:pPr>
        <w:tabs>
          <w:tab w:val="left" w:pos="0"/>
        </w:tabs>
        <w:jc w:val="both"/>
        <w:rPr>
          <w:sz w:val="28"/>
          <w:szCs w:val="28"/>
        </w:rPr>
      </w:pPr>
      <w:r>
        <w:rPr>
          <w:sz w:val="28"/>
          <w:szCs w:val="28"/>
        </w:rPr>
        <w:t xml:space="preserve">Зарегистрированных  случаев сифилиса и гонореи нет. </w:t>
      </w:r>
    </w:p>
    <w:p w:rsidR="00E75874" w:rsidRPr="007F54B8" w:rsidRDefault="00E75874" w:rsidP="00E75874">
      <w:pPr>
        <w:ind w:left="-720"/>
        <w:jc w:val="both"/>
        <w:rPr>
          <w:sz w:val="16"/>
          <w:szCs w:val="16"/>
        </w:rPr>
      </w:pPr>
    </w:p>
    <w:p w:rsidR="00E75874" w:rsidRPr="00657700" w:rsidRDefault="00E75874" w:rsidP="00657700">
      <w:pPr>
        <w:jc w:val="center"/>
        <w:outlineLvl w:val="0"/>
        <w:rPr>
          <w:b/>
          <w:sz w:val="28"/>
          <w:szCs w:val="28"/>
        </w:rPr>
      </w:pPr>
      <w:r w:rsidRPr="00657700">
        <w:rPr>
          <w:b/>
          <w:sz w:val="28"/>
          <w:szCs w:val="28"/>
        </w:rPr>
        <w:t xml:space="preserve">За </w:t>
      </w:r>
      <w:r w:rsidRPr="00657700">
        <w:rPr>
          <w:b/>
          <w:sz w:val="28"/>
          <w:szCs w:val="28"/>
          <w:lang w:val="en-US"/>
        </w:rPr>
        <w:t>I</w:t>
      </w:r>
      <w:r w:rsidRPr="00657700">
        <w:rPr>
          <w:b/>
          <w:sz w:val="28"/>
          <w:szCs w:val="28"/>
        </w:rPr>
        <w:t xml:space="preserve"> полугодие  2017  года в АМБ достигнуты определенные результаты:</w:t>
      </w:r>
    </w:p>
    <w:p w:rsidR="00E75874" w:rsidRPr="00657700" w:rsidRDefault="00E75874" w:rsidP="00657700">
      <w:pPr>
        <w:jc w:val="both"/>
        <w:outlineLvl w:val="0"/>
        <w:rPr>
          <w:b/>
          <w:sz w:val="16"/>
          <w:szCs w:val="16"/>
        </w:rPr>
      </w:pPr>
    </w:p>
    <w:p w:rsidR="00E75874" w:rsidRPr="00657700" w:rsidRDefault="00E75874" w:rsidP="00657700">
      <w:pPr>
        <w:numPr>
          <w:ilvl w:val="0"/>
          <w:numId w:val="1"/>
        </w:numPr>
        <w:suppressAutoHyphens w:val="0"/>
        <w:ind w:left="0" w:firstLine="0"/>
        <w:jc w:val="both"/>
        <w:rPr>
          <w:sz w:val="28"/>
          <w:szCs w:val="28"/>
        </w:rPr>
      </w:pPr>
      <w:r w:rsidRPr="00657700">
        <w:rPr>
          <w:sz w:val="28"/>
          <w:szCs w:val="28"/>
        </w:rPr>
        <w:t>Продолжается работа по улучшению материально- технической базы.</w:t>
      </w:r>
    </w:p>
    <w:p w:rsidR="00E75874" w:rsidRPr="00657700" w:rsidRDefault="00E75874" w:rsidP="00657700">
      <w:pPr>
        <w:numPr>
          <w:ilvl w:val="0"/>
          <w:numId w:val="1"/>
        </w:numPr>
        <w:suppressAutoHyphens w:val="0"/>
        <w:ind w:left="0" w:firstLine="0"/>
        <w:jc w:val="both"/>
        <w:rPr>
          <w:sz w:val="28"/>
          <w:szCs w:val="28"/>
        </w:rPr>
      </w:pPr>
      <w:r w:rsidRPr="00657700">
        <w:rPr>
          <w:sz w:val="28"/>
          <w:szCs w:val="28"/>
        </w:rPr>
        <w:t>Улучшились показатели работы некоторых  структурных  подразделений АМБ.</w:t>
      </w:r>
    </w:p>
    <w:p w:rsidR="00E75874" w:rsidRPr="00657700" w:rsidRDefault="00E75874" w:rsidP="00657700">
      <w:pPr>
        <w:numPr>
          <w:ilvl w:val="0"/>
          <w:numId w:val="1"/>
        </w:numPr>
        <w:tabs>
          <w:tab w:val="clear" w:pos="360"/>
          <w:tab w:val="num" w:pos="0"/>
        </w:tabs>
        <w:suppressAutoHyphens w:val="0"/>
        <w:ind w:left="0" w:firstLine="0"/>
        <w:jc w:val="both"/>
        <w:rPr>
          <w:sz w:val="28"/>
          <w:szCs w:val="28"/>
        </w:rPr>
      </w:pPr>
      <w:r w:rsidRPr="00657700">
        <w:rPr>
          <w:sz w:val="28"/>
          <w:szCs w:val="28"/>
        </w:rPr>
        <w:lastRenderedPageBreak/>
        <w:t>Продолжается работа по реализации национальных программ в сфере здравоохранения.</w:t>
      </w:r>
    </w:p>
    <w:p w:rsidR="00E75874" w:rsidRPr="00657700" w:rsidRDefault="00E75874" w:rsidP="00657700">
      <w:pPr>
        <w:numPr>
          <w:ilvl w:val="0"/>
          <w:numId w:val="1"/>
        </w:numPr>
        <w:tabs>
          <w:tab w:val="clear" w:pos="360"/>
          <w:tab w:val="num" w:pos="0"/>
        </w:tabs>
        <w:suppressAutoHyphens w:val="0"/>
        <w:ind w:left="0" w:firstLine="0"/>
        <w:jc w:val="both"/>
        <w:rPr>
          <w:sz w:val="28"/>
          <w:szCs w:val="28"/>
        </w:rPr>
      </w:pPr>
      <w:r w:rsidRPr="00657700">
        <w:rPr>
          <w:sz w:val="28"/>
          <w:szCs w:val="28"/>
        </w:rPr>
        <w:t>Продолжена работа по бесплатному обеспечению льготной категории граждан и лекарственных препаратов и питанием.</w:t>
      </w:r>
    </w:p>
    <w:p w:rsidR="000A1BF7" w:rsidRDefault="000A1BF7" w:rsidP="000A1BF7">
      <w:pPr>
        <w:jc w:val="center"/>
        <w:rPr>
          <w:b/>
          <w:sz w:val="28"/>
          <w:szCs w:val="28"/>
        </w:rPr>
      </w:pPr>
    </w:p>
    <w:p w:rsidR="000A1BF7" w:rsidRPr="00806EBF" w:rsidRDefault="000A1BF7" w:rsidP="000A1BF7">
      <w:pPr>
        <w:jc w:val="center"/>
        <w:rPr>
          <w:b/>
          <w:sz w:val="28"/>
          <w:szCs w:val="28"/>
        </w:rPr>
      </w:pPr>
      <w:r w:rsidRPr="00806EBF">
        <w:rPr>
          <w:b/>
          <w:sz w:val="28"/>
          <w:szCs w:val="28"/>
        </w:rPr>
        <w:t>Молодежная политика, физическая культура и спорт</w:t>
      </w:r>
    </w:p>
    <w:p w:rsidR="00BE47DD" w:rsidRPr="00BE47DD" w:rsidRDefault="00BE47DD" w:rsidP="00BE47DD">
      <w:pPr>
        <w:ind w:firstLine="540"/>
        <w:jc w:val="both"/>
        <w:rPr>
          <w:sz w:val="28"/>
          <w:szCs w:val="28"/>
        </w:rPr>
      </w:pPr>
      <w:r w:rsidRPr="00BE47DD">
        <w:rPr>
          <w:sz w:val="28"/>
          <w:szCs w:val="28"/>
        </w:rPr>
        <w:t xml:space="preserve">Отделом по делам молодежи, физической культуре и спорту администрации МО «Город Адыгейск» за </w:t>
      </w:r>
      <w:r w:rsidRPr="00BE47DD">
        <w:rPr>
          <w:sz w:val="28"/>
          <w:szCs w:val="28"/>
          <w:lang w:val="en-US"/>
        </w:rPr>
        <w:t>I</w:t>
      </w:r>
      <w:r w:rsidRPr="00BE47DD">
        <w:rPr>
          <w:sz w:val="28"/>
          <w:szCs w:val="28"/>
        </w:rPr>
        <w:t xml:space="preserve"> полугодие 2017 года проводилась работа, направленная на развитие физической культуры и спорта, пропаганду здорового образа жизни, профилактику правонарушении и наркомании. Цель спортивно-массовых мероприятий: увеличение количества физкультурно-оздоровительных и культурно-массовых мероприятий, обеспечение участия спортсменов и команд МО «Город Адыгейск» в республиканских, межрегиональных и всероссийских соревнованиях, привлечения к занятиям физической культурой и спортом подростков и молодёжь. </w:t>
      </w:r>
    </w:p>
    <w:p w:rsidR="00BE47DD" w:rsidRPr="00BE47DD" w:rsidRDefault="00BE47DD" w:rsidP="00BE47DD">
      <w:pPr>
        <w:ind w:firstLine="540"/>
        <w:jc w:val="both"/>
        <w:rPr>
          <w:sz w:val="28"/>
          <w:szCs w:val="28"/>
        </w:rPr>
      </w:pPr>
      <w:r w:rsidRPr="00BE47DD">
        <w:rPr>
          <w:sz w:val="28"/>
          <w:szCs w:val="28"/>
        </w:rPr>
        <w:t>Отделом реализуются мероприятия трёх программ: муниципальная целевая программа «Развитие физической культуры и спорта в МО «Город Адыгейск» на 2017-2020гг., ведомственные программы «Молодёжь Адыгейска» на 2017-2019гг. и «Комплексные меры противодействия незаконному потреблению и обороту наркотических средств» на 2017-2019гг.</w:t>
      </w:r>
    </w:p>
    <w:p w:rsidR="00BE47DD" w:rsidRPr="00BE47DD" w:rsidRDefault="00BE47DD" w:rsidP="00BE47DD">
      <w:pPr>
        <w:ind w:firstLine="540"/>
        <w:jc w:val="both"/>
        <w:rPr>
          <w:sz w:val="28"/>
          <w:szCs w:val="28"/>
        </w:rPr>
      </w:pPr>
      <w:r w:rsidRPr="00BE47DD">
        <w:rPr>
          <w:sz w:val="28"/>
          <w:szCs w:val="28"/>
        </w:rPr>
        <w:t xml:space="preserve">В рамках реализации мероприятий Программ за </w:t>
      </w:r>
      <w:r w:rsidRPr="00BE47DD">
        <w:rPr>
          <w:sz w:val="28"/>
          <w:szCs w:val="28"/>
          <w:lang w:val="en-US"/>
        </w:rPr>
        <w:t>I</w:t>
      </w:r>
      <w:r w:rsidRPr="00BE47DD">
        <w:rPr>
          <w:sz w:val="28"/>
          <w:szCs w:val="28"/>
        </w:rPr>
        <w:t xml:space="preserve"> полугодие 2017 года было проведено 40 спортивно-массовых и физкультурно-оздоровительных мероприятий.</w:t>
      </w:r>
    </w:p>
    <w:p w:rsidR="00BE47DD" w:rsidRPr="00BE47DD" w:rsidRDefault="00BE47DD" w:rsidP="00BE47DD">
      <w:pPr>
        <w:ind w:firstLine="567"/>
        <w:jc w:val="both"/>
        <w:rPr>
          <w:sz w:val="28"/>
          <w:szCs w:val="28"/>
        </w:rPr>
      </w:pPr>
      <w:r w:rsidRPr="00BE47DD">
        <w:rPr>
          <w:sz w:val="28"/>
          <w:szCs w:val="28"/>
        </w:rPr>
        <w:t>С 03.01.2017г. по 11.01.2017г. проведена «Декада спорта», направленная на профилактику правонарушений среди несовершеннолетних и пропаганду здорового образа жизни среди населения. Декада спорта проводилась по 4 видам спорта: борьба дзюдо, футбол, волейбол, дартс. В них приняли участие около 250 человек. Отделом по делам молодежи, физической культуре и спорту</w:t>
      </w:r>
      <w:r w:rsidRPr="00BE47DD">
        <w:rPr>
          <w:b/>
          <w:sz w:val="28"/>
          <w:szCs w:val="28"/>
        </w:rPr>
        <w:t xml:space="preserve"> </w:t>
      </w:r>
      <w:r w:rsidRPr="00BE47DD">
        <w:rPr>
          <w:sz w:val="28"/>
          <w:szCs w:val="28"/>
        </w:rPr>
        <w:t>систематически отслеживается динамика несовершеннолетних, состоящих на профилактическом учете различного рода, вовлечению данной категории детей в систематические занятия физической культурой и спортом.</w:t>
      </w:r>
    </w:p>
    <w:p w:rsidR="00BE47DD" w:rsidRPr="00BE47DD" w:rsidRDefault="00BE47DD" w:rsidP="00BE47DD">
      <w:pPr>
        <w:ind w:firstLine="540"/>
        <w:jc w:val="both"/>
        <w:rPr>
          <w:sz w:val="28"/>
          <w:szCs w:val="28"/>
        </w:rPr>
      </w:pPr>
      <w:r w:rsidRPr="00BE47DD">
        <w:rPr>
          <w:sz w:val="28"/>
          <w:szCs w:val="28"/>
        </w:rPr>
        <w:t>06.01.2017г. по 12.03.2017г. - проведено 27-ое зимнее первенство МО «Город Адыгейск» по футболу на призы главы администрации МО «Город Адыгейск». В зимнем первенстве приняли участие 10 команд, 7 из которых представляли город Адыгейск. Победитель первенства – команда «Слава» (МО «Город Адыгейск»). Количество участников 150 человек.</w:t>
      </w:r>
    </w:p>
    <w:p w:rsidR="00BE47DD" w:rsidRPr="00BE47DD" w:rsidRDefault="00BE47DD" w:rsidP="00BE47DD">
      <w:pPr>
        <w:ind w:firstLine="540"/>
        <w:jc w:val="both"/>
        <w:rPr>
          <w:sz w:val="28"/>
          <w:szCs w:val="28"/>
        </w:rPr>
      </w:pPr>
      <w:r w:rsidRPr="00BE47DD">
        <w:rPr>
          <w:sz w:val="28"/>
          <w:szCs w:val="28"/>
        </w:rPr>
        <w:t>15.02.2017г. – первенство МО «Город Адыгейск» по волейболу в рамках месячника оборонно-массовой и военно-патриотической работы.</w:t>
      </w:r>
    </w:p>
    <w:p w:rsidR="00BE47DD" w:rsidRPr="00BE47DD" w:rsidRDefault="00BE47DD" w:rsidP="00BE47DD">
      <w:pPr>
        <w:ind w:firstLine="540"/>
        <w:jc w:val="both"/>
        <w:rPr>
          <w:sz w:val="28"/>
          <w:szCs w:val="28"/>
        </w:rPr>
      </w:pPr>
      <w:r w:rsidRPr="00BE47DD">
        <w:rPr>
          <w:sz w:val="28"/>
          <w:szCs w:val="28"/>
        </w:rPr>
        <w:t xml:space="preserve">17.02.2017г. – первенство МО «Город Адыгейск» по настольному теннису в рамках месячника оборонно-массовой и военно-патриотической работы. </w:t>
      </w:r>
    </w:p>
    <w:p w:rsidR="00BE47DD" w:rsidRPr="00BE47DD" w:rsidRDefault="00BE47DD" w:rsidP="00BE47DD">
      <w:pPr>
        <w:ind w:firstLine="540"/>
        <w:jc w:val="both"/>
        <w:rPr>
          <w:sz w:val="28"/>
          <w:szCs w:val="28"/>
        </w:rPr>
      </w:pPr>
      <w:r w:rsidRPr="00BE47DD">
        <w:rPr>
          <w:sz w:val="28"/>
          <w:szCs w:val="28"/>
        </w:rPr>
        <w:t>21.02.2017г. – соревнования среди старшеклассников общеобразовательных учреждений МО «Город Адыгейск» под девизом: «А, ну-ка парни!» в рамках месячника оборонно-массовой и военно-патриотической работы, посвященные Дню защитника Отечества и освобождению Теучежского района от немецко-фашистских захватчиков. Соревнование состоялось в спортивном зале МБОУДО «ДЮСШ им. А.А. Джамирзе», совместно с Управлением образования и местным отделением ДОССАФ г. Адыгейска.</w:t>
      </w:r>
    </w:p>
    <w:p w:rsidR="00BE47DD" w:rsidRPr="00BE47DD" w:rsidRDefault="00BE47DD" w:rsidP="00BE47DD">
      <w:pPr>
        <w:ind w:firstLine="540"/>
        <w:jc w:val="both"/>
        <w:rPr>
          <w:sz w:val="28"/>
          <w:szCs w:val="28"/>
        </w:rPr>
      </w:pPr>
      <w:r w:rsidRPr="00BE47DD">
        <w:rPr>
          <w:sz w:val="28"/>
          <w:szCs w:val="28"/>
        </w:rPr>
        <w:lastRenderedPageBreak/>
        <w:t>- 05.03.2017г. – проведение открытого турнира МО «Город Адыгейск» по волейболу, посвященного Международному женскому дню 8 Марта.  Израсходованы денежные средства в сумме 2400 (две тысячи четыреста) рублей.</w:t>
      </w:r>
    </w:p>
    <w:p w:rsidR="00BE47DD" w:rsidRPr="00BE47DD" w:rsidRDefault="00BE47DD" w:rsidP="00BE47DD">
      <w:pPr>
        <w:ind w:firstLine="540"/>
        <w:jc w:val="both"/>
        <w:rPr>
          <w:sz w:val="28"/>
          <w:szCs w:val="28"/>
        </w:rPr>
      </w:pPr>
      <w:r w:rsidRPr="00BE47DD">
        <w:rPr>
          <w:sz w:val="28"/>
          <w:szCs w:val="28"/>
        </w:rPr>
        <w:t>17.03.2017г. – проведение первенства МО «Город Адыгейск» среди граждан с ограниченными возможностями ВОИ и ВОС по шашкам, кеглям, дартсу и армспорту. Израсходованы денежные средства в сумме 2800 (две тысячи восемьсот) рублей.</w:t>
      </w:r>
    </w:p>
    <w:p w:rsidR="00BE47DD" w:rsidRPr="00BE47DD" w:rsidRDefault="00BE47DD" w:rsidP="00BE47DD">
      <w:pPr>
        <w:ind w:firstLine="540"/>
        <w:jc w:val="both"/>
        <w:rPr>
          <w:sz w:val="28"/>
          <w:szCs w:val="28"/>
        </w:rPr>
      </w:pPr>
      <w:r w:rsidRPr="00BE47DD">
        <w:rPr>
          <w:sz w:val="28"/>
          <w:szCs w:val="28"/>
        </w:rPr>
        <w:t>27.03.2017г. – проведен муниципальный этап спортивных соревнований школьников Республики Адыгея «Президентские состязания», посвященных празднованию Победы в Великой Отечественной войне 1941-1945 годов. Победила команда 7-го класса МБОУ «СОШ № 2 им. Х.Я. Беретаря», которая примет участие в региональном этапе данных соревнований в Майкопе 20 апреля 2017г.</w:t>
      </w:r>
    </w:p>
    <w:p w:rsidR="00BE47DD" w:rsidRPr="00BE47DD" w:rsidRDefault="00BE47DD" w:rsidP="00BE47DD">
      <w:pPr>
        <w:ind w:firstLine="540"/>
        <w:jc w:val="both"/>
        <w:rPr>
          <w:sz w:val="28"/>
          <w:szCs w:val="28"/>
        </w:rPr>
      </w:pPr>
      <w:r w:rsidRPr="00BE47DD">
        <w:rPr>
          <w:sz w:val="28"/>
          <w:szCs w:val="28"/>
        </w:rPr>
        <w:t>29.03.2017г. – проведен муниципальный этап спортивных соревнований школьников Республики Адыгея «Президентские спортивные игры», посвященных празднованию Победы в Великой Отечественной войне 1941-1945 годов. Победила команда МБОУ «СОШ № 1», которая примет участие в региональном этапе данных соревнований в Майкопе 26 апреля 2017г.</w:t>
      </w:r>
    </w:p>
    <w:p w:rsidR="00BE47DD" w:rsidRPr="00BE47DD" w:rsidRDefault="00BE47DD" w:rsidP="00BE47DD">
      <w:pPr>
        <w:ind w:firstLine="540"/>
        <w:jc w:val="both"/>
        <w:rPr>
          <w:sz w:val="28"/>
          <w:szCs w:val="28"/>
        </w:rPr>
      </w:pPr>
      <w:r w:rsidRPr="00BE47DD">
        <w:rPr>
          <w:sz w:val="28"/>
          <w:szCs w:val="28"/>
        </w:rPr>
        <w:t>В рамках реализации программы «Развитие физической культуры и спорта в МО «Город Адыгейск» спортсмены МО «Город Адыгейск» приняли участие в следующих  республиканских соревнованиях:</w:t>
      </w:r>
    </w:p>
    <w:p w:rsidR="00BE47DD" w:rsidRPr="00BE47DD" w:rsidRDefault="00BE47DD" w:rsidP="00BE47DD">
      <w:pPr>
        <w:ind w:firstLine="540"/>
        <w:jc w:val="both"/>
        <w:rPr>
          <w:sz w:val="28"/>
          <w:szCs w:val="28"/>
        </w:rPr>
      </w:pPr>
      <w:r w:rsidRPr="00BE47DD">
        <w:rPr>
          <w:sz w:val="28"/>
          <w:szCs w:val="28"/>
        </w:rPr>
        <w:t>- 21.01.2017г. – республиканский турнир по мини-футболу, посвященный памяти Заслуженного работника физической культуры и спорта Республики Адыгея Кима Пченушай в поселке Яблоновский Тахтамукайского района.  Израсходованы денежные средства в сумме 3000 (три тысячи) рублей.</w:t>
      </w:r>
    </w:p>
    <w:p w:rsidR="00BE47DD" w:rsidRPr="00BE47DD" w:rsidRDefault="00BE47DD" w:rsidP="00BE47DD">
      <w:pPr>
        <w:ind w:firstLine="540"/>
        <w:jc w:val="both"/>
        <w:rPr>
          <w:sz w:val="28"/>
          <w:szCs w:val="28"/>
        </w:rPr>
      </w:pPr>
      <w:r w:rsidRPr="00BE47DD">
        <w:rPr>
          <w:sz w:val="28"/>
          <w:szCs w:val="28"/>
        </w:rPr>
        <w:t xml:space="preserve">- 27.01.2017г. – республиканские соревнования по мини-футболу среди общеобразовательных учреждений в 2016-2017гг. (в рамках Общероссийского проекта «Мини-футбол в школу») среди учащихся 2003-2004 годов рождения. Израсходованы денежные средства в сумме 2400 (две тысячи четыреста) рублей. Команда МО «Город Адыгейск» заняла </w:t>
      </w:r>
      <w:r w:rsidRPr="00BE47DD">
        <w:rPr>
          <w:sz w:val="28"/>
          <w:szCs w:val="28"/>
          <w:lang w:val="en-US"/>
        </w:rPr>
        <w:t>III</w:t>
      </w:r>
      <w:r w:rsidRPr="00BE47DD">
        <w:rPr>
          <w:sz w:val="28"/>
          <w:szCs w:val="28"/>
        </w:rPr>
        <w:t xml:space="preserve"> место.</w:t>
      </w:r>
    </w:p>
    <w:p w:rsidR="00BE47DD" w:rsidRPr="00BE47DD" w:rsidRDefault="00BE47DD" w:rsidP="00BE47DD">
      <w:pPr>
        <w:ind w:firstLine="540"/>
        <w:jc w:val="both"/>
        <w:rPr>
          <w:sz w:val="28"/>
          <w:szCs w:val="28"/>
        </w:rPr>
      </w:pPr>
      <w:r w:rsidRPr="00BE47DD">
        <w:rPr>
          <w:sz w:val="28"/>
          <w:szCs w:val="28"/>
        </w:rPr>
        <w:t xml:space="preserve">- 28.01.2017г. – республиканские соревнования по мини-футболу среди общеобразовательных учреждений в 2016-2017гг. (в рамках Общероссийского проекта «Мини-футбол в школу») среди учащихся 2001-2002 годов рождения.  Израсходованы денежные средства в сумме 2400 (две тысячи четыреста) рублей. </w:t>
      </w:r>
    </w:p>
    <w:p w:rsidR="00BE47DD" w:rsidRPr="00BE47DD" w:rsidRDefault="00BE47DD" w:rsidP="00BE47DD">
      <w:pPr>
        <w:ind w:firstLine="540"/>
        <w:jc w:val="both"/>
        <w:rPr>
          <w:sz w:val="28"/>
          <w:szCs w:val="28"/>
        </w:rPr>
      </w:pPr>
      <w:r w:rsidRPr="00BE47DD">
        <w:rPr>
          <w:sz w:val="28"/>
          <w:szCs w:val="28"/>
        </w:rPr>
        <w:t xml:space="preserve">- 29.01.2017г. – республиканский юношеский турнир по дзюдо памяти президента федерации дзюдо Республики Адыгея Войкова Бориса Николаевича, который состоялся в ст. Гиагинской. </w:t>
      </w:r>
    </w:p>
    <w:p w:rsidR="00BE47DD" w:rsidRPr="00BE47DD" w:rsidRDefault="00BE47DD" w:rsidP="00BE47DD">
      <w:pPr>
        <w:ind w:firstLine="540"/>
        <w:jc w:val="both"/>
        <w:rPr>
          <w:sz w:val="28"/>
          <w:szCs w:val="28"/>
        </w:rPr>
      </w:pPr>
      <w:r w:rsidRPr="00BE47DD">
        <w:rPr>
          <w:sz w:val="28"/>
          <w:szCs w:val="28"/>
        </w:rPr>
        <w:t>- 12.03.2017г. – первенство Республики Адыгея по самбо среди юношей 2001-2002 г.р., посвященное воссоединению Крыма и Севастополя с Россией – отбор к первенству ЮФО МТ «Победа», которое состоялось в г. Майкопе. Израсходованы денежные средства в сумме 3300 (три тысячи триста) рублей.</w:t>
      </w:r>
    </w:p>
    <w:p w:rsidR="00BE47DD" w:rsidRPr="00BE47DD" w:rsidRDefault="00BE47DD" w:rsidP="00BE47DD">
      <w:pPr>
        <w:ind w:firstLine="540"/>
        <w:jc w:val="both"/>
        <w:rPr>
          <w:sz w:val="28"/>
          <w:szCs w:val="28"/>
        </w:rPr>
      </w:pPr>
      <w:r w:rsidRPr="00BE47DD">
        <w:rPr>
          <w:sz w:val="28"/>
          <w:szCs w:val="28"/>
        </w:rPr>
        <w:t>- 19.03.2017г. – летняя спартакиада учащихся Республики Адыгея по дзюдо среди юношей и девочек 2001-2002 г.р., которая состоялась в г. Майкопе. Израсходованы денежные средства в сумме 3300 (три тысячи триста) рублей.</w:t>
      </w:r>
    </w:p>
    <w:p w:rsidR="00BE47DD" w:rsidRPr="00BE47DD" w:rsidRDefault="00BE47DD" w:rsidP="00BE47DD">
      <w:pPr>
        <w:ind w:firstLine="540"/>
        <w:jc w:val="both"/>
        <w:rPr>
          <w:sz w:val="28"/>
          <w:szCs w:val="28"/>
        </w:rPr>
      </w:pPr>
      <w:r w:rsidRPr="00BE47DD">
        <w:rPr>
          <w:sz w:val="28"/>
          <w:szCs w:val="28"/>
        </w:rPr>
        <w:t>- 26.03.2017г. – детский республиканский турнир по быстрым шахматам, который состоялся в г. Майкопе. Израсходованы денежные средства в сумме 1800 (одна тысяча восемьсот) рублей.</w:t>
      </w:r>
    </w:p>
    <w:p w:rsidR="00BE47DD" w:rsidRPr="00BE47DD" w:rsidRDefault="00BE47DD" w:rsidP="00BE47DD">
      <w:pPr>
        <w:ind w:firstLine="540"/>
        <w:jc w:val="both"/>
        <w:rPr>
          <w:sz w:val="28"/>
          <w:szCs w:val="28"/>
        </w:rPr>
      </w:pPr>
      <w:r w:rsidRPr="00BE47DD">
        <w:rPr>
          <w:sz w:val="28"/>
          <w:szCs w:val="28"/>
        </w:rPr>
        <w:lastRenderedPageBreak/>
        <w:t>С 26.03.2017г. по 02.04.2017г. – личное первенство Республики Адыгея по классическим шахматам среди юношей и девушек 2000-2001, 2002-2003 и 2004-2005 годов рождения, которое проходило в г. Майкопе. Израсходованы денежные средства в сумме 10700 (десять тысяч семьсот) рублей.</w:t>
      </w:r>
    </w:p>
    <w:p w:rsidR="00BE47DD" w:rsidRPr="00BE47DD" w:rsidRDefault="00BE47DD" w:rsidP="00BE47DD">
      <w:pPr>
        <w:ind w:firstLine="540"/>
        <w:jc w:val="both"/>
        <w:rPr>
          <w:sz w:val="28"/>
          <w:szCs w:val="28"/>
        </w:rPr>
      </w:pPr>
      <w:r w:rsidRPr="00BE47DD">
        <w:rPr>
          <w:sz w:val="28"/>
          <w:szCs w:val="28"/>
        </w:rPr>
        <w:t>- 02.04.2017г. – республиканский турнир по борьбе самбо среди юношей (2003-2004 г.р.), посвященный памяти «Заслуженного работника сельского хозяйства РФ Хота К.А.», который состоялся в ауле Понежукай МО «Теучежский район».  Израсходованы денежные средства в сумме 3300 (три тысячи триста) рублей.</w:t>
      </w:r>
    </w:p>
    <w:p w:rsidR="00BE47DD" w:rsidRPr="00BE47DD" w:rsidRDefault="00BE47DD" w:rsidP="00BE47DD">
      <w:pPr>
        <w:ind w:firstLine="540"/>
        <w:jc w:val="both"/>
        <w:rPr>
          <w:sz w:val="28"/>
          <w:szCs w:val="28"/>
        </w:rPr>
      </w:pPr>
      <w:r w:rsidRPr="00BE47DD">
        <w:rPr>
          <w:sz w:val="28"/>
          <w:szCs w:val="28"/>
        </w:rPr>
        <w:t>- 11.04.2017г. – проведение спортивного мероприятия, направленного на пропаганду здорового образа жизни среди граждан, в первую очередь среди детей и молодежи. Израсходованы денежные средства в сумме 5000 (пять тысяч) рублей.</w:t>
      </w:r>
    </w:p>
    <w:p w:rsidR="00BE47DD" w:rsidRPr="00BE47DD" w:rsidRDefault="00BE47DD" w:rsidP="00BE47DD">
      <w:pPr>
        <w:ind w:firstLine="540"/>
        <w:jc w:val="both"/>
        <w:rPr>
          <w:sz w:val="28"/>
          <w:szCs w:val="28"/>
        </w:rPr>
      </w:pPr>
      <w:r w:rsidRPr="00BE47DD">
        <w:rPr>
          <w:sz w:val="28"/>
          <w:szCs w:val="28"/>
        </w:rPr>
        <w:t>- 25.04.2017г. – спортивные соревнования школьников Республики Адыгея «Президентские спортивные игры», посвященные празднованию Победы в Великой Отечественной войне 1941-1945 годов, которые состоялись в г. Майкопе. Израсходованы денежные средства в сумме 4400 (четыре тысячи четыреста) рублей.</w:t>
      </w:r>
    </w:p>
    <w:p w:rsidR="00BE47DD" w:rsidRPr="00BE47DD" w:rsidRDefault="00BE47DD" w:rsidP="00BE47DD">
      <w:pPr>
        <w:ind w:firstLine="540"/>
        <w:jc w:val="both"/>
        <w:rPr>
          <w:sz w:val="28"/>
          <w:szCs w:val="28"/>
        </w:rPr>
      </w:pPr>
      <w:r w:rsidRPr="00BE47DD">
        <w:rPr>
          <w:sz w:val="28"/>
          <w:szCs w:val="28"/>
        </w:rPr>
        <w:t>- 20.04.2017г. – спортивные соревнования школьников Республики Адыгея «Президентские состязания», посвященные празднованию Победы в Великой Отечественной войне 1941-1945 годов, которые состоялись в г. Майкопе. Израсходованы денежные средства в сумме 3600 (три тысячи шестьсот) рублей.</w:t>
      </w:r>
    </w:p>
    <w:p w:rsidR="00BE47DD" w:rsidRPr="00BE47DD" w:rsidRDefault="00BE47DD" w:rsidP="00BE47DD">
      <w:pPr>
        <w:ind w:firstLine="540"/>
        <w:jc w:val="both"/>
        <w:rPr>
          <w:sz w:val="28"/>
          <w:szCs w:val="28"/>
        </w:rPr>
      </w:pPr>
      <w:r w:rsidRPr="00BE47DD">
        <w:rPr>
          <w:sz w:val="28"/>
          <w:szCs w:val="28"/>
        </w:rPr>
        <w:t>-23.04.2017г. – соревнования по футболу среди учащихся образовательных организации Республики Адыгея, посвященные 25-летию Парламента Республики Адыгея, которые состоялись в г. Майкопе. Израсходованы денежные средства в сумме 2400 (две тысячи четыреста) рублей.</w:t>
      </w:r>
    </w:p>
    <w:p w:rsidR="00BE47DD" w:rsidRPr="00BE47DD" w:rsidRDefault="00BE47DD" w:rsidP="00BE47DD">
      <w:pPr>
        <w:ind w:firstLine="540"/>
        <w:jc w:val="both"/>
        <w:rPr>
          <w:sz w:val="28"/>
          <w:szCs w:val="28"/>
        </w:rPr>
      </w:pPr>
      <w:r w:rsidRPr="00BE47DD">
        <w:rPr>
          <w:sz w:val="28"/>
          <w:szCs w:val="28"/>
        </w:rPr>
        <w:t>- 28.04.2017г. – республиканские соревнования по футболу «Кожаный мяч» по двум возрастным группам: 2002-2003гг. рождения и 2004-2005гг. рождения, которые состоялись на территории МО «Город Адыгейск». Израсходованы денежные средства в сумме 6600 (шесть тысяч шестьсот) рублей.</w:t>
      </w:r>
    </w:p>
    <w:p w:rsidR="00BE47DD" w:rsidRPr="00BE47DD" w:rsidRDefault="00BE47DD" w:rsidP="00BE47DD">
      <w:pPr>
        <w:ind w:firstLine="540"/>
        <w:jc w:val="both"/>
        <w:rPr>
          <w:sz w:val="28"/>
          <w:szCs w:val="28"/>
        </w:rPr>
      </w:pPr>
      <w:r w:rsidRPr="00BE47DD">
        <w:rPr>
          <w:sz w:val="28"/>
          <w:szCs w:val="28"/>
        </w:rPr>
        <w:t>- 30.04.2017г. – проведение первенства МО «Город Адыгейск» по борьбе дзюдо среди юношей, посвященного 72-ой годовщине Победы в Великой Отечественной войне 1941-1945 годов. Израсходованы денежные средства в сумме 10000 (десять тысяч) рублей.</w:t>
      </w:r>
    </w:p>
    <w:p w:rsidR="00BE47DD" w:rsidRPr="00BE47DD" w:rsidRDefault="00BE47DD" w:rsidP="00BE47DD">
      <w:pPr>
        <w:ind w:firstLine="540"/>
        <w:jc w:val="both"/>
        <w:rPr>
          <w:sz w:val="28"/>
          <w:szCs w:val="28"/>
        </w:rPr>
      </w:pPr>
      <w:r w:rsidRPr="00BE47DD">
        <w:rPr>
          <w:sz w:val="28"/>
          <w:szCs w:val="28"/>
        </w:rPr>
        <w:t>-03.05.2017г. – Спартакиада Республики Адыгея среди молодежи допризывного возраста, посвященная Победе в Великой Отечественной войне 1941-1945 годов в г. Майкопе. Израсходованы денежные средства в сумме 3800 (три тысячи восемьсот) рублей.</w:t>
      </w:r>
    </w:p>
    <w:p w:rsidR="00BE47DD" w:rsidRPr="00BE47DD" w:rsidRDefault="00BE47DD" w:rsidP="00BE47DD">
      <w:pPr>
        <w:ind w:firstLine="540"/>
        <w:jc w:val="both"/>
        <w:rPr>
          <w:sz w:val="28"/>
          <w:szCs w:val="28"/>
        </w:rPr>
      </w:pPr>
      <w:r w:rsidRPr="00BE47DD">
        <w:rPr>
          <w:sz w:val="28"/>
          <w:szCs w:val="28"/>
        </w:rPr>
        <w:t xml:space="preserve"> - 04.05.2017г. – республиканские соревнования по футболу «Кожаный мяч» по двум возрастным группам: 2002-2003гг. рождения и 2004-2005гг. рождения, которые состоялись на территории МО «Город Адыгейск». Израсходованы денежные средства в сумме 6600 (шесть тысяч шестьсот) рублей.</w:t>
      </w:r>
    </w:p>
    <w:p w:rsidR="00BE47DD" w:rsidRPr="00BE47DD" w:rsidRDefault="00BE47DD" w:rsidP="00BE47DD">
      <w:pPr>
        <w:ind w:firstLine="540"/>
        <w:jc w:val="both"/>
        <w:rPr>
          <w:sz w:val="28"/>
          <w:szCs w:val="28"/>
        </w:rPr>
      </w:pPr>
      <w:r w:rsidRPr="00BE47DD">
        <w:rPr>
          <w:sz w:val="28"/>
          <w:szCs w:val="28"/>
        </w:rPr>
        <w:t>- 11.05.2017г. – республиканские соревнования по футболу «Кожаный мяч» по двум возрастным группам: 2002-2003гг. рождения и 2004-2005гг. рождения, которые состоялись на территории МО «Город Адыгейск». Израсходованы денежные средства в сумме 6600 (шесть тысяч шестьсот) рублей.</w:t>
      </w:r>
    </w:p>
    <w:p w:rsidR="00BE47DD" w:rsidRPr="00BE47DD" w:rsidRDefault="00BE47DD" w:rsidP="00BE47DD">
      <w:pPr>
        <w:ind w:firstLine="540"/>
        <w:jc w:val="both"/>
        <w:rPr>
          <w:sz w:val="28"/>
          <w:szCs w:val="28"/>
        </w:rPr>
      </w:pPr>
      <w:r w:rsidRPr="00BE47DD">
        <w:rPr>
          <w:sz w:val="28"/>
          <w:szCs w:val="28"/>
        </w:rPr>
        <w:lastRenderedPageBreak/>
        <w:t>- 17.05.2017г. – участие в учебных сборах при проведении практических занятий и учебных стрельб на базе воинской части № 51532 в п. Молькино. Израсходованы денежные средства в сумме 5800 (пять тысяч восемьсот) рублей.</w:t>
      </w:r>
    </w:p>
    <w:p w:rsidR="00BE47DD" w:rsidRPr="00BE47DD" w:rsidRDefault="00BE47DD" w:rsidP="00BE47DD">
      <w:pPr>
        <w:ind w:firstLine="540"/>
        <w:jc w:val="both"/>
        <w:rPr>
          <w:sz w:val="28"/>
          <w:szCs w:val="28"/>
        </w:rPr>
      </w:pPr>
      <w:r w:rsidRPr="00BE47DD">
        <w:rPr>
          <w:sz w:val="28"/>
          <w:szCs w:val="28"/>
        </w:rPr>
        <w:t>- 18.05.2017г. – участие в Чемпионате и открытом Первенстве муниципального образования «Город Краснодар» по футболу среди любительских команд в п. Южный МО «Город Краснодар». Израсходованы денежные средства в сумме 4000 (четыре тысячи) рублей.</w:t>
      </w:r>
    </w:p>
    <w:p w:rsidR="00BE47DD" w:rsidRPr="00BE47DD" w:rsidRDefault="00BE47DD" w:rsidP="00BE47DD">
      <w:pPr>
        <w:ind w:firstLine="540"/>
        <w:jc w:val="both"/>
        <w:rPr>
          <w:sz w:val="28"/>
          <w:szCs w:val="28"/>
        </w:rPr>
      </w:pPr>
      <w:r w:rsidRPr="00BE47DD">
        <w:rPr>
          <w:sz w:val="28"/>
          <w:szCs w:val="28"/>
        </w:rPr>
        <w:t>- 18.05.2017г. - республиканские соревнования по футболу «Кожаный мяч» по двум возрастным группам: 2002-2003гг. рождения и 2004-2005гг. рождения, которые состоялись в г. Майкопе. Израсходованы денежные средства в сумме 6600 (шесть тысяч шестьсот) рублей.</w:t>
      </w:r>
    </w:p>
    <w:p w:rsidR="00BE47DD" w:rsidRPr="00BE47DD" w:rsidRDefault="00BE47DD" w:rsidP="00BE47DD">
      <w:pPr>
        <w:ind w:firstLine="540"/>
        <w:jc w:val="both"/>
        <w:rPr>
          <w:sz w:val="28"/>
          <w:szCs w:val="28"/>
        </w:rPr>
      </w:pPr>
      <w:r w:rsidRPr="00BE47DD">
        <w:rPr>
          <w:sz w:val="28"/>
          <w:szCs w:val="28"/>
        </w:rPr>
        <w:t>- 21.05.2017г. – участие в Первенстве Республики Адыгея по дзюдо среди юношей и девочек до 18 лет в г. Майкопе. Израсходованы денежные средства в сумме 3300 (три тысячи триста) рублей.</w:t>
      </w:r>
    </w:p>
    <w:p w:rsidR="00BE47DD" w:rsidRPr="00BE47DD" w:rsidRDefault="00BE47DD" w:rsidP="00BE47DD">
      <w:pPr>
        <w:ind w:firstLine="540"/>
        <w:jc w:val="both"/>
        <w:rPr>
          <w:sz w:val="28"/>
          <w:szCs w:val="28"/>
        </w:rPr>
      </w:pPr>
      <w:r w:rsidRPr="00BE47DD">
        <w:rPr>
          <w:sz w:val="28"/>
          <w:szCs w:val="28"/>
        </w:rPr>
        <w:t>- 22.05.2017г. - республиканские соревнования по футболу «Кожаный мяч» в младшей возрастной группе, которые состоялись в г. Майкопе. Израсходованы денежные средства в сумме 4800 (четыре тысячи восемьсот) рублей.</w:t>
      </w:r>
    </w:p>
    <w:p w:rsidR="00BE47DD" w:rsidRPr="00BE47DD" w:rsidRDefault="00BE47DD" w:rsidP="00BE47DD">
      <w:pPr>
        <w:ind w:firstLine="540"/>
        <w:jc w:val="both"/>
        <w:rPr>
          <w:sz w:val="28"/>
          <w:szCs w:val="28"/>
        </w:rPr>
      </w:pPr>
      <w:r w:rsidRPr="00BE47DD">
        <w:rPr>
          <w:sz w:val="28"/>
          <w:szCs w:val="28"/>
        </w:rPr>
        <w:t>- 24.05.2017г. - участие в Чемпионате и открытом Первенстве муниципального образования «Город Краснодар» по футболу среди любительских команд, который состоялся на территории МО «Город Адыгейск». Израсходованы денежные средства в сумме 4000 (четыре тысячи) рублей.</w:t>
      </w:r>
    </w:p>
    <w:p w:rsidR="00BE47DD" w:rsidRPr="00BE47DD" w:rsidRDefault="00BE47DD" w:rsidP="00BE47DD">
      <w:pPr>
        <w:ind w:firstLine="540"/>
        <w:jc w:val="both"/>
        <w:rPr>
          <w:sz w:val="28"/>
          <w:szCs w:val="28"/>
        </w:rPr>
      </w:pPr>
      <w:r w:rsidRPr="00BE47DD">
        <w:rPr>
          <w:sz w:val="28"/>
          <w:szCs w:val="28"/>
        </w:rPr>
        <w:t>- 26.05.2017г. – участие в Международном фестивале «Локобол-2017-РЖД» среди детских футбольных команд, который состоялся в г. Майкопе. Израсходованы денежные средства в сумме 3200 (три тысячи двести) рублей.</w:t>
      </w:r>
    </w:p>
    <w:p w:rsidR="00BE47DD" w:rsidRPr="00BE47DD" w:rsidRDefault="00BE47DD" w:rsidP="00BE47DD">
      <w:pPr>
        <w:ind w:firstLine="540"/>
        <w:jc w:val="both"/>
        <w:rPr>
          <w:sz w:val="28"/>
          <w:szCs w:val="28"/>
        </w:rPr>
      </w:pPr>
      <w:r w:rsidRPr="00BE47DD">
        <w:rPr>
          <w:sz w:val="28"/>
          <w:szCs w:val="28"/>
        </w:rPr>
        <w:t xml:space="preserve"> - 31.05.2017г. – участие в детском республиканском турнире по быстрым шахматам (4 этап) в г. Майкопе. Израсходованы денежные средства в сумме 1800 (одна тысяча восемьсот) рублей.</w:t>
      </w:r>
    </w:p>
    <w:p w:rsidR="00BE47DD" w:rsidRPr="00BE47DD" w:rsidRDefault="00BE47DD" w:rsidP="00BE47DD">
      <w:pPr>
        <w:ind w:firstLine="540"/>
        <w:jc w:val="both"/>
        <w:rPr>
          <w:sz w:val="28"/>
          <w:szCs w:val="28"/>
        </w:rPr>
      </w:pPr>
      <w:r w:rsidRPr="00BE47DD">
        <w:rPr>
          <w:sz w:val="28"/>
          <w:szCs w:val="28"/>
        </w:rPr>
        <w:t>- 31.05.2017г. - участие в Чемпионате и открытом Первенстве муниципального образования «Город Краснодар» по футболу среди любительских команд, который состоялся на территории МО «Город Адыгейск». Израсходованы денежные средства в сумме 4000 (четыре тысячи) рублей.</w:t>
      </w:r>
    </w:p>
    <w:p w:rsidR="00BE47DD" w:rsidRPr="00BE47DD" w:rsidRDefault="00BE47DD" w:rsidP="00BE47DD">
      <w:pPr>
        <w:ind w:firstLine="540"/>
        <w:jc w:val="both"/>
        <w:rPr>
          <w:sz w:val="28"/>
          <w:szCs w:val="28"/>
        </w:rPr>
      </w:pPr>
      <w:r w:rsidRPr="00BE47DD">
        <w:rPr>
          <w:sz w:val="28"/>
          <w:szCs w:val="28"/>
        </w:rPr>
        <w:t>- 03.06.2017г. – участие в республиканских соревнованиях по футболу среди любительских команд, которые состоялись на территории МО «Город Адыгейск». Израсходованы денежные средства в сумме 3600 (три тысячи шестьсот) рублей.</w:t>
      </w:r>
    </w:p>
    <w:p w:rsidR="00BE47DD" w:rsidRPr="00BE47DD" w:rsidRDefault="00BE47DD" w:rsidP="00BE47DD">
      <w:pPr>
        <w:ind w:firstLine="540"/>
        <w:jc w:val="both"/>
        <w:rPr>
          <w:sz w:val="28"/>
          <w:szCs w:val="28"/>
        </w:rPr>
      </w:pPr>
      <w:r w:rsidRPr="00BE47DD">
        <w:rPr>
          <w:sz w:val="28"/>
          <w:szCs w:val="28"/>
        </w:rPr>
        <w:t>- 07.06.2017г. - участие в Чемпионате и открытом Первенстве муниципального образования «Город Краснодар» по футболу среди любительских команд, который состоялся на территории МО «Город Адыгейск». Израсходованы денежные средства в сумме 4000 (четыре тысячи) рублей.</w:t>
      </w:r>
    </w:p>
    <w:p w:rsidR="00BE47DD" w:rsidRPr="00BE47DD" w:rsidRDefault="00BE47DD" w:rsidP="00BE47DD">
      <w:pPr>
        <w:ind w:firstLine="540"/>
        <w:jc w:val="both"/>
        <w:rPr>
          <w:sz w:val="28"/>
          <w:szCs w:val="28"/>
        </w:rPr>
      </w:pPr>
      <w:r w:rsidRPr="00BE47DD">
        <w:rPr>
          <w:sz w:val="28"/>
          <w:szCs w:val="28"/>
        </w:rPr>
        <w:t>- 09.06.2017г. – участие в шахматно-шашечном турнире Республики Адыгея среди граждан с ограниченными возможностями (среди инвалидов ВОС), приуроченном ко Дню России, который состоялся в г. Майкопе. Израсходованы денежные средства в сумме 1400 (одна тысяча четыреста) рублей.</w:t>
      </w:r>
    </w:p>
    <w:p w:rsidR="00BE47DD" w:rsidRPr="00BE47DD" w:rsidRDefault="00BE47DD" w:rsidP="00BE47DD">
      <w:pPr>
        <w:ind w:firstLine="540"/>
        <w:jc w:val="both"/>
        <w:rPr>
          <w:sz w:val="28"/>
          <w:szCs w:val="28"/>
        </w:rPr>
      </w:pPr>
      <w:r w:rsidRPr="00BE47DD">
        <w:rPr>
          <w:sz w:val="28"/>
          <w:szCs w:val="28"/>
        </w:rPr>
        <w:t>- 10.06.2017г. - участие в республиканских соревнованиях по футболу среди любительских команд, которые состоялись в ауле Уляп МО «Красногвардейский район». Израсходованы денежные средства в сумме 3600 (три тысячи шестьсот) рублей.</w:t>
      </w:r>
    </w:p>
    <w:p w:rsidR="00BE47DD" w:rsidRPr="00BE47DD" w:rsidRDefault="00BE47DD" w:rsidP="00BE47DD">
      <w:pPr>
        <w:ind w:firstLine="540"/>
        <w:jc w:val="both"/>
        <w:rPr>
          <w:sz w:val="28"/>
          <w:szCs w:val="28"/>
        </w:rPr>
      </w:pPr>
    </w:p>
    <w:p w:rsidR="00BE47DD" w:rsidRPr="00BE47DD" w:rsidRDefault="00BE47DD" w:rsidP="00BE47DD">
      <w:pPr>
        <w:ind w:firstLine="540"/>
        <w:jc w:val="both"/>
        <w:rPr>
          <w:sz w:val="28"/>
          <w:szCs w:val="28"/>
        </w:rPr>
      </w:pPr>
      <w:r w:rsidRPr="00BE47DD">
        <w:rPr>
          <w:sz w:val="28"/>
          <w:szCs w:val="28"/>
        </w:rPr>
        <w:lastRenderedPageBreak/>
        <w:t>- 13.06.2017г. - участие в шахматно-шашечном турнире Республики Адыгея среди граждан с ограниченными возможностями (среди инвалидов ВОИ), приуроченном ко Дню России, который состоялся в г. Майкопе. Израсходованы денежные средства в сумме 1400 (одна тысяча четыреста) рублей.</w:t>
      </w:r>
    </w:p>
    <w:p w:rsidR="00BE47DD" w:rsidRPr="00BE47DD" w:rsidRDefault="00BE47DD" w:rsidP="00BE47DD">
      <w:pPr>
        <w:ind w:firstLine="540"/>
        <w:jc w:val="both"/>
        <w:rPr>
          <w:sz w:val="28"/>
          <w:szCs w:val="28"/>
        </w:rPr>
      </w:pPr>
      <w:r w:rsidRPr="00BE47DD">
        <w:rPr>
          <w:sz w:val="28"/>
          <w:szCs w:val="28"/>
        </w:rPr>
        <w:t>- 22.06.2017г. – участие в летнем Фестивале Всероссийского физкультурно-спортивного комплекса «Готов к труду и обороне» (ГТО) в г. Майкопе. Израсходованы денежные средства в сумме 2000 (две тысячи) рублей.</w:t>
      </w:r>
    </w:p>
    <w:p w:rsidR="00BE47DD" w:rsidRPr="00BE47DD" w:rsidRDefault="00BE47DD" w:rsidP="00BE47DD">
      <w:pPr>
        <w:ind w:firstLine="540"/>
        <w:jc w:val="both"/>
        <w:rPr>
          <w:sz w:val="28"/>
          <w:szCs w:val="28"/>
        </w:rPr>
      </w:pPr>
      <w:r w:rsidRPr="00BE47DD">
        <w:rPr>
          <w:sz w:val="28"/>
          <w:szCs w:val="28"/>
        </w:rPr>
        <w:t>- 24.06.2017г. - участие в республиканских соревнованиях по футболу среди любительских команд, которые состоялись в ауле Понежукай МО «Теучежский район». Израсходованы денежные средства в сумме 3600 (три тысячи шестьсот) рублей.</w:t>
      </w:r>
    </w:p>
    <w:p w:rsidR="00BE47DD" w:rsidRPr="00BE47DD" w:rsidRDefault="00BE47DD" w:rsidP="00BE47DD">
      <w:pPr>
        <w:ind w:firstLine="540"/>
        <w:jc w:val="both"/>
        <w:rPr>
          <w:sz w:val="28"/>
          <w:szCs w:val="28"/>
        </w:rPr>
      </w:pPr>
      <w:r w:rsidRPr="00BE47DD">
        <w:rPr>
          <w:sz w:val="28"/>
          <w:szCs w:val="28"/>
        </w:rPr>
        <w:t>- 28.06.2017г. - участие в Чемпионате и открытом Первенстве муниципального образования «Город Краснодар» по футболу среди любительских команд, который состоялся на территории МО «Город Адыгейск». Израсходованы денежные средства в сумме 4000 (четыре тысячи) рублей.</w:t>
      </w:r>
    </w:p>
    <w:p w:rsidR="00BE47DD" w:rsidRPr="00BE47DD" w:rsidRDefault="00BE47DD" w:rsidP="00BE47DD">
      <w:pPr>
        <w:ind w:firstLine="540"/>
        <w:jc w:val="both"/>
        <w:rPr>
          <w:sz w:val="28"/>
          <w:szCs w:val="28"/>
        </w:rPr>
      </w:pPr>
      <w:r w:rsidRPr="00BE47DD">
        <w:rPr>
          <w:sz w:val="28"/>
          <w:szCs w:val="28"/>
        </w:rPr>
        <w:t>- 29.06.2017г. – участие в Спартакиаде трудовых коллективов Республики Адыгея, которая состоялась в г. Майкопе. Израсходованы денежные средства в сумме 4600 (четыре тысячи шестьсот) рублей.</w:t>
      </w:r>
    </w:p>
    <w:p w:rsidR="00BE47DD" w:rsidRPr="00BE47DD" w:rsidRDefault="00BE47DD" w:rsidP="00BE47DD">
      <w:pPr>
        <w:ind w:firstLine="540"/>
        <w:jc w:val="both"/>
        <w:rPr>
          <w:sz w:val="28"/>
          <w:szCs w:val="28"/>
        </w:rPr>
      </w:pPr>
      <w:r w:rsidRPr="00BE47DD">
        <w:rPr>
          <w:sz w:val="28"/>
          <w:szCs w:val="28"/>
        </w:rPr>
        <w:t>В соответствии с планом мероприятий по поэтапному внедрению Всероссийского физкультурно-спортивного комплекса «Готов к труду и обороне» 27-28 февраля 2017 года в МО «Город Адыгейск» проведен муниципальный этап зимнего Фестиваля Всероссийского физкультурно-спортивного комплекса «Готов к труду и обороне» (ГТО) среди всех категорий населения.</w:t>
      </w:r>
    </w:p>
    <w:p w:rsidR="00BE47DD" w:rsidRPr="00BE47DD" w:rsidRDefault="00BE47DD" w:rsidP="00BE47DD">
      <w:pPr>
        <w:ind w:firstLine="540"/>
        <w:jc w:val="both"/>
        <w:rPr>
          <w:sz w:val="28"/>
          <w:szCs w:val="28"/>
        </w:rPr>
      </w:pPr>
      <w:r w:rsidRPr="00BE47DD">
        <w:rPr>
          <w:sz w:val="28"/>
          <w:szCs w:val="28"/>
        </w:rPr>
        <w:t>Тестовые испытания были организованы среди девочек и мальчиков в возрастных категориях: 9-10 лет, 11-12 лет, 13-15 лет, 16-17 лет, 18-29 лет, 30-39 лет, 40-49 лет, 50-59 лет, 60-69 лет, 70 лет и старше. Участники муниципального этапа выполнили виды тестовых испытаний (тесты) и нормативы ГТО в зависимости от возраста. Каждый участник выполнил 6 основных видов испытаний и 2 тестовых испытания по выбору. Всего 8 видов тестов. Всего на муниципальном этапе приняли участие 95 человек.</w:t>
      </w:r>
    </w:p>
    <w:p w:rsidR="00BE47DD" w:rsidRPr="00BE47DD" w:rsidRDefault="00BE47DD" w:rsidP="00BE47DD">
      <w:pPr>
        <w:ind w:firstLine="540"/>
        <w:jc w:val="both"/>
        <w:rPr>
          <w:sz w:val="28"/>
          <w:szCs w:val="28"/>
        </w:rPr>
      </w:pPr>
      <w:r w:rsidRPr="00BE47DD">
        <w:rPr>
          <w:sz w:val="28"/>
          <w:szCs w:val="28"/>
        </w:rPr>
        <w:t>В соответствии с распоряжением администрации МО «Город Адыгейск» от 13.04.2017г. № 216 на территории МО «Город Адыгейск» проведен месячник Всероссийского физкультурно-спортивного комплекса «Готов к труду и обороне» (ГТО) среди всех категорий населения с 03.04.2017г. по 01.05.2017г.</w:t>
      </w:r>
    </w:p>
    <w:p w:rsidR="00BE47DD" w:rsidRPr="00BE47DD" w:rsidRDefault="00BE47DD" w:rsidP="00BE47DD">
      <w:pPr>
        <w:ind w:firstLine="540"/>
        <w:jc w:val="both"/>
        <w:rPr>
          <w:sz w:val="28"/>
          <w:szCs w:val="28"/>
        </w:rPr>
      </w:pPr>
      <w:r w:rsidRPr="00BE47DD">
        <w:rPr>
          <w:sz w:val="28"/>
          <w:szCs w:val="28"/>
        </w:rPr>
        <w:t>Тестовые испытания были организованы в возрастных категориях: 9-10 лет, 11-12 лет, 13-15 лет, 16-17 лет, 18-29 лет, 30-39 лет, 40-49 лет, 50-59 лет, 60-69 лет, 70 лет и старше. Всего в месячнике ГТО приняли участие 350 человек.</w:t>
      </w:r>
    </w:p>
    <w:p w:rsidR="00BE47DD" w:rsidRPr="00BE47DD" w:rsidRDefault="00BE47DD" w:rsidP="00BE47DD">
      <w:pPr>
        <w:pStyle w:val="af0"/>
        <w:spacing w:before="0" w:beforeAutospacing="0" w:after="0" w:afterAutospacing="0"/>
        <w:ind w:firstLine="567"/>
        <w:jc w:val="both"/>
        <w:rPr>
          <w:sz w:val="28"/>
          <w:szCs w:val="28"/>
        </w:rPr>
      </w:pPr>
      <w:r w:rsidRPr="00BE47DD">
        <w:rPr>
          <w:sz w:val="28"/>
          <w:szCs w:val="28"/>
        </w:rPr>
        <w:t>По итогам Зимнего Фестиваля ГТО  в 2017 году 16 человек получили золотые значки ГТО, из них – 9 человек учащиеся образовательных учреждений, 7 человек – тренеры спортивной школы.</w:t>
      </w:r>
    </w:p>
    <w:p w:rsidR="00BE47DD" w:rsidRPr="00BE47DD" w:rsidRDefault="00BE47DD" w:rsidP="00BE47DD">
      <w:pPr>
        <w:ind w:firstLine="540"/>
        <w:jc w:val="both"/>
        <w:rPr>
          <w:sz w:val="28"/>
          <w:szCs w:val="28"/>
        </w:rPr>
      </w:pPr>
      <w:r w:rsidRPr="00BE47DD">
        <w:rPr>
          <w:sz w:val="28"/>
          <w:szCs w:val="28"/>
        </w:rPr>
        <w:t xml:space="preserve">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физкультурно-спортивного комплекса «Готов к труду и обороне» (ГТО) в Республике Адыгея» проводится регистрация сотрудников бюджетной сферы в информационно-телекоммуникационной сети «Интернет» на портале </w:t>
      </w:r>
      <w:hyperlink r:id="rId10" w:history="1">
        <w:r w:rsidRPr="00BE47DD">
          <w:rPr>
            <w:rStyle w:val="af2"/>
            <w:sz w:val="28"/>
            <w:szCs w:val="28"/>
            <w:lang w:val="en-US" w:eastAsia="zh-CN"/>
          </w:rPr>
          <w:t>www</w:t>
        </w:r>
        <w:r w:rsidRPr="00BE47DD">
          <w:rPr>
            <w:rStyle w:val="af2"/>
            <w:sz w:val="28"/>
            <w:szCs w:val="28"/>
            <w:lang w:eastAsia="zh-CN"/>
          </w:rPr>
          <w:t>.</w:t>
        </w:r>
        <w:r w:rsidRPr="00BE47DD">
          <w:rPr>
            <w:rStyle w:val="af2"/>
            <w:sz w:val="28"/>
            <w:szCs w:val="28"/>
            <w:lang w:val="en-US" w:eastAsia="zh-CN"/>
          </w:rPr>
          <w:t>gto</w:t>
        </w:r>
        <w:r w:rsidRPr="00BE47DD">
          <w:rPr>
            <w:rStyle w:val="af2"/>
            <w:sz w:val="28"/>
            <w:szCs w:val="28"/>
            <w:lang w:eastAsia="zh-CN"/>
          </w:rPr>
          <w:t>.</w:t>
        </w:r>
        <w:r w:rsidRPr="00BE47DD">
          <w:rPr>
            <w:rStyle w:val="af2"/>
            <w:sz w:val="28"/>
            <w:szCs w:val="28"/>
            <w:lang w:val="en-US" w:eastAsia="zh-CN"/>
          </w:rPr>
          <w:t>ru</w:t>
        </w:r>
      </w:hyperlink>
    </w:p>
    <w:p w:rsidR="00BE47DD" w:rsidRPr="00BE47DD" w:rsidRDefault="00BE47DD" w:rsidP="00BE47DD">
      <w:pPr>
        <w:ind w:firstLine="540"/>
        <w:jc w:val="both"/>
        <w:rPr>
          <w:sz w:val="28"/>
          <w:szCs w:val="28"/>
        </w:rPr>
      </w:pPr>
      <w:r w:rsidRPr="00BE47DD">
        <w:rPr>
          <w:sz w:val="28"/>
          <w:szCs w:val="28"/>
        </w:rPr>
        <w:lastRenderedPageBreak/>
        <w:t xml:space="preserve">В соответствии с распоряжением администрации МО «Город Адыгейск» от 25.04.2017г. № 257 «О проведении мероприятий, посвященных Дню Государственного флага Республики Адыгея» на территории МО «Город Адыгейск» 25 апреля 2017 года было организовано шествие по проспекту В.И. Ленина. </w:t>
      </w:r>
    </w:p>
    <w:p w:rsidR="00BE47DD" w:rsidRPr="00BE47DD" w:rsidRDefault="00BE47DD" w:rsidP="00BE47DD">
      <w:pPr>
        <w:ind w:firstLine="540"/>
        <w:jc w:val="both"/>
        <w:rPr>
          <w:sz w:val="28"/>
          <w:szCs w:val="28"/>
        </w:rPr>
      </w:pPr>
      <w:r w:rsidRPr="00BE47DD">
        <w:rPr>
          <w:sz w:val="28"/>
          <w:szCs w:val="28"/>
        </w:rPr>
        <w:t>В рамках патриотического воспитания и содействия развитию Волонтерского корпуса 70-летия Победы в МО «Город Адыгейск» продолжается работа Волонтеров Победы, который включает в себя проведение Всероссийских акции в рамках Дней единых действий в течение 2017 года.</w:t>
      </w:r>
    </w:p>
    <w:p w:rsidR="00BE47DD" w:rsidRPr="00BE47DD" w:rsidRDefault="00BE47DD" w:rsidP="00BE47DD">
      <w:pPr>
        <w:ind w:firstLine="540"/>
        <w:jc w:val="both"/>
        <w:rPr>
          <w:sz w:val="28"/>
          <w:szCs w:val="28"/>
        </w:rPr>
      </w:pPr>
      <w:r w:rsidRPr="00BE47DD">
        <w:rPr>
          <w:sz w:val="28"/>
          <w:szCs w:val="28"/>
        </w:rPr>
        <w:t>В МО «Город Адыгейск» согласно плану основных мероприятий общественного движения «Волонтеры Победы» проведены Всероссийские акции:</w:t>
      </w:r>
    </w:p>
    <w:p w:rsidR="00BE47DD" w:rsidRPr="00BE47DD" w:rsidRDefault="00BE47DD" w:rsidP="00BE47DD">
      <w:pPr>
        <w:ind w:firstLine="540"/>
        <w:jc w:val="both"/>
        <w:rPr>
          <w:sz w:val="28"/>
          <w:szCs w:val="28"/>
        </w:rPr>
      </w:pPr>
      <w:r w:rsidRPr="00BE47DD">
        <w:rPr>
          <w:sz w:val="28"/>
          <w:szCs w:val="28"/>
        </w:rPr>
        <w:t>- «Георгиевская ленточка»;</w:t>
      </w:r>
    </w:p>
    <w:p w:rsidR="00BE47DD" w:rsidRPr="00BE47DD" w:rsidRDefault="00BE47DD" w:rsidP="00BE47DD">
      <w:pPr>
        <w:ind w:firstLine="540"/>
        <w:jc w:val="both"/>
        <w:rPr>
          <w:sz w:val="28"/>
          <w:szCs w:val="28"/>
        </w:rPr>
      </w:pPr>
      <w:r w:rsidRPr="00BE47DD">
        <w:rPr>
          <w:sz w:val="28"/>
          <w:szCs w:val="28"/>
        </w:rPr>
        <w:t>-«Письмо Победы»;</w:t>
      </w:r>
    </w:p>
    <w:p w:rsidR="00BE47DD" w:rsidRPr="00BE47DD" w:rsidRDefault="00BE47DD" w:rsidP="00BE47DD">
      <w:pPr>
        <w:ind w:firstLine="540"/>
        <w:jc w:val="both"/>
        <w:rPr>
          <w:sz w:val="28"/>
          <w:szCs w:val="28"/>
        </w:rPr>
      </w:pPr>
      <w:r w:rsidRPr="00BE47DD">
        <w:rPr>
          <w:sz w:val="28"/>
          <w:szCs w:val="28"/>
        </w:rPr>
        <w:t>- «Бессмертный полк»;</w:t>
      </w:r>
    </w:p>
    <w:p w:rsidR="00BE47DD" w:rsidRPr="00BE47DD" w:rsidRDefault="00BE47DD" w:rsidP="00BE47DD">
      <w:pPr>
        <w:ind w:firstLine="540"/>
        <w:jc w:val="both"/>
        <w:rPr>
          <w:sz w:val="28"/>
          <w:szCs w:val="28"/>
        </w:rPr>
      </w:pPr>
      <w:r w:rsidRPr="00BE47DD">
        <w:rPr>
          <w:sz w:val="28"/>
          <w:szCs w:val="28"/>
        </w:rPr>
        <w:t>- «Я – гражданин России»;</w:t>
      </w:r>
    </w:p>
    <w:p w:rsidR="00BE47DD" w:rsidRPr="00BE47DD" w:rsidRDefault="00BE47DD" w:rsidP="00BE47DD">
      <w:pPr>
        <w:ind w:firstLine="540"/>
        <w:jc w:val="both"/>
        <w:rPr>
          <w:sz w:val="28"/>
          <w:szCs w:val="28"/>
        </w:rPr>
      </w:pPr>
      <w:r w:rsidRPr="00BE47DD">
        <w:rPr>
          <w:sz w:val="28"/>
          <w:szCs w:val="28"/>
        </w:rPr>
        <w:t>- «Вахта памяти».</w:t>
      </w:r>
    </w:p>
    <w:p w:rsidR="00BE47DD" w:rsidRPr="00BE47DD" w:rsidRDefault="00BE47DD" w:rsidP="00BE47DD">
      <w:pPr>
        <w:ind w:firstLine="540"/>
        <w:jc w:val="both"/>
        <w:rPr>
          <w:sz w:val="28"/>
          <w:szCs w:val="28"/>
        </w:rPr>
      </w:pPr>
      <w:r w:rsidRPr="00BE47DD">
        <w:rPr>
          <w:sz w:val="28"/>
          <w:szCs w:val="28"/>
        </w:rPr>
        <w:t>В соответствии с распоряжением администрации МО «Город Адыгейск» от 17.05.2017 года № 292 «О дне памяти и скорби по жертвам Кавказской войны Х</w:t>
      </w:r>
      <w:r w:rsidRPr="00BE47DD">
        <w:rPr>
          <w:sz w:val="28"/>
          <w:szCs w:val="28"/>
          <w:lang w:val="en-US"/>
        </w:rPr>
        <w:t>I</w:t>
      </w:r>
      <w:r w:rsidRPr="00BE47DD">
        <w:rPr>
          <w:sz w:val="28"/>
          <w:szCs w:val="28"/>
        </w:rPr>
        <w:t>Х века» 21 мая 2017 года был организован митинг-реквием и акция «101 свеча» на площади у памятника жертвам Кавказской войны.</w:t>
      </w:r>
    </w:p>
    <w:p w:rsidR="00BE47DD" w:rsidRPr="00BE47DD" w:rsidRDefault="00BE47DD" w:rsidP="00BE47DD">
      <w:pPr>
        <w:ind w:firstLine="540"/>
        <w:jc w:val="both"/>
        <w:rPr>
          <w:sz w:val="28"/>
          <w:szCs w:val="28"/>
        </w:rPr>
      </w:pPr>
      <w:r w:rsidRPr="00BE47DD">
        <w:rPr>
          <w:sz w:val="28"/>
          <w:szCs w:val="28"/>
        </w:rPr>
        <w:t>24 июня 2017 года состоялись спортивно-массовые мероприятия, посвященные Всероссийскому олимпийскому дню. План по проведению Всероссийского олимпийского дня, включал в себя такие мероприятия, как:</w:t>
      </w:r>
    </w:p>
    <w:p w:rsidR="00BE47DD" w:rsidRPr="00BE47DD" w:rsidRDefault="00BE47DD" w:rsidP="00BE47DD">
      <w:pPr>
        <w:ind w:firstLine="540"/>
        <w:jc w:val="both"/>
        <w:rPr>
          <w:sz w:val="28"/>
          <w:szCs w:val="28"/>
        </w:rPr>
      </w:pPr>
      <w:r w:rsidRPr="00BE47DD">
        <w:rPr>
          <w:sz w:val="28"/>
          <w:szCs w:val="28"/>
        </w:rPr>
        <w:t>- «Веселые старты»;</w:t>
      </w:r>
    </w:p>
    <w:p w:rsidR="00BE47DD" w:rsidRPr="00BE47DD" w:rsidRDefault="00BE47DD" w:rsidP="00BE47DD">
      <w:pPr>
        <w:ind w:firstLine="540"/>
        <w:jc w:val="both"/>
        <w:rPr>
          <w:sz w:val="28"/>
          <w:szCs w:val="28"/>
        </w:rPr>
      </w:pPr>
      <w:r w:rsidRPr="00BE47DD">
        <w:rPr>
          <w:sz w:val="28"/>
          <w:szCs w:val="28"/>
        </w:rPr>
        <w:t>- мини-футбол;</w:t>
      </w:r>
    </w:p>
    <w:p w:rsidR="00BE47DD" w:rsidRPr="00BE47DD" w:rsidRDefault="00BE47DD" w:rsidP="00BE47DD">
      <w:pPr>
        <w:ind w:firstLine="540"/>
        <w:jc w:val="both"/>
        <w:rPr>
          <w:sz w:val="28"/>
          <w:szCs w:val="28"/>
        </w:rPr>
      </w:pPr>
      <w:r w:rsidRPr="00BE47DD">
        <w:rPr>
          <w:sz w:val="28"/>
          <w:szCs w:val="28"/>
        </w:rPr>
        <w:t xml:space="preserve">- настольный теннис; </w:t>
      </w:r>
    </w:p>
    <w:p w:rsidR="00BE47DD" w:rsidRPr="00BE47DD" w:rsidRDefault="00BE47DD" w:rsidP="00BE47DD">
      <w:pPr>
        <w:ind w:firstLine="540"/>
        <w:jc w:val="both"/>
        <w:rPr>
          <w:sz w:val="28"/>
          <w:szCs w:val="28"/>
        </w:rPr>
      </w:pPr>
      <w:r w:rsidRPr="00BE47DD">
        <w:rPr>
          <w:sz w:val="28"/>
          <w:szCs w:val="28"/>
        </w:rPr>
        <w:t>- соревнования по выполнению норм ГТО.</w:t>
      </w:r>
    </w:p>
    <w:p w:rsidR="00BE47DD" w:rsidRPr="00BE47DD" w:rsidRDefault="00BE47DD" w:rsidP="00BE47DD">
      <w:pPr>
        <w:ind w:firstLine="540"/>
        <w:jc w:val="both"/>
        <w:rPr>
          <w:sz w:val="28"/>
          <w:szCs w:val="28"/>
        </w:rPr>
      </w:pPr>
      <w:r w:rsidRPr="00BE47DD">
        <w:rPr>
          <w:sz w:val="28"/>
          <w:szCs w:val="28"/>
        </w:rPr>
        <w:t>Спортивно-массовые мероприятия были организованы на городском стадионе и в лагерях дневного пребывания детей при общеобразовательных учреждениях.</w:t>
      </w:r>
    </w:p>
    <w:p w:rsidR="00BE47DD" w:rsidRPr="00BE47DD" w:rsidRDefault="00BE47DD" w:rsidP="00BE47DD">
      <w:pPr>
        <w:shd w:val="clear" w:color="auto" w:fill="FFFFFF"/>
        <w:tabs>
          <w:tab w:val="right" w:pos="10025"/>
        </w:tabs>
        <w:ind w:firstLine="567"/>
        <w:jc w:val="both"/>
        <w:rPr>
          <w:sz w:val="28"/>
          <w:szCs w:val="28"/>
        </w:rPr>
      </w:pPr>
      <w:r w:rsidRPr="00BE47DD">
        <w:rPr>
          <w:sz w:val="28"/>
          <w:szCs w:val="28"/>
        </w:rPr>
        <w:t xml:space="preserve">Отделом по делам молодежи, физической культуре и спорту реализуется ведомственная целевая программа «Комплексные меры противодействия незаконному потреблению и обороту наркотических средств» на 2017-2019гг., утвержденная постановлением  администрации МО «Город Адыгейск» от 29.08.2016г. № 247. </w:t>
      </w:r>
    </w:p>
    <w:p w:rsidR="00BE47DD" w:rsidRPr="00BE47DD" w:rsidRDefault="00BE47DD" w:rsidP="00BE47DD">
      <w:pPr>
        <w:ind w:firstLine="567"/>
        <w:jc w:val="both"/>
        <w:rPr>
          <w:sz w:val="28"/>
          <w:szCs w:val="28"/>
        </w:rPr>
      </w:pPr>
      <w:r w:rsidRPr="00BE47DD">
        <w:rPr>
          <w:sz w:val="28"/>
          <w:szCs w:val="28"/>
        </w:rPr>
        <w:t xml:space="preserve">В муниципальном образовании «Город Адыгейск» действует Антинаркотическая комиссия, которая обеспечивает согласованные действия администрации, подразделений территориальных и федеральных органов исполнительной власти по вопросам противодействия незаконному потреблению и обороту наркотических средств. Заседания комиссии проводятся ежеквартально. </w:t>
      </w:r>
    </w:p>
    <w:p w:rsidR="00BE47DD" w:rsidRPr="00BE47DD" w:rsidRDefault="00BE47DD" w:rsidP="00BE47DD">
      <w:pPr>
        <w:ind w:firstLine="567"/>
        <w:jc w:val="both"/>
        <w:rPr>
          <w:sz w:val="28"/>
          <w:szCs w:val="28"/>
        </w:rPr>
      </w:pPr>
      <w:r w:rsidRPr="00BE47DD">
        <w:rPr>
          <w:sz w:val="28"/>
          <w:szCs w:val="28"/>
        </w:rPr>
        <w:t xml:space="preserve">В рамках реализации мероприятий Программы за 2017 год проведено 2 заседания Антинаркотической комиссии. </w:t>
      </w:r>
    </w:p>
    <w:p w:rsidR="00BE47DD" w:rsidRPr="00BE47DD" w:rsidRDefault="00BE47DD" w:rsidP="00BE47DD">
      <w:pPr>
        <w:shd w:val="clear" w:color="auto" w:fill="FFFFFF"/>
        <w:tabs>
          <w:tab w:val="right" w:pos="10025"/>
        </w:tabs>
        <w:ind w:firstLine="567"/>
        <w:jc w:val="both"/>
        <w:rPr>
          <w:sz w:val="28"/>
          <w:szCs w:val="28"/>
        </w:rPr>
      </w:pPr>
      <w:r w:rsidRPr="00BE47DD">
        <w:rPr>
          <w:sz w:val="28"/>
          <w:szCs w:val="28"/>
        </w:rPr>
        <w:t>Первое заседание комиссии проведено 21 марта 2017 года.  На заседании комиссии были рассмотрены следующие вопросы:</w:t>
      </w:r>
    </w:p>
    <w:p w:rsidR="00BE47DD" w:rsidRPr="00BE47DD" w:rsidRDefault="00BE47DD" w:rsidP="00BE47DD">
      <w:pPr>
        <w:shd w:val="clear" w:color="auto" w:fill="FFFFFF"/>
        <w:tabs>
          <w:tab w:val="right" w:pos="10025"/>
        </w:tabs>
        <w:ind w:firstLine="567"/>
        <w:jc w:val="both"/>
        <w:rPr>
          <w:sz w:val="28"/>
          <w:szCs w:val="28"/>
        </w:rPr>
      </w:pPr>
      <w:r w:rsidRPr="00BE47DD">
        <w:rPr>
          <w:sz w:val="28"/>
          <w:szCs w:val="28"/>
        </w:rPr>
        <w:t>- О результатах работы по профилактике правонарушений и преступлений в сфере незаконного оборота наркотических средств на территории МО «Город Адыгейск»;</w:t>
      </w:r>
    </w:p>
    <w:p w:rsidR="00BE47DD" w:rsidRPr="00BE47DD" w:rsidRDefault="00BE47DD" w:rsidP="00BE47DD">
      <w:pPr>
        <w:shd w:val="clear" w:color="auto" w:fill="FFFFFF"/>
        <w:tabs>
          <w:tab w:val="right" w:pos="10025"/>
        </w:tabs>
        <w:ind w:firstLine="567"/>
        <w:jc w:val="both"/>
        <w:rPr>
          <w:sz w:val="28"/>
          <w:szCs w:val="28"/>
        </w:rPr>
      </w:pPr>
      <w:r w:rsidRPr="00BE47DD">
        <w:rPr>
          <w:sz w:val="28"/>
          <w:szCs w:val="28"/>
        </w:rPr>
        <w:lastRenderedPageBreak/>
        <w:t>- О наркологической ситуации в МО «Город Адыгейск» и эффективности медицинской реабилитации среди больных наркоманией.</w:t>
      </w:r>
    </w:p>
    <w:p w:rsidR="00BE47DD" w:rsidRPr="00BE47DD" w:rsidRDefault="00BE47DD" w:rsidP="00BE47DD">
      <w:pPr>
        <w:shd w:val="clear" w:color="auto" w:fill="FFFFFF"/>
        <w:tabs>
          <w:tab w:val="right" w:pos="10025"/>
        </w:tabs>
        <w:ind w:firstLine="567"/>
        <w:jc w:val="both"/>
        <w:rPr>
          <w:sz w:val="28"/>
          <w:szCs w:val="28"/>
        </w:rPr>
      </w:pPr>
      <w:r w:rsidRPr="00BE47DD">
        <w:rPr>
          <w:sz w:val="28"/>
          <w:szCs w:val="28"/>
        </w:rPr>
        <w:t>Второе заседание комиссии проведено 15 июня 2017 года. На заседании комиссии были рассмотрены следующие вопросы:</w:t>
      </w:r>
    </w:p>
    <w:p w:rsidR="00BE47DD" w:rsidRPr="00BE47DD" w:rsidRDefault="00BE47DD" w:rsidP="00BE47DD">
      <w:pPr>
        <w:shd w:val="clear" w:color="auto" w:fill="FFFFFF"/>
        <w:tabs>
          <w:tab w:val="right" w:pos="10025"/>
        </w:tabs>
        <w:ind w:firstLine="567"/>
        <w:jc w:val="both"/>
        <w:rPr>
          <w:sz w:val="28"/>
          <w:szCs w:val="28"/>
        </w:rPr>
      </w:pPr>
      <w:r w:rsidRPr="00BE47DD">
        <w:rPr>
          <w:sz w:val="28"/>
          <w:szCs w:val="28"/>
        </w:rPr>
        <w:t>- Деятельность средств массовой информации в проведении профилактической работы, направленной на противодействие злоупотреблению наркотическими средствами  и их незаконному обороту на территории МО «Город Адыгейск»;</w:t>
      </w:r>
    </w:p>
    <w:p w:rsidR="00BE47DD" w:rsidRPr="00BE47DD" w:rsidRDefault="00BE47DD" w:rsidP="00BE47DD">
      <w:pPr>
        <w:shd w:val="clear" w:color="auto" w:fill="FFFFFF"/>
        <w:tabs>
          <w:tab w:val="right" w:pos="10025"/>
        </w:tabs>
        <w:ind w:firstLine="567"/>
        <w:jc w:val="both"/>
        <w:rPr>
          <w:sz w:val="28"/>
          <w:szCs w:val="28"/>
        </w:rPr>
      </w:pPr>
      <w:r w:rsidRPr="00BE47DD">
        <w:rPr>
          <w:sz w:val="28"/>
          <w:szCs w:val="28"/>
        </w:rPr>
        <w:t xml:space="preserve">- О принимаемых мерах по профилактике, предупреждению распространения наркотических средств и психотропных веществ в общеобразовательных организациях МО «Город Адыгейск». </w:t>
      </w:r>
    </w:p>
    <w:p w:rsidR="00BE47DD" w:rsidRPr="00BE47DD" w:rsidRDefault="00BE47DD" w:rsidP="00BE47DD">
      <w:pPr>
        <w:ind w:firstLine="567"/>
        <w:jc w:val="both"/>
        <w:rPr>
          <w:sz w:val="28"/>
          <w:szCs w:val="28"/>
        </w:rPr>
      </w:pPr>
      <w:r w:rsidRPr="00BE47DD">
        <w:rPr>
          <w:sz w:val="28"/>
          <w:szCs w:val="28"/>
        </w:rPr>
        <w:t>Государственное бюджетное учреждение здравоохранения Республики Адыгея «Адыгейская межрайонная больница» им. К.М. Батмена ежеквартально предоставляет в Антинаркотическую комиссию МО «Город Адыгейск» информацию о количестве лиц с синдромом зависимости от наркотических средств и допускающих их эпизодическое употребление, состоящих на наркологическом учете. Информация по результатам состояния наркоситуации и принимаемым мерам по предупреждению распространения наркотических средств рассматривается на заседаниях Антинаркотической комиссии.</w:t>
      </w:r>
    </w:p>
    <w:p w:rsidR="00BE47DD" w:rsidRPr="00BE47DD" w:rsidRDefault="00BE47DD" w:rsidP="00BE47DD">
      <w:pPr>
        <w:shd w:val="clear" w:color="auto" w:fill="FFFFFF"/>
        <w:tabs>
          <w:tab w:val="right" w:pos="10025"/>
        </w:tabs>
        <w:ind w:firstLine="567"/>
        <w:jc w:val="both"/>
        <w:rPr>
          <w:sz w:val="28"/>
          <w:szCs w:val="28"/>
        </w:rPr>
      </w:pPr>
      <w:r w:rsidRPr="00BE47DD">
        <w:rPr>
          <w:sz w:val="28"/>
          <w:szCs w:val="28"/>
        </w:rPr>
        <w:t>В целях предупреждения правонарушений, противодействия злоупотреблению наркотических и психотропных веществ на территории МО «Город Адыгейск» проводятся рейдовые мероприятия согласно утвержденному графику. Рейдовые мероприятия поводятся совместно с Межмуниципальным отделом МВД России «Адыгейский», комиссией по делам несовершеннолетних  защите их прав при администрации города в местах массового пребывания молодежи.</w:t>
      </w:r>
    </w:p>
    <w:p w:rsidR="00BE47DD" w:rsidRPr="00BE47DD" w:rsidRDefault="00BE47DD" w:rsidP="00BE47DD">
      <w:pPr>
        <w:ind w:firstLine="540"/>
        <w:jc w:val="both"/>
        <w:rPr>
          <w:sz w:val="28"/>
          <w:szCs w:val="28"/>
        </w:rPr>
      </w:pPr>
      <w:r w:rsidRPr="00BE47DD">
        <w:rPr>
          <w:sz w:val="28"/>
          <w:szCs w:val="28"/>
        </w:rPr>
        <w:t xml:space="preserve">В городской газете «Единство» регулярно освещаются проводимые спортивно-массовые мероприятия и материалы антинаркотической направленности, результаты деятельности правоохранительных органов, связанных с незаконным оборотом и потреблением наркотических средств, а также итоги проведенных мероприятий размещаются на официальном сайте администрации МО «Город Адыгейск» в сети Интернет. </w:t>
      </w:r>
    </w:p>
    <w:p w:rsidR="00D16EA5" w:rsidRDefault="00D16EA5" w:rsidP="004E3569">
      <w:pPr>
        <w:ind w:firstLine="851"/>
        <w:jc w:val="both"/>
        <w:rPr>
          <w:b/>
          <w:color w:val="FF0000"/>
          <w:sz w:val="28"/>
          <w:szCs w:val="28"/>
          <w:highlight w:val="yellow"/>
        </w:rPr>
      </w:pPr>
    </w:p>
    <w:p w:rsidR="008E42DE" w:rsidRDefault="008E42DE" w:rsidP="00DC0568">
      <w:pPr>
        <w:jc w:val="center"/>
        <w:rPr>
          <w:b/>
          <w:bCs/>
          <w:sz w:val="28"/>
          <w:szCs w:val="28"/>
        </w:rPr>
      </w:pPr>
      <w:r w:rsidRPr="009C2684">
        <w:rPr>
          <w:b/>
          <w:bCs/>
          <w:sz w:val="28"/>
          <w:szCs w:val="28"/>
        </w:rPr>
        <w:t>Труд и занятость населения</w:t>
      </w:r>
    </w:p>
    <w:p w:rsidR="00B05ECF" w:rsidRPr="00B05ECF" w:rsidRDefault="00B05ECF" w:rsidP="00B05ECF">
      <w:pPr>
        <w:ind w:firstLine="851"/>
        <w:jc w:val="both"/>
        <w:rPr>
          <w:sz w:val="28"/>
          <w:szCs w:val="28"/>
        </w:rPr>
      </w:pPr>
      <w:r w:rsidRPr="00B05ECF">
        <w:rPr>
          <w:sz w:val="28"/>
          <w:szCs w:val="28"/>
        </w:rPr>
        <w:t>За январь-июнь 2017 года за  содействием в трудоустройстве, получением консультационных и других видов услуг в Центр занятости населения г.Адыгейска обратились 2268 чел., в т.ч. за содействием в поиске подходящей работы 284 человек. Из них признано безработными гражданами 183 человек.</w:t>
      </w:r>
    </w:p>
    <w:p w:rsidR="00B05ECF" w:rsidRPr="00B05ECF" w:rsidRDefault="00B05ECF" w:rsidP="00B05ECF">
      <w:pPr>
        <w:ind w:firstLine="851"/>
        <w:jc w:val="both"/>
        <w:rPr>
          <w:sz w:val="28"/>
          <w:szCs w:val="28"/>
        </w:rPr>
      </w:pPr>
      <w:r w:rsidRPr="00B05ECF">
        <w:rPr>
          <w:sz w:val="28"/>
          <w:szCs w:val="28"/>
        </w:rPr>
        <w:t>По состоянию на 01.07.17г. на учете в ЦЗН состоит 170 безработных граждан.</w:t>
      </w:r>
    </w:p>
    <w:p w:rsidR="00B05ECF" w:rsidRPr="00B05ECF" w:rsidRDefault="00B05ECF" w:rsidP="00B05ECF">
      <w:pPr>
        <w:ind w:firstLine="851"/>
        <w:jc w:val="both"/>
        <w:rPr>
          <w:sz w:val="28"/>
          <w:szCs w:val="28"/>
        </w:rPr>
      </w:pPr>
      <w:r w:rsidRPr="00B05ECF">
        <w:rPr>
          <w:sz w:val="28"/>
          <w:szCs w:val="28"/>
        </w:rPr>
        <w:t>По данным  территориального органа Федеральной службы статистики Республики Адыгея численность экономически активного населения г.Адыгейска в 2017 году составляет 7591 человек.</w:t>
      </w:r>
    </w:p>
    <w:p w:rsidR="00B05ECF" w:rsidRPr="00B05ECF" w:rsidRDefault="00B05ECF" w:rsidP="00657700">
      <w:pPr>
        <w:spacing w:before="120"/>
        <w:ind w:firstLine="851"/>
        <w:jc w:val="both"/>
        <w:rPr>
          <w:sz w:val="28"/>
          <w:szCs w:val="28"/>
        </w:rPr>
      </w:pPr>
      <w:r w:rsidRPr="00B05ECF">
        <w:rPr>
          <w:b/>
          <w:sz w:val="28"/>
          <w:szCs w:val="28"/>
          <w:u w:val="single"/>
        </w:rPr>
        <w:t>Уровень регистрируемой безработицы составил 2,2%</w:t>
      </w:r>
      <w:r w:rsidRPr="00B05ECF">
        <w:rPr>
          <w:sz w:val="28"/>
          <w:szCs w:val="28"/>
          <w:u w:val="single"/>
        </w:rPr>
        <w:t xml:space="preserve"> </w:t>
      </w:r>
      <w:r w:rsidRPr="00B05ECF">
        <w:rPr>
          <w:sz w:val="28"/>
          <w:szCs w:val="28"/>
        </w:rPr>
        <w:t xml:space="preserve"> (определяется как соотношение численности безработных граждан к численности активного населения)</w:t>
      </w:r>
    </w:p>
    <w:p w:rsidR="00B05ECF" w:rsidRPr="00B05ECF" w:rsidRDefault="00B05ECF" w:rsidP="00B05ECF">
      <w:pPr>
        <w:ind w:firstLine="851"/>
        <w:jc w:val="both"/>
        <w:rPr>
          <w:sz w:val="28"/>
          <w:szCs w:val="28"/>
        </w:rPr>
      </w:pPr>
      <w:r w:rsidRPr="00B05ECF">
        <w:rPr>
          <w:sz w:val="28"/>
          <w:szCs w:val="28"/>
        </w:rPr>
        <w:lastRenderedPageBreak/>
        <w:t xml:space="preserve">     За январь-июнь 2017 года численность граждан, трудоустроенных при содействии службы занятости составила 124 человек, из них 35 человек на работу постоянного характера, 89 человек трудоустроены на временную работу. </w:t>
      </w:r>
    </w:p>
    <w:p w:rsidR="00B05ECF" w:rsidRPr="00B05ECF" w:rsidRDefault="00B05ECF" w:rsidP="00B05ECF">
      <w:pPr>
        <w:ind w:firstLine="851"/>
        <w:jc w:val="both"/>
        <w:rPr>
          <w:sz w:val="28"/>
          <w:szCs w:val="28"/>
        </w:rPr>
      </w:pPr>
      <w:r w:rsidRPr="00B05ECF">
        <w:rPr>
          <w:sz w:val="28"/>
          <w:szCs w:val="28"/>
        </w:rPr>
        <w:t>Заявленная работодателями потребность в работниках по состоянию на 01.07.2017г. составила 38 рабочих мест. Коэффициент напряженности составил – 4,7%.</w:t>
      </w:r>
    </w:p>
    <w:p w:rsidR="00B05ECF" w:rsidRPr="00B05ECF" w:rsidRDefault="00B05ECF" w:rsidP="00B05ECF">
      <w:pPr>
        <w:ind w:firstLine="851"/>
        <w:jc w:val="both"/>
        <w:rPr>
          <w:sz w:val="28"/>
          <w:szCs w:val="28"/>
        </w:rPr>
      </w:pPr>
      <w:r w:rsidRPr="00B05ECF">
        <w:rPr>
          <w:sz w:val="28"/>
          <w:szCs w:val="28"/>
        </w:rPr>
        <w:t>В рамках реализации Государственной программы Республики Адыгея «Содействие занятости населения» на 2014-2018 годы за отчетный период была проведена работа по следующим направлениям:</w:t>
      </w:r>
    </w:p>
    <w:p w:rsidR="00B05ECF" w:rsidRPr="00B05ECF" w:rsidRDefault="00B05ECF" w:rsidP="00B05ECF">
      <w:pPr>
        <w:pStyle w:val="a3"/>
        <w:ind w:left="0" w:firstLine="851"/>
        <w:jc w:val="both"/>
        <w:rPr>
          <w:b/>
          <w:i/>
        </w:rPr>
      </w:pPr>
      <w:r w:rsidRPr="00B05ECF">
        <w:rPr>
          <w:b/>
          <w:i/>
        </w:rPr>
        <w:t>1.Временное трудоустройство несовершеннолетних граждан в возрасте от 14 до 18 лет, во время каникул и в свободное от учебы время.</w:t>
      </w:r>
    </w:p>
    <w:p w:rsidR="00B05ECF" w:rsidRPr="00B05ECF" w:rsidRDefault="00B05ECF" w:rsidP="00B05ECF">
      <w:pPr>
        <w:ind w:firstLine="851"/>
        <w:jc w:val="both"/>
        <w:rPr>
          <w:sz w:val="28"/>
          <w:szCs w:val="28"/>
        </w:rPr>
      </w:pPr>
      <w:r w:rsidRPr="00B05ECF">
        <w:rPr>
          <w:sz w:val="28"/>
          <w:szCs w:val="28"/>
        </w:rPr>
        <w:t xml:space="preserve">    Центром занятости населения г.Адыгейска при содействии Совета народных депутатов и Администрации МО «Город Адыгейск» принята и действует муниципальная целевая программа по трудоустройству несовершеннолетних граждан. На заработную плату участникам в бюджет Администрацией МО «Город Адыгейск» заложено 100,0 тысяч рублей. За январь-июнь 2017 года трудоустроено несовершеннолетних граждан 71 человек. Средний период трудоустройства подростков составил 1 месяц. Основными видами работ для школьников стали: ремонт школьной мебели, благоустройство территорий школы.</w:t>
      </w:r>
    </w:p>
    <w:p w:rsidR="00B05ECF" w:rsidRPr="00B05ECF" w:rsidRDefault="00B05ECF" w:rsidP="00B05ECF">
      <w:pPr>
        <w:ind w:firstLine="851"/>
        <w:jc w:val="both"/>
        <w:rPr>
          <w:sz w:val="28"/>
          <w:szCs w:val="28"/>
        </w:rPr>
      </w:pPr>
      <w:r w:rsidRPr="00B05ECF">
        <w:rPr>
          <w:b/>
          <w:i/>
          <w:sz w:val="28"/>
          <w:szCs w:val="28"/>
        </w:rPr>
        <w:t>2.Организация и проведение оплачиваемых общественных работ</w:t>
      </w:r>
    </w:p>
    <w:p w:rsidR="00B05ECF" w:rsidRPr="00B05ECF" w:rsidRDefault="00B05ECF" w:rsidP="00B05ECF">
      <w:pPr>
        <w:ind w:firstLine="851"/>
        <w:jc w:val="both"/>
        <w:rPr>
          <w:sz w:val="28"/>
          <w:szCs w:val="28"/>
        </w:rPr>
      </w:pPr>
      <w:r w:rsidRPr="00B05ECF">
        <w:rPr>
          <w:sz w:val="28"/>
          <w:szCs w:val="28"/>
        </w:rPr>
        <w:t xml:space="preserve">     Гражданам, которым ЦЗН не может подобрать подходящую работу, предлагается временное трудоустройство на оплачиваемые общественные работы.</w:t>
      </w:r>
    </w:p>
    <w:p w:rsidR="00B05ECF" w:rsidRPr="00B05ECF" w:rsidRDefault="00B05ECF" w:rsidP="00B05ECF">
      <w:pPr>
        <w:ind w:firstLine="851"/>
        <w:jc w:val="both"/>
        <w:rPr>
          <w:sz w:val="28"/>
          <w:szCs w:val="28"/>
        </w:rPr>
      </w:pPr>
      <w:r w:rsidRPr="00B05ECF">
        <w:rPr>
          <w:sz w:val="28"/>
          <w:szCs w:val="28"/>
        </w:rPr>
        <w:t xml:space="preserve"> В отчетном периоде в общественных работах приняли участие 52 безработных граждан. </w:t>
      </w:r>
    </w:p>
    <w:p w:rsidR="00B05ECF" w:rsidRPr="00B05ECF" w:rsidRDefault="00B05ECF" w:rsidP="00B05ECF">
      <w:pPr>
        <w:ind w:firstLine="851"/>
        <w:jc w:val="both"/>
        <w:rPr>
          <w:b/>
          <w:sz w:val="28"/>
          <w:szCs w:val="28"/>
        </w:rPr>
      </w:pPr>
      <w:r w:rsidRPr="00B05ECF">
        <w:rPr>
          <w:b/>
          <w:i/>
          <w:sz w:val="28"/>
          <w:szCs w:val="28"/>
        </w:rPr>
        <w:t>3.Временное трудоустройство безработных граждан, испытывающих трудности в поисках работы.</w:t>
      </w:r>
    </w:p>
    <w:p w:rsidR="00B05ECF" w:rsidRPr="00B05ECF" w:rsidRDefault="00B05ECF" w:rsidP="00B05ECF">
      <w:pPr>
        <w:ind w:firstLine="851"/>
        <w:jc w:val="both"/>
        <w:rPr>
          <w:sz w:val="28"/>
          <w:szCs w:val="28"/>
        </w:rPr>
      </w:pPr>
      <w:r w:rsidRPr="00B05ECF">
        <w:rPr>
          <w:sz w:val="28"/>
          <w:szCs w:val="28"/>
        </w:rPr>
        <w:t xml:space="preserve">     В приоритетном порядке участниками всех мероприятий активной политики занятости становятся граждане, испытывающие трудности в поиске работы: инвалиды, одинокие и многодетные родители, лица, уволенные с военной службы, освобожденные из мест лишения свободы и другие. Служба занятости уделяет им особое внимание.  </w:t>
      </w:r>
    </w:p>
    <w:p w:rsidR="00B05ECF" w:rsidRPr="00B05ECF" w:rsidRDefault="00B05ECF" w:rsidP="00B05ECF">
      <w:pPr>
        <w:ind w:firstLine="851"/>
        <w:jc w:val="both"/>
        <w:rPr>
          <w:sz w:val="28"/>
          <w:szCs w:val="28"/>
        </w:rPr>
      </w:pPr>
      <w:r w:rsidRPr="00B05ECF">
        <w:rPr>
          <w:sz w:val="28"/>
          <w:szCs w:val="28"/>
        </w:rPr>
        <w:t xml:space="preserve">    В отчетном периоде заключено 2 договора по временному трудоустройству безработных граждан, испытывающих трудности в поисках работы. Трудоустроено в рамке программы временной занятости с оказанием материальной поддержки 10 человек.</w:t>
      </w:r>
    </w:p>
    <w:p w:rsidR="00B05ECF" w:rsidRPr="00B05ECF" w:rsidRDefault="00B05ECF" w:rsidP="00B05ECF">
      <w:pPr>
        <w:ind w:firstLine="851"/>
        <w:jc w:val="both"/>
        <w:rPr>
          <w:sz w:val="28"/>
          <w:szCs w:val="28"/>
        </w:rPr>
      </w:pPr>
      <w:r w:rsidRPr="00B05ECF">
        <w:rPr>
          <w:b/>
          <w:i/>
          <w:sz w:val="28"/>
          <w:szCs w:val="28"/>
        </w:rPr>
        <w:t>4.Социальная адаптация.</w:t>
      </w:r>
      <w:r w:rsidRPr="00B05ECF">
        <w:rPr>
          <w:sz w:val="28"/>
          <w:szCs w:val="28"/>
        </w:rPr>
        <w:t xml:space="preserve">      </w:t>
      </w:r>
    </w:p>
    <w:p w:rsidR="00B05ECF" w:rsidRPr="00B05ECF" w:rsidRDefault="00B05ECF" w:rsidP="00B05ECF">
      <w:pPr>
        <w:tabs>
          <w:tab w:val="left" w:pos="708"/>
          <w:tab w:val="center" w:pos="4677"/>
          <w:tab w:val="right" w:pos="9355"/>
        </w:tabs>
        <w:ind w:firstLine="851"/>
        <w:jc w:val="both"/>
        <w:rPr>
          <w:sz w:val="28"/>
          <w:szCs w:val="28"/>
          <w:lang w:eastAsia="ru-RU"/>
        </w:rPr>
      </w:pPr>
      <w:r w:rsidRPr="00B05ECF">
        <w:rPr>
          <w:sz w:val="28"/>
          <w:szCs w:val="28"/>
          <w:lang w:eastAsia="ru-RU"/>
        </w:rPr>
        <w:t>Государственная услуга по социальной адаптации направлена на удовлетворение потребности граждан, признанных в установленном порядке безработными, в получении навыков активного поиска работы, составления резюме, проведения деловой беседы с работодателем, самопрезентации, повышения мотивации к труду. Участие безработных граждан в программах социальной адаптации способствует сокращению периода поиска подходящей работы за счет формирования у них активной жизненной позиции.</w:t>
      </w:r>
    </w:p>
    <w:p w:rsidR="00B05ECF" w:rsidRPr="00B05ECF" w:rsidRDefault="00B05ECF" w:rsidP="00B05ECF">
      <w:pPr>
        <w:ind w:firstLine="851"/>
        <w:jc w:val="both"/>
        <w:rPr>
          <w:sz w:val="28"/>
          <w:szCs w:val="28"/>
        </w:rPr>
      </w:pPr>
      <w:r w:rsidRPr="00B05ECF">
        <w:rPr>
          <w:bCs/>
          <w:sz w:val="28"/>
          <w:szCs w:val="28"/>
          <w:lang w:eastAsia="ru-RU"/>
        </w:rPr>
        <w:t xml:space="preserve">За 2 квартал 2017 года государственные услуги по социальной адаптации получили </w:t>
      </w:r>
      <w:r w:rsidRPr="00B05ECF">
        <w:rPr>
          <w:sz w:val="28"/>
          <w:szCs w:val="28"/>
          <w:lang w:eastAsia="ru-RU"/>
        </w:rPr>
        <w:t>32 безработных граждан.</w:t>
      </w:r>
    </w:p>
    <w:p w:rsidR="00B05ECF" w:rsidRPr="00B05ECF" w:rsidRDefault="00B05ECF" w:rsidP="00B05ECF">
      <w:pPr>
        <w:ind w:firstLine="851"/>
        <w:jc w:val="both"/>
        <w:rPr>
          <w:b/>
          <w:i/>
          <w:sz w:val="28"/>
          <w:szCs w:val="28"/>
        </w:rPr>
      </w:pPr>
      <w:r w:rsidRPr="00B05ECF">
        <w:rPr>
          <w:b/>
          <w:i/>
          <w:sz w:val="28"/>
          <w:szCs w:val="28"/>
        </w:rPr>
        <w:t>5.Профориентационные услуги.</w:t>
      </w:r>
    </w:p>
    <w:p w:rsidR="00B05ECF" w:rsidRPr="00B05ECF" w:rsidRDefault="00B05ECF" w:rsidP="00B05ECF">
      <w:pPr>
        <w:ind w:firstLine="851"/>
        <w:jc w:val="both"/>
        <w:rPr>
          <w:sz w:val="28"/>
          <w:szCs w:val="28"/>
          <w:lang w:eastAsia="ru-RU"/>
        </w:rPr>
      </w:pPr>
      <w:r w:rsidRPr="00B05ECF">
        <w:rPr>
          <w:sz w:val="28"/>
          <w:szCs w:val="28"/>
          <w:lang w:eastAsia="ru-RU"/>
        </w:rPr>
        <w:lastRenderedPageBreak/>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предоставляется гражданам по индивидуальной и групповой форме.</w:t>
      </w:r>
    </w:p>
    <w:p w:rsidR="00B05ECF" w:rsidRPr="00B05ECF" w:rsidRDefault="00B05ECF" w:rsidP="00B05ECF">
      <w:pPr>
        <w:ind w:firstLine="851"/>
        <w:jc w:val="both"/>
        <w:rPr>
          <w:b/>
          <w:sz w:val="28"/>
          <w:szCs w:val="28"/>
        </w:rPr>
      </w:pPr>
      <w:r w:rsidRPr="00B05ECF">
        <w:rPr>
          <w:sz w:val="28"/>
          <w:szCs w:val="28"/>
          <w:lang w:eastAsia="ru-RU"/>
        </w:rPr>
        <w:t>Численность граждан, получивших услуги по профессиональной ориентации  за отчетный период, составила 280 человек.</w:t>
      </w:r>
    </w:p>
    <w:p w:rsidR="00B05ECF" w:rsidRPr="00B05ECF" w:rsidRDefault="00B05ECF" w:rsidP="00B05ECF">
      <w:pPr>
        <w:ind w:firstLine="851"/>
        <w:jc w:val="both"/>
        <w:rPr>
          <w:b/>
          <w:i/>
          <w:sz w:val="28"/>
          <w:szCs w:val="28"/>
        </w:rPr>
      </w:pPr>
      <w:r w:rsidRPr="00B05ECF">
        <w:rPr>
          <w:b/>
          <w:i/>
          <w:sz w:val="28"/>
          <w:szCs w:val="28"/>
        </w:rPr>
        <w:t>6. Психологическая поддержка.</w:t>
      </w:r>
    </w:p>
    <w:p w:rsidR="00B05ECF" w:rsidRPr="00B05ECF" w:rsidRDefault="00B05ECF" w:rsidP="00B05ECF">
      <w:pPr>
        <w:ind w:firstLine="851"/>
        <w:jc w:val="both"/>
        <w:rPr>
          <w:sz w:val="28"/>
          <w:szCs w:val="28"/>
          <w:lang w:eastAsia="ru-RU"/>
        </w:rPr>
      </w:pPr>
      <w:r w:rsidRPr="00B05ECF">
        <w:rPr>
          <w:sz w:val="28"/>
          <w:szCs w:val="28"/>
          <w:lang w:eastAsia="ru-RU"/>
        </w:rPr>
        <w:t xml:space="preserve">Основной целью государственной услуги по психологической поддержке является снятие у безработных граждан повышенного уровня тревожности, состояния эмоционального и психологического дискомфорта; повышение адаптивности к условиям социальной среды путем создания условий, помогающих им по-новому увидеть свою жизненную ситуацию и произвести ее переоценку, повысить чувство уверенности в себе, сформировать адекватную систему мотивов и ценностных ориентаций, выработать более гибкую и преобразующую стратегию поведения, сформировать активную жизненную позицию и чувство ответственности за свои действия и, как результат, – за свою судьбу.  </w:t>
      </w:r>
    </w:p>
    <w:p w:rsidR="00B05ECF" w:rsidRPr="00B05ECF" w:rsidRDefault="00B05ECF" w:rsidP="00B05ECF">
      <w:pPr>
        <w:ind w:firstLine="851"/>
        <w:jc w:val="both"/>
        <w:rPr>
          <w:b/>
          <w:i/>
          <w:sz w:val="28"/>
          <w:szCs w:val="28"/>
        </w:rPr>
      </w:pPr>
      <w:r w:rsidRPr="00B05ECF">
        <w:rPr>
          <w:sz w:val="28"/>
          <w:szCs w:val="28"/>
          <w:lang w:eastAsia="ru-RU"/>
        </w:rPr>
        <w:t>За 2 квартал 2017 года услуги по психологической поддержке получили 50 человек.</w:t>
      </w:r>
    </w:p>
    <w:p w:rsidR="00B05ECF" w:rsidRPr="00B05ECF" w:rsidRDefault="00B05ECF" w:rsidP="00B05ECF">
      <w:pPr>
        <w:ind w:firstLine="851"/>
        <w:jc w:val="both"/>
        <w:rPr>
          <w:b/>
          <w:i/>
          <w:sz w:val="28"/>
          <w:szCs w:val="28"/>
        </w:rPr>
      </w:pPr>
      <w:r w:rsidRPr="00B05ECF">
        <w:rPr>
          <w:b/>
          <w:i/>
          <w:sz w:val="28"/>
          <w:szCs w:val="28"/>
        </w:rPr>
        <w:t>7.Профобучение.</w:t>
      </w:r>
    </w:p>
    <w:p w:rsidR="00B05ECF" w:rsidRPr="00B05ECF" w:rsidRDefault="00B05ECF" w:rsidP="00B05ECF">
      <w:pPr>
        <w:pStyle w:val="ConsPlusTitle"/>
        <w:widowControl/>
        <w:ind w:firstLine="851"/>
        <w:jc w:val="both"/>
        <w:rPr>
          <w:rFonts w:ascii="Times New Roman" w:hAnsi="Times New Roman" w:cs="Times New Roman"/>
          <w:b w:val="0"/>
          <w:sz w:val="28"/>
          <w:szCs w:val="28"/>
        </w:rPr>
      </w:pPr>
      <w:r w:rsidRPr="00B05ECF">
        <w:rPr>
          <w:rFonts w:ascii="Times New Roman" w:hAnsi="Times New Roman" w:cs="Times New Roman"/>
          <w:b w:val="0"/>
          <w:sz w:val="28"/>
          <w:szCs w:val="28"/>
        </w:rPr>
        <w:t>В отчетном периоде центрам занятости населения г.Адыгейска было направлено для прохождения профессионального обучения и получения дополнительного профессионального образования 28 безработных граждан. Обучение проводилось по 7 образовательным программам, в том числе  «водитель автомобиля», «пользователь ПК»,  «охранник», «педагогика и методика дошкольного образования», «юрист», массажист и маникюрша.</w:t>
      </w:r>
    </w:p>
    <w:p w:rsidR="00B05ECF" w:rsidRPr="00B05ECF" w:rsidRDefault="00B05ECF" w:rsidP="00B05ECF">
      <w:pPr>
        <w:ind w:firstLine="851"/>
        <w:jc w:val="both"/>
        <w:rPr>
          <w:b/>
          <w:i/>
          <w:sz w:val="28"/>
          <w:szCs w:val="28"/>
        </w:rPr>
      </w:pPr>
      <w:r w:rsidRPr="00B05ECF">
        <w:rPr>
          <w:sz w:val="28"/>
          <w:szCs w:val="28"/>
        </w:rPr>
        <w:t xml:space="preserve">    </w:t>
      </w:r>
      <w:r w:rsidRPr="00B05ECF">
        <w:rPr>
          <w:b/>
          <w:i/>
          <w:sz w:val="28"/>
          <w:szCs w:val="28"/>
        </w:rPr>
        <w:t>8.Информирование населения и работодателей о положении на рынке труда и другие предоставляемые службой занятости государственные услуги.</w:t>
      </w:r>
    </w:p>
    <w:p w:rsidR="00B05ECF" w:rsidRPr="00B05ECF" w:rsidRDefault="00B05ECF" w:rsidP="00B05ECF">
      <w:pPr>
        <w:ind w:firstLine="851"/>
        <w:jc w:val="both"/>
        <w:rPr>
          <w:b/>
          <w:i/>
          <w:sz w:val="28"/>
          <w:szCs w:val="28"/>
        </w:rPr>
      </w:pPr>
      <w:r w:rsidRPr="00B05ECF">
        <w:rPr>
          <w:sz w:val="28"/>
          <w:szCs w:val="28"/>
        </w:rPr>
        <w:t xml:space="preserve">      В административных зданиях социально ориентированных службах (Пенсионный фонд, Управление социальной защиты, УГСЗН г.Адыгейска и ГБУЗ РА «Адыгейская межрайонная больница им. К. Батмена») установлены  информационные стенды, на которых подробно описываются все услуги предоставляемые Центром занятости населения. Периодически  появляется информация в СМИ города. Работает круглосуточно электронное табло с бегущей строкой о направлениях деятельности Центра занятости населения. Внутри помещения установлена информационно-справочная система «Консультант». В ежедневном режиме ЦЗН производится выгрузка сведений об имеющихся в городе вакансиях на сайт Управления государственной службы занятости населения Республики Адыгея, а также на Портал Федеральной службы по труду и занятости «Работа в России (</w:t>
      </w:r>
      <w:hyperlink r:id="rId11" w:history="1">
        <w:r w:rsidRPr="00B05ECF">
          <w:rPr>
            <w:rStyle w:val="af2"/>
            <w:sz w:val="28"/>
            <w:szCs w:val="28"/>
            <w:lang w:val="en-US"/>
          </w:rPr>
          <w:t>www</w:t>
        </w:r>
        <w:r w:rsidRPr="00B05ECF">
          <w:rPr>
            <w:rStyle w:val="af2"/>
            <w:sz w:val="28"/>
            <w:szCs w:val="28"/>
          </w:rPr>
          <w:t>.</w:t>
        </w:r>
        <w:r w:rsidRPr="00B05ECF">
          <w:rPr>
            <w:rStyle w:val="af2"/>
            <w:sz w:val="28"/>
            <w:szCs w:val="28"/>
            <w:lang w:val="en-US"/>
          </w:rPr>
          <w:t>zanad</w:t>
        </w:r>
        <w:r w:rsidRPr="00B05ECF">
          <w:rPr>
            <w:rStyle w:val="af2"/>
            <w:sz w:val="28"/>
            <w:szCs w:val="28"/>
          </w:rPr>
          <w:t>.</w:t>
        </w:r>
        <w:r w:rsidRPr="00B05ECF">
          <w:rPr>
            <w:rStyle w:val="af2"/>
            <w:sz w:val="28"/>
            <w:szCs w:val="28"/>
            <w:lang w:val="en-US"/>
          </w:rPr>
          <w:t>ru</w:t>
        </w:r>
      </w:hyperlink>
      <w:r w:rsidRPr="00B05ECF">
        <w:rPr>
          <w:sz w:val="28"/>
          <w:szCs w:val="28"/>
          <w:u w:val="single"/>
        </w:rPr>
        <w:t xml:space="preserve">, </w:t>
      </w:r>
      <w:hyperlink r:id="rId12" w:history="1">
        <w:r w:rsidRPr="00B05ECF">
          <w:rPr>
            <w:rStyle w:val="af2"/>
            <w:sz w:val="28"/>
            <w:szCs w:val="28"/>
            <w:lang w:val="en-US"/>
          </w:rPr>
          <w:t>www</w:t>
        </w:r>
        <w:r w:rsidRPr="00B05ECF">
          <w:rPr>
            <w:rStyle w:val="af2"/>
            <w:sz w:val="28"/>
            <w:szCs w:val="28"/>
          </w:rPr>
          <w:t>.</w:t>
        </w:r>
        <w:r w:rsidRPr="00B05ECF">
          <w:rPr>
            <w:rStyle w:val="af2"/>
            <w:sz w:val="28"/>
            <w:szCs w:val="28"/>
            <w:lang w:val="en-US"/>
          </w:rPr>
          <w:t>trudvsem</w:t>
        </w:r>
        <w:r w:rsidRPr="00B05ECF">
          <w:rPr>
            <w:rStyle w:val="af2"/>
            <w:sz w:val="28"/>
            <w:szCs w:val="28"/>
          </w:rPr>
          <w:t>.</w:t>
        </w:r>
        <w:r w:rsidRPr="00B05ECF">
          <w:rPr>
            <w:rStyle w:val="af2"/>
            <w:sz w:val="28"/>
            <w:szCs w:val="28"/>
            <w:lang w:val="en-US"/>
          </w:rPr>
          <w:t>ru</w:t>
        </w:r>
      </w:hyperlink>
      <w:r w:rsidRPr="00B05ECF">
        <w:rPr>
          <w:sz w:val="28"/>
          <w:szCs w:val="28"/>
          <w:u w:val="single"/>
        </w:rPr>
        <w:t xml:space="preserve">). </w:t>
      </w:r>
      <w:r w:rsidRPr="00B05ECF">
        <w:rPr>
          <w:sz w:val="28"/>
          <w:szCs w:val="28"/>
        </w:rPr>
        <w:t>На вышеуказанных информационных ресурсах реализована возможность самостоятельного  поиска подходящей работы, а также получения других услуг посредством функции «Личный кабинет». В отчетном периоде  за информацией о положении на рынке труда обратилось 1543 человек.</w:t>
      </w:r>
    </w:p>
    <w:p w:rsidR="00B05ECF" w:rsidRPr="00B05ECF" w:rsidRDefault="00B05ECF" w:rsidP="00B05ECF">
      <w:pPr>
        <w:ind w:firstLine="851"/>
        <w:jc w:val="both"/>
        <w:rPr>
          <w:sz w:val="28"/>
          <w:szCs w:val="28"/>
        </w:rPr>
      </w:pPr>
      <w:r w:rsidRPr="00B05ECF">
        <w:rPr>
          <w:b/>
          <w:i/>
          <w:sz w:val="28"/>
          <w:szCs w:val="28"/>
        </w:rPr>
        <w:t>9.Информация, о лицах получающих пособие обманным путем.</w:t>
      </w:r>
      <w:r w:rsidRPr="00B05ECF">
        <w:rPr>
          <w:sz w:val="28"/>
          <w:szCs w:val="28"/>
        </w:rPr>
        <w:t xml:space="preserve">     </w:t>
      </w:r>
    </w:p>
    <w:p w:rsidR="00B05ECF" w:rsidRPr="00B05ECF" w:rsidRDefault="00B05ECF" w:rsidP="00B05ECF">
      <w:pPr>
        <w:ind w:firstLine="851"/>
        <w:jc w:val="both"/>
        <w:rPr>
          <w:sz w:val="28"/>
          <w:szCs w:val="28"/>
        </w:rPr>
      </w:pPr>
      <w:r w:rsidRPr="00B05ECF">
        <w:rPr>
          <w:sz w:val="28"/>
          <w:szCs w:val="28"/>
        </w:rPr>
        <w:lastRenderedPageBreak/>
        <w:t>В целях выявления лиц, получающих незаконным путем по безработице и другие социальные выплаты, заключено соглашение с Межмуниципальным отделом МВД России «Адыгейский» по проведению совместных мероприятий по профилактике правонарушений, выявления и пересечения фактов получения гражданам пособий по безработице, материальной помощи, стипендий в период обучения по направлению незаконным путем, а также возмещения ущерба, причиненного государству. Работниками Центра занятости за январь-июнь  2017 года рассмотрено 75 дел по выявлению лиц, получающих пособие обманным путем. Выявлено три дело, в котором обнаружено нарушение, сумма незаконно полученных средств составила 825 рублей. Из них добровольно возвращено 825 рублей.</w:t>
      </w:r>
    </w:p>
    <w:p w:rsidR="00B05ECF" w:rsidRPr="00B05ECF" w:rsidRDefault="00B05ECF" w:rsidP="00B05ECF">
      <w:pPr>
        <w:ind w:firstLine="851"/>
        <w:jc w:val="both"/>
        <w:rPr>
          <w:b/>
          <w:i/>
          <w:sz w:val="28"/>
          <w:szCs w:val="28"/>
        </w:rPr>
      </w:pPr>
      <w:r w:rsidRPr="00B05ECF">
        <w:rPr>
          <w:b/>
          <w:i/>
          <w:sz w:val="28"/>
          <w:szCs w:val="28"/>
        </w:rPr>
        <w:t>10.Предоставление финансовой помощи на развитие малого предпринимательства безработным гражданам.</w:t>
      </w:r>
    </w:p>
    <w:p w:rsidR="00B05ECF" w:rsidRPr="00B05ECF" w:rsidRDefault="00B05ECF" w:rsidP="00B05ECF">
      <w:pPr>
        <w:ind w:firstLine="851"/>
        <w:jc w:val="both"/>
        <w:rPr>
          <w:color w:val="000000"/>
          <w:sz w:val="28"/>
          <w:szCs w:val="28"/>
        </w:rPr>
      </w:pPr>
      <w:r w:rsidRPr="00B05ECF">
        <w:rPr>
          <w:color w:val="000000"/>
          <w:sz w:val="28"/>
          <w:szCs w:val="28"/>
        </w:rPr>
        <w:t xml:space="preserve">    Центром занятости населения г.Адыгейска реализуются мероприятия по содействию самозанятости безработных граждан. Целью данной мероприятий является реализация прав граждан на продуктивную занятость и защита от безработицы путем открытия собственного дела.</w:t>
      </w:r>
    </w:p>
    <w:p w:rsidR="00B05ECF" w:rsidRPr="00B05ECF" w:rsidRDefault="00B05ECF" w:rsidP="00B05ECF">
      <w:pPr>
        <w:ind w:firstLine="851"/>
        <w:jc w:val="both"/>
        <w:rPr>
          <w:b/>
          <w:i/>
          <w:sz w:val="28"/>
          <w:szCs w:val="28"/>
        </w:rPr>
      </w:pPr>
      <w:r w:rsidRPr="00B05ECF">
        <w:rPr>
          <w:sz w:val="28"/>
          <w:szCs w:val="28"/>
        </w:rPr>
        <w:t>Всего в отчетном периоде было рассмотрено 5 бизнес проекта, заключено 5 договоров о предоставлении субсидии на содействие самозанятости безработных граждан. Оказана финансовая поддержка на открытие собственного дело, 5 безработным гражданам на общую сумму 294,0 тыс. рублей из средств республиканского бюджета.</w:t>
      </w:r>
    </w:p>
    <w:p w:rsidR="00B05ECF" w:rsidRPr="00B05ECF" w:rsidRDefault="00B05ECF" w:rsidP="00B05ECF">
      <w:pPr>
        <w:ind w:firstLine="851"/>
        <w:jc w:val="both"/>
        <w:rPr>
          <w:b/>
          <w:i/>
          <w:sz w:val="28"/>
          <w:szCs w:val="28"/>
        </w:rPr>
      </w:pPr>
      <w:r w:rsidRPr="00B05ECF">
        <w:rPr>
          <w:b/>
          <w:sz w:val="28"/>
          <w:szCs w:val="28"/>
        </w:rPr>
        <w:t>11.</w:t>
      </w:r>
      <w:r w:rsidRPr="00B05ECF">
        <w:rPr>
          <w:b/>
          <w:i/>
          <w:sz w:val="28"/>
          <w:szCs w:val="28"/>
        </w:rPr>
        <w:t>Информация о выездах мобильного центра занятости.</w:t>
      </w:r>
    </w:p>
    <w:p w:rsidR="00B05ECF" w:rsidRPr="00B05ECF" w:rsidRDefault="00B05ECF" w:rsidP="00B05ECF">
      <w:pPr>
        <w:ind w:firstLine="851"/>
        <w:jc w:val="both"/>
        <w:rPr>
          <w:sz w:val="28"/>
          <w:szCs w:val="28"/>
        </w:rPr>
      </w:pPr>
      <w:r w:rsidRPr="00B05ECF">
        <w:rPr>
          <w:sz w:val="28"/>
          <w:szCs w:val="28"/>
        </w:rPr>
        <w:t xml:space="preserve">      Специалистами Центра занятости населения осуществляются выезды с использованием мобильного Центра занятости в Межмуниципальный отдел МВД России «Адыгейский». Согласно плану-графику, разработанному специалистами Центра занятости населения г.Адыгейска, в январе-июне 2017 года был осуществлено 11 выездов. В результате выездов граждане, с которыми удалось встретиться, получили услуги по информированию о положении на рынке труда, с ними была проведена информационно-разъяснительная работа по трудовой адаптации и трудоустройству, по профориентации, профобучению и дополнительному образованию по профессиям, востребованным на рынке труда города.</w:t>
      </w:r>
    </w:p>
    <w:p w:rsidR="00B05ECF" w:rsidRPr="00B05ECF" w:rsidRDefault="00B05ECF" w:rsidP="00B05ECF">
      <w:pPr>
        <w:ind w:firstLine="851"/>
        <w:jc w:val="both"/>
        <w:rPr>
          <w:b/>
          <w:sz w:val="28"/>
          <w:szCs w:val="28"/>
        </w:rPr>
      </w:pPr>
      <w:r w:rsidRPr="00B05ECF">
        <w:rPr>
          <w:b/>
          <w:sz w:val="28"/>
          <w:szCs w:val="28"/>
        </w:rPr>
        <w:t>12. Профобучение пенсионеров.</w:t>
      </w:r>
    </w:p>
    <w:p w:rsidR="00B05ECF" w:rsidRPr="00B05ECF" w:rsidRDefault="00B05ECF" w:rsidP="00B05ECF">
      <w:pPr>
        <w:pStyle w:val="a3"/>
        <w:ind w:left="0" w:firstLine="851"/>
        <w:jc w:val="both"/>
      </w:pPr>
      <w:r w:rsidRPr="00B05ECF">
        <w:t xml:space="preserve">     В январе-июне 2017 года в ГКУ РА «ЦЗН г.Адыгейска» обратились 11 незанятых пенсионера. Всем оказаны услуги по информированию о положении на рынке труда. Трудоустроено 2 пенсионера.</w:t>
      </w:r>
    </w:p>
    <w:p w:rsidR="00B05ECF" w:rsidRPr="00B05ECF" w:rsidRDefault="00B05ECF" w:rsidP="00B05ECF">
      <w:pPr>
        <w:pStyle w:val="a3"/>
        <w:ind w:left="0" w:firstLine="851"/>
        <w:jc w:val="both"/>
      </w:pPr>
      <w:r w:rsidRPr="00B05ECF">
        <w:t xml:space="preserve">     Направлено по программе профобучение пенсионеров 2 человека по профессии пользователь ПК.  </w:t>
      </w:r>
    </w:p>
    <w:p w:rsidR="00B05ECF" w:rsidRDefault="00B05ECF" w:rsidP="00B05ECF">
      <w:pPr>
        <w:jc w:val="both"/>
      </w:pPr>
    </w:p>
    <w:p w:rsidR="00C10819" w:rsidRDefault="008E42DE" w:rsidP="00DC0568">
      <w:pPr>
        <w:jc w:val="center"/>
        <w:rPr>
          <w:b/>
          <w:sz w:val="28"/>
          <w:szCs w:val="28"/>
        </w:rPr>
      </w:pPr>
      <w:r w:rsidRPr="00FD20E1">
        <w:rPr>
          <w:b/>
          <w:sz w:val="28"/>
          <w:szCs w:val="28"/>
        </w:rPr>
        <w:t>Социальное обслуживание населения</w:t>
      </w:r>
    </w:p>
    <w:p w:rsidR="00F05DCC" w:rsidRPr="002D5B98" w:rsidRDefault="00F05DCC" w:rsidP="00F05DCC">
      <w:pPr>
        <w:ind w:firstLine="851"/>
        <w:jc w:val="both"/>
      </w:pPr>
      <w:r w:rsidRPr="00170CDF">
        <w:rPr>
          <w:sz w:val="28"/>
          <w:szCs w:val="28"/>
        </w:rPr>
        <w:t xml:space="preserve">За </w:t>
      </w:r>
      <w:r w:rsidRPr="00B8156E">
        <w:rPr>
          <w:sz w:val="28"/>
          <w:szCs w:val="28"/>
          <w:lang w:val="en-US"/>
        </w:rPr>
        <w:t>I</w:t>
      </w:r>
      <w:r w:rsidRPr="00B8156E">
        <w:rPr>
          <w:sz w:val="28"/>
          <w:szCs w:val="28"/>
        </w:rPr>
        <w:t xml:space="preserve"> </w:t>
      </w:r>
      <w:r>
        <w:rPr>
          <w:sz w:val="28"/>
          <w:szCs w:val="28"/>
        </w:rPr>
        <w:t>полугодие</w:t>
      </w:r>
      <w:r w:rsidRPr="00B8156E">
        <w:rPr>
          <w:sz w:val="28"/>
          <w:szCs w:val="28"/>
        </w:rPr>
        <w:t xml:space="preserve"> 2017 год</w:t>
      </w:r>
      <w:r>
        <w:rPr>
          <w:sz w:val="28"/>
          <w:szCs w:val="28"/>
        </w:rPr>
        <w:t xml:space="preserve">а  </w:t>
      </w:r>
      <w:r w:rsidRPr="00170CDF">
        <w:rPr>
          <w:sz w:val="28"/>
          <w:szCs w:val="28"/>
        </w:rPr>
        <w:t>в Управлении труда и социальной защиты</w:t>
      </w:r>
      <w:r>
        <w:rPr>
          <w:sz w:val="28"/>
          <w:szCs w:val="28"/>
        </w:rPr>
        <w:t xml:space="preserve"> населения по городу  Адыгейску</w:t>
      </w:r>
      <w:r w:rsidRPr="00170CDF">
        <w:rPr>
          <w:sz w:val="28"/>
          <w:szCs w:val="28"/>
        </w:rPr>
        <w:t xml:space="preserve"> </w:t>
      </w:r>
      <w:r>
        <w:rPr>
          <w:sz w:val="28"/>
          <w:szCs w:val="28"/>
        </w:rPr>
        <w:t>за</w:t>
      </w:r>
      <w:r w:rsidRPr="00170CDF">
        <w:rPr>
          <w:sz w:val="28"/>
          <w:szCs w:val="28"/>
        </w:rPr>
        <w:t>регистр</w:t>
      </w:r>
      <w:r>
        <w:rPr>
          <w:sz w:val="28"/>
          <w:szCs w:val="28"/>
        </w:rPr>
        <w:t>ировано</w:t>
      </w:r>
      <w:r w:rsidRPr="00170CDF">
        <w:rPr>
          <w:sz w:val="28"/>
          <w:szCs w:val="28"/>
        </w:rPr>
        <w:t xml:space="preserve"> </w:t>
      </w:r>
      <w:r>
        <w:rPr>
          <w:sz w:val="28"/>
          <w:szCs w:val="28"/>
        </w:rPr>
        <w:t>6 коллективных договора и дополнительных соглашений к ним. Действует  по городу 35 коллективных договоров и соглашений, каждая из которых имеет юридическую силу. За</w:t>
      </w:r>
      <w:r w:rsidRPr="006B637A">
        <w:rPr>
          <w:sz w:val="28"/>
          <w:szCs w:val="28"/>
        </w:rPr>
        <w:t xml:space="preserve"> </w:t>
      </w:r>
      <w:r>
        <w:rPr>
          <w:sz w:val="28"/>
          <w:szCs w:val="28"/>
          <w:lang w:val="en-US"/>
        </w:rPr>
        <w:t>I</w:t>
      </w:r>
      <w:r>
        <w:rPr>
          <w:sz w:val="28"/>
          <w:szCs w:val="28"/>
        </w:rPr>
        <w:t xml:space="preserve"> полугодие 2017</w:t>
      </w:r>
      <w:r w:rsidRPr="006B637A">
        <w:rPr>
          <w:sz w:val="28"/>
          <w:szCs w:val="28"/>
        </w:rPr>
        <w:t xml:space="preserve"> год</w:t>
      </w:r>
      <w:r>
        <w:rPr>
          <w:sz w:val="28"/>
          <w:szCs w:val="28"/>
        </w:rPr>
        <w:t xml:space="preserve">а устных и письменных заявлений и жалоб от граждан по вопросам регулирования трудовых отношений не поступало. </w:t>
      </w:r>
      <w:r w:rsidRPr="00170CDF">
        <w:rPr>
          <w:sz w:val="28"/>
          <w:szCs w:val="28"/>
        </w:rPr>
        <w:t xml:space="preserve">Управление труда и </w:t>
      </w:r>
      <w:r w:rsidRPr="00170CDF">
        <w:rPr>
          <w:sz w:val="28"/>
          <w:szCs w:val="28"/>
        </w:rPr>
        <w:lastRenderedPageBreak/>
        <w:t>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w:t>
      </w:r>
      <w:r>
        <w:rPr>
          <w:sz w:val="28"/>
          <w:szCs w:val="28"/>
        </w:rPr>
        <w:t xml:space="preserve">, публикует в городской газете статьи и памятки по охране труда. </w:t>
      </w:r>
    </w:p>
    <w:p w:rsidR="00F05DCC" w:rsidRPr="00F12F20" w:rsidRDefault="00F05DCC" w:rsidP="00F05DCC">
      <w:pPr>
        <w:tabs>
          <w:tab w:val="left" w:pos="8640"/>
        </w:tabs>
        <w:ind w:firstLine="851"/>
        <w:jc w:val="both"/>
        <w:rPr>
          <w:sz w:val="28"/>
          <w:szCs w:val="28"/>
        </w:rPr>
      </w:pPr>
      <w:r>
        <w:rPr>
          <w:sz w:val="28"/>
          <w:szCs w:val="28"/>
        </w:rPr>
        <w:t xml:space="preserve"> </w:t>
      </w:r>
      <w:r w:rsidRPr="00170CDF">
        <w:rPr>
          <w:sz w:val="28"/>
          <w:szCs w:val="28"/>
        </w:rPr>
        <w:t>Администрация муниципального</w:t>
      </w:r>
      <w:r>
        <w:rPr>
          <w:sz w:val="28"/>
          <w:szCs w:val="28"/>
        </w:rPr>
        <w:t xml:space="preserve"> образования «Город  Адыгейск» и </w:t>
      </w:r>
      <w:r w:rsidRPr="00170CDF">
        <w:rPr>
          <w:sz w:val="28"/>
          <w:szCs w:val="28"/>
        </w:rPr>
        <w:t xml:space="preserve">Управление труда и социальной защиты населения по городу  Адыгейску </w:t>
      </w:r>
      <w:r>
        <w:rPr>
          <w:sz w:val="28"/>
          <w:szCs w:val="28"/>
        </w:rPr>
        <w:t xml:space="preserve">   ежегодно подводят итоги  </w:t>
      </w:r>
      <w:r w:rsidRPr="00170CDF">
        <w:rPr>
          <w:sz w:val="28"/>
          <w:szCs w:val="28"/>
        </w:rPr>
        <w:t>смотр</w:t>
      </w:r>
      <w:r>
        <w:rPr>
          <w:sz w:val="28"/>
          <w:szCs w:val="28"/>
        </w:rPr>
        <w:t>а</w:t>
      </w:r>
      <w:r w:rsidRPr="00170CDF">
        <w:rPr>
          <w:sz w:val="28"/>
          <w:szCs w:val="28"/>
        </w:rPr>
        <w:t xml:space="preserve"> – конкурс</w:t>
      </w:r>
      <w:r>
        <w:rPr>
          <w:sz w:val="28"/>
          <w:szCs w:val="28"/>
        </w:rPr>
        <w:t>а</w:t>
      </w:r>
      <w:r w:rsidRPr="00170CDF">
        <w:rPr>
          <w:sz w:val="28"/>
          <w:szCs w:val="28"/>
        </w:rPr>
        <w:t xml:space="preserve"> на звание «Лучшая организация по охране труда»</w:t>
      </w:r>
      <w:r>
        <w:rPr>
          <w:sz w:val="28"/>
          <w:szCs w:val="28"/>
        </w:rPr>
        <w:t>. Победителям конкурса вручаются дипломы и денежные премии.</w:t>
      </w:r>
    </w:p>
    <w:p w:rsidR="00F05DCC" w:rsidRDefault="00F05DCC" w:rsidP="00F05DCC">
      <w:pPr>
        <w:tabs>
          <w:tab w:val="left" w:pos="8640"/>
        </w:tabs>
        <w:ind w:firstLine="851"/>
        <w:jc w:val="both"/>
        <w:rPr>
          <w:color w:val="000000"/>
          <w:sz w:val="28"/>
          <w:szCs w:val="28"/>
        </w:rPr>
      </w:pPr>
      <w:r>
        <w:rPr>
          <w:color w:val="000000"/>
          <w:sz w:val="28"/>
          <w:szCs w:val="28"/>
        </w:rPr>
        <w:t xml:space="preserve">Ежеквартально Управлением </w:t>
      </w:r>
      <w:r w:rsidRPr="00170CDF">
        <w:rPr>
          <w:color w:val="000000"/>
          <w:sz w:val="28"/>
          <w:szCs w:val="28"/>
        </w:rPr>
        <w:t xml:space="preserve"> отслеживается количество принятых и снятых с учета трудоспособных жителей города в ГКУ РА «ЦЗН города Адыгейска»</w:t>
      </w:r>
      <w:r>
        <w:rPr>
          <w:color w:val="000000"/>
          <w:sz w:val="28"/>
          <w:szCs w:val="28"/>
        </w:rPr>
        <w:t>. По данным центра занятости за</w:t>
      </w:r>
      <w:r w:rsidRPr="006B637A">
        <w:rPr>
          <w:sz w:val="28"/>
          <w:szCs w:val="28"/>
        </w:rPr>
        <w:t xml:space="preserve"> </w:t>
      </w:r>
      <w:r>
        <w:rPr>
          <w:sz w:val="28"/>
          <w:szCs w:val="28"/>
          <w:lang w:val="en-US"/>
        </w:rPr>
        <w:t>I</w:t>
      </w:r>
      <w:r w:rsidRPr="004D111D">
        <w:rPr>
          <w:sz w:val="28"/>
          <w:szCs w:val="28"/>
        </w:rPr>
        <w:t xml:space="preserve"> </w:t>
      </w:r>
      <w:r>
        <w:rPr>
          <w:sz w:val="28"/>
          <w:szCs w:val="28"/>
        </w:rPr>
        <w:t xml:space="preserve">полугодие </w:t>
      </w:r>
      <w:r w:rsidRPr="006B637A">
        <w:rPr>
          <w:sz w:val="28"/>
          <w:szCs w:val="28"/>
        </w:rPr>
        <w:t>201</w:t>
      </w:r>
      <w:r>
        <w:rPr>
          <w:sz w:val="28"/>
          <w:szCs w:val="28"/>
        </w:rPr>
        <w:t>7</w:t>
      </w:r>
      <w:r w:rsidRPr="006B637A">
        <w:rPr>
          <w:sz w:val="28"/>
          <w:szCs w:val="28"/>
        </w:rPr>
        <w:t xml:space="preserve"> </w:t>
      </w:r>
      <w:r>
        <w:rPr>
          <w:sz w:val="28"/>
          <w:szCs w:val="28"/>
        </w:rPr>
        <w:t>года</w:t>
      </w:r>
      <w:r w:rsidRPr="00170CDF">
        <w:rPr>
          <w:color w:val="000000"/>
          <w:sz w:val="28"/>
          <w:szCs w:val="28"/>
        </w:rPr>
        <w:t xml:space="preserve"> обратилось </w:t>
      </w:r>
      <w:r>
        <w:rPr>
          <w:color w:val="000000"/>
          <w:sz w:val="28"/>
          <w:szCs w:val="28"/>
        </w:rPr>
        <w:t>133</w:t>
      </w:r>
      <w:r w:rsidRPr="00170CDF">
        <w:rPr>
          <w:color w:val="000000"/>
          <w:sz w:val="28"/>
          <w:szCs w:val="28"/>
        </w:rPr>
        <w:t xml:space="preserve"> человек, признано безработными –</w:t>
      </w:r>
      <w:r>
        <w:rPr>
          <w:color w:val="000000"/>
          <w:sz w:val="28"/>
          <w:szCs w:val="28"/>
        </w:rPr>
        <w:t xml:space="preserve"> 106</w:t>
      </w:r>
      <w:r w:rsidRPr="00170CDF">
        <w:rPr>
          <w:color w:val="000000"/>
          <w:sz w:val="28"/>
          <w:szCs w:val="28"/>
        </w:rPr>
        <w:t>,  трудоустроили</w:t>
      </w:r>
      <w:r>
        <w:rPr>
          <w:color w:val="000000"/>
          <w:sz w:val="28"/>
          <w:szCs w:val="28"/>
        </w:rPr>
        <w:t xml:space="preserve"> 38</w:t>
      </w:r>
      <w:r w:rsidRPr="00170CDF">
        <w:rPr>
          <w:color w:val="000000"/>
          <w:sz w:val="28"/>
          <w:szCs w:val="28"/>
        </w:rPr>
        <w:t xml:space="preserve"> чел., получили профессиональное обучение – </w:t>
      </w:r>
      <w:r>
        <w:rPr>
          <w:color w:val="000000"/>
          <w:sz w:val="28"/>
          <w:szCs w:val="28"/>
        </w:rPr>
        <w:t xml:space="preserve">11 чел., </w:t>
      </w:r>
      <w:r w:rsidRPr="00170CDF">
        <w:rPr>
          <w:color w:val="000000"/>
          <w:sz w:val="28"/>
          <w:szCs w:val="28"/>
        </w:rPr>
        <w:t xml:space="preserve">снято с учета </w:t>
      </w:r>
      <w:r>
        <w:rPr>
          <w:color w:val="000000"/>
          <w:sz w:val="28"/>
          <w:szCs w:val="28"/>
        </w:rPr>
        <w:t>141</w:t>
      </w:r>
      <w:r w:rsidRPr="00170CDF">
        <w:rPr>
          <w:color w:val="000000"/>
          <w:sz w:val="28"/>
          <w:szCs w:val="28"/>
        </w:rPr>
        <w:t xml:space="preserve"> чел., </w:t>
      </w:r>
      <w:r>
        <w:rPr>
          <w:color w:val="000000"/>
          <w:sz w:val="28"/>
          <w:szCs w:val="28"/>
        </w:rPr>
        <w:t>на</w:t>
      </w:r>
      <w:r w:rsidRPr="00170CDF">
        <w:rPr>
          <w:color w:val="000000"/>
          <w:sz w:val="28"/>
          <w:szCs w:val="28"/>
        </w:rPr>
        <w:t xml:space="preserve"> 01.</w:t>
      </w:r>
      <w:r>
        <w:rPr>
          <w:color w:val="000000"/>
          <w:sz w:val="28"/>
          <w:szCs w:val="28"/>
        </w:rPr>
        <w:t>07</w:t>
      </w:r>
      <w:r w:rsidRPr="00170CDF">
        <w:rPr>
          <w:color w:val="000000"/>
          <w:sz w:val="28"/>
          <w:szCs w:val="28"/>
        </w:rPr>
        <w:t>.201</w:t>
      </w:r>
      <w:r>
        <w:rPr>
          <w:color w:val="000000"/>
          <w:sz w:val="28"/>
          <w:szCs w:val="28"/>
        </w:rPr>
        <w:t>7</w:t>
      </w:r>
      <w:r w:rsidRPr="00170CDF">
        <w:rPr>
          <w:color w:val="000000"/>
          <w:sz w:val="28"/>
          <w:szCs w:val="28"/>
        </w:rPr>
        <w:t xml:space="preserve"> год</w:t>
      </w:r>
      <w:r>
        <w:rPr>
          <w:color w:val="000000"/>
          <w:sz w:val="28"/>
          <w:szCs w:val="28"/>
        </w:rPr>
        <w:t>а состоит на учете безработных -</w:t>
      </w:r>
      <w:r w:rsidRPr="00170CDF">
        <w:rPr>
          <w:color w:val="000000"/>
          <w:sz w:val="28"/>
          <w:szCs w:val="28"/>
        </w:rPr>
        <w:t xml:space="preserve"> </w:t>
      </w:r>
      <w:r>
        <w:rPr>
          <w:color w:val="000000"/>
          <w:sz w:val="28"/>
          <w:szCs w:val="28"/>
        </w:rPr>
        <w:t xml:space="preserve">207 </w:t>
      </w:r>
      <w:r w:rsidRPr="00170CDF">
        <w:rPr>
          <w:color w:val="000000"/>
          <w:sz w:val="28"/>
          <w:szCs w:val="28"/>
        </w:rPr>
        <w:t xml:space="preserve">чел. </w:t>
      </w:r>
    </w:p>
    <w:p w:rsidR="00F05DCC" w:rsidRDefault="00F05DCC" w:rsidP="00F05DCC">
      <w:pPr>
        <w:tabs>
          <w:tab w:val="left" w:pos="8640"/>
        </w:tabs>
        <w:ind w:firstLine="851"/>
        <w:jc w:val="both"/>
        <w:rPr>
          <w:color w:val="000000"/>
          <w:sz w:val="28"/>
          <w:szCs w:val="28"/>
        </w:rPr>
      </w:pPr>
    </w:p>
    <w:p w:rsidR="00F05DCC" w:rsidRDefault="00F05DCC" w:rsidP="00F05DCC">
      <w:pPr>
        <w:tabs>
          <w:tab w:val="left" w:pos="8640"/>
        </w:tabs>
        <w:ind w:firstLine="851"/>
        <w:jc w:val="both"/>
        <w:rPr>
          <w:color w:val="000000"/>
          <w:sz w:val="28"/>
          <w:szCs w:val="28"/>
        </w:rPr>
      </w:pPr>
      <w:r>
        <w:rPr>
          <w:color w:val="000000"/>
          <w:sz w:val="28"/>
          <w:szCs w:val="28"/>
        </w:rPr>
        <w:t xml:space="preserve">Проводиться работа по подтверждению  учетных записей пользователей Единой системы идентификации и аутентификации (ЕСИА), за </w:t>
      </w:r>
      <w:r>
        <w:rPr>
          <w:color w:val="000000"/>
          <w:sz w:val="28"/>
          <w:szCs w:val="28"/>
          <w:lang w:val="en-US"/>
        </w:rPr>
        <w:t>I</w:t>
      </w:r>
      <w:r w:rsidRPr="00747F19">
        <w:rPr>
          <w:color w:val="000000"/>
          <w:sz w:val="28"/>
          <w:szCs w:val="28"/>
        </w:rPr>
        <w:t xml:space="preserve"> </w:t>
      </w:r>
      <w:r>
        <w:rPr>
          <w:color w:val="000000"/>
          <w:sz w:val="28"/>
          <w:szCs w:val="28"/>
        </w:rPr>
        <w:t xml:space="preserve">полугодие </w:t>
      </w:r>
      <w:r w:rsidRPr="006B637A">
        <w:rPr>
          <w:sz w:val="28"/>
          <w:szCs w:val="28"/>
        </w:rPr>
        <w:t>201</w:t>
      </w:r>
      <w:r>
        <w:rPr>
          <w:sz w:val="28"/>
          <w:szCs w:val="28"/>
        </w:rPr>
        <w:t>7</w:t>
      </w:r>
      <w:r w:rsidRPr="006B637A">
        <w:rPr>
          <w:sz w:val="28"/>
          <w:szCs w:val="28"/>
        </w:rPr>
        <w:t xml:space="preserve"> год</w:t>
      </w:r>
      <w:r>
        <w:rPr>
          <w:sz w:val="28"/>
          <w:szCs w:val="28"/>
        </w:rPr>
        <w:t>а</w:t>
      </w:r>
      <w:r>
        <w:rPr>
          <w:color w:val="000000"/>
          <w:sz w:val="28"/>
          <w:szCs w:val="28"/>
        </w:rPr>
        <w:t xml:space="preserve"> – подтверждено 341 учетных записей.</w:t>
      </w:r>
    </w:p>
    <w:p w:rsidR="00F05DCC" w:rsidRDefault="00F05DCC" w:rsidP="00F05DCC">
      <w:pPr>
        <w:tabs>
          <w:tab w:val="left" w:pos="8640"/>
        </w:tabs>
        <w:ind w:firstLine="851"/>
        <w:jc w:val="both"/>
        <w:rPr>
          <w:color w:val="000000"/>
          <w:sz w:val="28"/>
          <w:szCs w:val="28"/>
        </w:rPr>
      </w:pPr>
      <w:r>
        <w:rPr>
          <w:color w:val="000000"/>
          <w:sz w:val="28"/>
          <w:szCs w:val="28"/>
        </w:rPr>
        <w:t>Составлено 33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АУ РА «Реабилитационный центр для детей и подростков с ограниченными возможностями «Звездный», 33 программ на социальное обслуживание на дому, а также ведется учет выписок из ИП реабилитации или абилитации ребенка-инвалида, который составил 158 человек.</w:t>
      </w:r>
    </w:p>
    <w:p w:rsidR="00F05DCC" w:rsidRPr="006B3C6C" w:rsidRDefault="00F05DCC" w:rsidP="00F05DCC">
      <w:pPr>
        <w:tabs>
          <w:tab w:val="left" w:pos="8640"/>
        </w:tabs>
        <w:ind w:firstLine="851"/>
        <w:jc w:val="both"/>
        <w:rPr>
          <w:color w:val="000000"/>
          <w:sz w:val="28"/>
          <w:szCs w:val="28"/>
        </w:rPr>
      </w:pPr>
      <w:r>
        <w:rPr>
          <w:sz w:val="28"/>
          <w:szCs w:val="28"/>
        </w:rPr>
        <w:t xml:space="preserve">Управлением за </w:t>
      </w:r>
      <w:r>
        <w:rPr>
          <w:sz w:val="28"/>
          <w:szCs w:val="28"/>
          <w:lang w:val="en-US"/>
        </w:rPr>
        <w:t>I</w:t>
      </w:r>
      <w:r>
        <w:rPr>
          <w:sz w:val="28"/>
          <w:szCs w:val="28"/>
        </w:rPr>
        <w:t xml:space="preserve"> полугодие 2017</w:t>
      </w:r>
      <w:r w:rsidRPr="00C93467">
        <w:rPr>
          <w:sz w:val="28"/>
          <w:szCs w:val="28"/>
        </w:rPr>
        <w:t xml:space="preserve"> год</w:t>
      </w:r>
      <w:r>
        <w:rPr>
          <w:sz w:val="28"/>
          <w:szCs w:val="28"/>
        </w:rPr>
        <w:t>а</w:t>
      </w:r>
      <w:r w:rsidRPr="00C93467">
        <w:rPr>
          <w:sz w:val="28"/>
          <w:szCs w:val="28"/>
        </w:rPr>
        <w:t xml:space="preserve"> о</w:t>
      </w:r>
      <w:r>
        <w:rPr>
          <w:sz w:val="28"/>
          <w:szCs w:val="28"/>
        </w:rPr>
        <w:t>формлены и</w:t>
      </w:r>
      <w:r w:rsidRPr="00C93467">
        <w:rPr>
          <w:sz w:val="28"/>
          <w:szCs w:val="28"/>
        </w:rPr>
        <w:t xml:space="preserve"> выданы удостоверения  ветеранам труда </w:t>
      </w:r>
      <w:r>
        <w:rPr>
          <w:sz w:val="28"/>
          <w:szCs w:val="28"/>
        </w:rPr>
        <w:t>–</w:t>
      </w:r>
      <w:r w:rsidRPr="00C93467">
        <w:rPr>
          <w:sz w:val="28"/>
          <w:szCs w:val="28"/>
        </w:rPr>
        <w:t xml:space="preserve"> </w:t>
      </w:r>
      <w:r>
        <w:rPr>
          <w:sz w:val="28"/>
          <w:szCs w:val="28"/>
        </w:rPr>
        <w:t>16</w:t>
      </w:r>
      <w:r w:rsidRPr="00C93467">
        <w:rPr>
          <w:sz w:val="28"/>
          <w:szCs w:val="28"/>
        </w:rPr>
        <w:t xml:space="preserve">,  справка для приравненных к ветеранам труда - </w:t>
      </w:r>
      <w:r>
        <w:rPr>
          <w:sz w:val="28"/>
          <w:szCs w:val="28"/>
        </w:rPr>
        <w:t>20</w:t>
      </w:r>
      <w:r w:rsidRPr="00C93467">
        <w:rPr>
          <w:sz w:val="28"/>
          <w:szCs w:val="28"/>
        </w:rPr>
        <w:t xml:space="preserve">, </w:t>
      </w:r>
      <w:r w:rsidRPr="00C93467">
        <w:rPr>
          <w:rFonts w:eastAsia="Palatino Linotype"/>
          <w:sz w:val="28"/>
          <w:szCs w:val="28"/>
        </w:rPr>
        <w:t xml:space="preserve"> продлен срок действия и выданы удостоверения многодетным</w:t>
      </w:r>
      <w:r>
        <w:rPr>
          <w:rFonts w:eastAsia="Palatino Linotype"/>
          <w:sz w:val="28"/>
          <w:szCs w:val="28"/>
        </w:rPr>
        <w:t xml:space="preserve"> семьям – 21 получателю</w:t>
      </w:r>
      <w:r w:rsidRPr="00C93467">
        <w:rPr>
          <w:rFonts w:eastAsia="Palatino Linotype"/>
          <w:sz w:val="28"/>
          <w:szCs w:val="28"/>
        </w:rPr>
        <w:t>.</w:t>
      </w:r>
    </w:p>
    <w:p w:rsidR="00F05DCC" w:rsidRDefault="00F05DCC" w:rsidP="00F05DCC">
      <w:pPr>
        <w:tabs>
          <w:tab w:val="left" w:pos="8640"/>
        </w:tabs>
        <w:jc w:val="both"/>
        <w:rPr>
          <w:color w:val="000000"/>
          <w:sz w:val="28"/>
          <w:szCs w:val="28"/>
        </w:rPr>
      </w:pPr>
      <w:r>
        <w:rPr>
          <w:color w:val="000000"/>
          <w:sz w:val="28"/>
          <w:szCs w:val="28"/>
        </w:rPr>
        <w:t xml:space="preserve">         </w:t>
      </w:r>
    </w:p>
    <w:p w:rsidR="00F05DCC" w:rsidRDefault="00F05DCC" w:rsidP="00F05DCC">
      <w:pPr>
        <w:tabs>
          <w:tab w:val="left" w:pos="8640"/>
        </w:tabs>
        <w:jc w:val="both"/>
        <w:rPr>
          <w:b/>
          <w:i/>
          <w:color w:val="000000"/>
          <w:sz w:val="28"/>
          <w:szCs w:val="28"/>
        </w:rPr>
      </w:pPr>
      <w:r>
        <w:rPr>
          <w:color w:val="000000"/>
          <w:sz w:val="28"/>
          <w:szCs w:val="28"/>
        </w:rPr>
        <w:t xml:space="preserve">                   </w:t>
      </w:r>
      <w:r w:rsidRPr="00CD49FD">
        <w:rPr>
          <w:b/>
          <w:i/>
          <w:color w:val="000000"/>
          <w:sz w:val="28"/>
          <w:szCs w:val="28"/>
        </w:rPr>
        <w:t>За отчетный период производились следующие выплаты</w:t>
      </w:r>
      <w:r>
        <w:rPr>
          <w:b/>
          <w:i/>
          <w:color w:val="000000"/>
          <w:sz w:val="28"/>
          <w:szCs w:val="28"/>
        </w:rPr>
        <w:t>:</w:t>
      </w:r>
    </w:p>
    <w:tbl>
      <w:tblPr>
        <w:tblW w:w="9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887"/>
        <w:gridCol w:w="992"/>
        <w:gridCol w:w="2018"/>
        <w:gridCol w:w="2693"/>
      </w:tblGrid>
      <w:tr w:rsidR="00F05DCC" w:rsidRPr="002000EC" w:rsidTr="00BF57A5">
        <w:tc>
          <w:tcPr>
            <w:tcW w:w="3085" w:type="dxa"/>
          </w:tcPr>
          <w:p w:rsidR="00F05DCC" w:rsidRPr="00657700" w:rsidRDefault="00F05DCC" w:rsidP="00BF57A5">
            <w:r w:rsidRPr="00657700">
              <w:t xml:space="preserve">Вид </w:t>
            </w:r>
          </w:p>
          <w:p w:rsidR="00F05DCC" w:rsidRPr="00657700" w:rsidRDefault="00F05DCC" w:rsidP="00BF57A5">
            <w:r w:rsidRPr="00657700">
              <w:t>пособия</w:t>
            </w:r>
          </w:p>
        </w:tc>
        <w:tc>
          <w:tcPr>
            <w:tcW w:w="1879" w:type="dxa"/>
            <w:gridSpan w:val="2"/>
          </w:tcPr>
          <w:p w:rsidR="00F05DCC" w:rsidRPr="00657700" w:rsidRDefault="00F05DCC" w:rsidP="00BF57A5">
            <w:r w:rsidRPr="00657700">
              <w:t>Число  получателей, детей</w:t>
            </w:r>
          </w:p>
        </w:tc>
        <w:tc>
          <w:tcPr>
            <w:tcW w:w="2018" w:type="dxa"/>
          </w:tcPr>
          <w:p w:rsidR="00F05DCC" w:rsidRPr="00657700" w:rsidRDefault="00F05DCC" w:rsidP="00BF57A5">
            <w:r w:rsidRPr="00657700">
              <w:t>Ежемесячные и единовременные суммы выплат (руб.)</w:t>
            </w:r>
          </w:p>
        </w:tc>
        <w:tc>
          <w:tcPr>
            <w:tcW w:w="2693" w:type="dxa"/>
          </w:tcPr>
          <w:p w:rsidR="00F05DCC" w:rsidRPr="00657700" w:rsidRDefault="00F05DCC" w:rsidP="00BF57A5">
            <w:r w:rsidRPr="00657700">
              <w:t>Выплаченная сумма за год</w:t>
            </w:r>
          </w:p>
        </w:tc>
      </w:tr>
      <w:tr w:rsidR="00F05DCC" w:rsidRPr="002000EC" w:rsidTr="00BF57A5">
        <w:trPr>
          <w:trHeight w:val="690"/>
        </w:trPr>
        <w:tc>
          <w:tcPr>
            <w:tcW w:w="3085" w:type="dxa"/>
          </w:tcPr>
          <w:p w:rsidR="00F05DCC" w:rsidRPr="00657700" w:rsidRDefault="00F05DCC" w:rsidP="00BF57A5">
            <w:r w:rsidRPr="00657700">
              <w:t>Ежемесячное пособие на ребенка:</w:t>
            </w:r>
          </w:p>
        </w:tc>
        <w:tc>
          <w:tcPr>
            <w:tcW w:w="887" w:type="dxa"/>
          </w:tcPr>
          <w:p w:rsidR="00F05DCC" w:rsidRPr="00657700" w:rsidRDefault="00F05DCC" w:rsidP="00BF57A5">
            <w:pPr>
              <w:jc w:val="center"/>
            </w:pPr>
            <w:r w:rsidRPr="00657700">
              <w:t>232</w:t>
            </w:r>
          </w:p>
        </w:tc>
        <w:tc>
          <w:tcPr>
            <w:tcW w:w="992" w:type="dxa"/>
          </w:tcPr>
          <w:p w:rsidR="00F05DCC" w:rsidRPr="00657700" w:rsidRDefault="00F05DCC" w:rsidP="00BF57A5">
            <w:pPr>
              <w:jc w:val="center"/>
            </w:pPr>
            <w:r w:rsidRPr="00657700">
              <w:t>645</w:t>
            </w:r>
          </w:p>
        </w:tc>
        <w:tc>
          <w:tcPr>
            <w:tcW w:w="2018" w:type="dxa"/>
          </w:tcPr>
          <w:p w:rsidR="00F05DCC" w:rsidRPr="00657700" w:rsidRDefault="00F05DCC" w:rsidP="00BF57A5">
            <w:pPr>
              <w:jc w:val="center"/>
            </w:pPr>
            <w:r w:rsidRPr="00657700">
              <w:t>115</w:t>
            </w:r>
          </w:p>
          <w:p w:rsidR="00F05DCC" w:rsidRPr="00657700" w:rsidRDefault="00F05DCC" w:rsidP="00BF57A5">
            <w:pPr>
              <w:jc w:val="center"/>
            </w:pPr>
          </w:p>
        </w:tc>
        <w:tc>
          <w:tcPr>
            <w:tcW w:w="2693" w:type="dxa"/>
          </w:tcPr>
          <w:p w:rsidR="00F05DCC" w:rsidRPr="00657700" w:rsidRDefault="00F05DCC" w:rsidP="00BF57A5">
            <w:pPr>
              <w:jc w:val="center"/>
            </w:pPr>
            <w:r w:rsidRPr="00657700">
              <w:t>777 802,50</w:t>
            </w:r>
          </w:p>
        </w:tc>
      </w:tr>
      <w:tr w:rsidR="00F05DCC" w:rsidRPr="002000EC" w:rsidTr="00BF57A5">
        <w:trPr>
          <w:trHeight w:val="265"/>
        </w:trPr>
        <w:tc>
          <w:tcPr>
            <w:tcW w:w="3085" w:type="dxa"/>
          </w:tcPr>
          <w:p w:rsidR="00F05DCC" w:rsidRPr="00657700" w:rsidRDefault="00F05DCC" w:rsidP="00BF57A5">
            <w:r w:rsidRPr="00657700">
              <w:t>Из них ОМ</w:t>
            </w:r>
          </w:p>
          <w:p w:rsidR="00F05DCC" w:rsidRPr="00657700" w:rsidRDefault="00F05DCC" w:rsidP="00BF57A5"/>
        </w:tc>
        <w:tc>
          <w:tcPr>
            <w:tcW w:w="887" w:type="dxa"/>
          </w:tcPr>
          <w:p w:rsidR="00F05DCC" w:rsidRPr="00657700" w:rsidRDefault="00F05DCC" w:rsidP="00BF57A5">
            <w:pPr>
              <w:jc w:val="center"/>
            </w:pPr>
            <w:r w:rsidRPr="00657700">
              <w:t>24</w:t>
            </w:r>
          </w:p>
        </w:tc>
        <w:tc>
          <w:tcPr>
            <w:tcW w:w="992" w:type="dxa"/>
          </w:tcPr>
          <w:p w:rsidR="00F05DCC" w:rsidRPr="00657700" w:rsidRDefault="00F05DCC" w:rsidP="00BF57A5">
            <w:pPr>
              <w:jc w:val="center"/>
            </w:pPr>
            <w:r w:rsidRPr="00657700">
              <w:t>31</w:t>
            </w:r>
          </w:p>
        </w:tc>
        <w:tc>
          <w:tcPr>
            <w:tcW w:w="2018" w:type="dxa"/>
          </w:tcPr>
          <w:p w:rsidR="00F05DCC" w:rsidRPr="00657700" w:rsidRDefault="00F05DCC" w:rsidP="00BF57A5">
            <w:pPr>
              <w:jc w:val="center"/>
            </w:pPr>
            <w:r w:rsidRPr="00657700">
              <w:t>230</w:t>
            </w:r>
          </w:p>
        </w:tc>
        <w:tc>
          <w:tcPr>
            <w:tcW w:w="2693" w:type="dxa"/>
          </w:tcPr>
          <w:p w:rsidR="00F05DCC" w:rsidRPr="00657700" w:rsidRDefault="00F05DCC" w:rsidP="00BF57A5">
            <w:pPr>
              <w:jc w:val="center"/>
            </w:pPr>
            <w:r w:rsidRPr="00657700">
              <w:t>58 880</w:t>
            </w:r>
          </w:p>
        </w:tc>
      </w:tr>
      <w:tr w:rsidR="00F05DCC" w:rsidRPr="002000EC" w:rsidTr="00BF57A5">
        <w:trPr>
          <w:trHeight w:val="756"/>
        </w:trPr>
        <w:tc>
          <w:tcPr>
            <w:tcW w:w="3085" w:type="dxa"/>
          </w:tcPr>
          <w:p w:rsidR="00F05DCC" w:rsidRPr="00657700" w:rsidRDefault="00F05DCC" w:rsidP="00BF57A5">
            <w:r w:rsidRPr="00657700">
              <w:t>Пособие по уходу за ребенком до 1.5 лет неработающим родителям</w:t>
            </w:r>
          </w:p>
        </w:tc>
        <w:tc>
          <w:tcPr>
            <w:tcW w:w="887" w:type="dxa"/>
          </w:tcPr>
          <w:p w:rsidR="00F05DCC" w:rsidRPr="00657700" w:rsidRDefault="00F05DCC" w:rsidP="00BF57A5">
            <w:pPr>
              <w:jc w:val="center"/>
            </w:pPr>
            <w:r w:rsidRPr="00657700">
              <w:t>96</w:t>
            </w:r>
          </w:p>
        </w:tc>
        <w:tc>
          <w:tcPr>
            <w:tcW w:w="992" w:type="dxa"/>
          </w:tcPr>
          <w:p w:rsidR="00F05DCC" w:rsidRPr="00657700" w:rsidRDefault="00F05DCC" w:rsidP="00BF57A5">
            <w:pPr>
              <w:jc w:val="center"/>
            </w:pPr>
            <w:r w:rsidRPr="00657700">
              <w:t>98</w:t>
            </w:r>
          </w:p>
        </w:tc>
        <w:tc>
          <w:tcPr>
            <w:tcW w:w="2018" w:type="dxa"/>
          </w:tcPr>
          <w:p w:rsidR="00F05DCC" w:rsidRPr="00657700" w:rsidRDefault="00F05DCC" w:rsidP="00BF57A5">
            <w:pPr>
              <w:jc w:val="center"/>
            </w:pPr>
            <w:r w:rsidRPr="00657700">
              <w:t>На 1-го -3065,69</w:t>
            </w:r>
          </w:p>
          <w:p w:rsidR="00F05DCC" w:rsidRPr="00657700" w:rsidRDefault="00F05DCC" w:rsidP="00BF57A5">
            <w:pPr>
              <w:jc w:val="center"/>
            </w:pPr>
            <w:r w:rsidRPr="00657700">
              <w:t>На 2-го- 6131,37</w:t>
            </w:r>
          </w:p>
        </w:tc>
        <w:tc>
          <w:tcPr>
            <w:tcW w:w="2693" w:type="dxa"/>
          </w:tcPr>
          <w:p w:rsidR="00F05DCC" w:rsidRPr="00657700" w:rsidRDefault="00F05DCC" w:rsidP="00BF57A5">
            <w:pPr>
              <w:jc w:val="center"/>
            </w:pPr>
            <w:r w:rsidRPr="00657700">
              <w:t>3 528 947,11</w:t>
            </w:r>
          </w:p>
        </w:tc>
      </w:tr>
      <w:tr w:rsidR="00F05DCC" w:rsidRPr="002000EC" w:rsidTr="00BF57A5">
        <w:tc>
          <w:tcPr>
            <w:tcW w:w="3085" w:type="dxa"/>
          </w:tcPr>
          <w:p w:rsidR="00F05DCC" w:rsidRPr="00657700" w:rsidRDefault="00F05DCC" w:rsidP="00BF57A5">
            <w:r w:rsidRPr="00657700">
              <w:t>Пособие по уходу за ребенком-инвалидом</w:t>
            </w:r>
          </w:p>
        </w:tc>
        <w:tc>
          <w:tcPr>
            <w:tcW w:w="887" w:type="dxa"/>
          </w:tcPr>
          <w:p w:rsidR="00F05DCC" w:rsidRPr="00657700" w:rsidRDefault="00F05DCC" w:rsidP="00BF57A5">
            <w:pPr>
              <w:jc w:val="center"/>
            </w:pPr>
            <w:r w:rsidRPr="00657700">
              <w:t>5</w:t>
            </w:r>
          </w:p>
        </w:tc>
        <w:tc>
          <w:tcPr>
            <w:tcW w:w="992" w:type="dxa"/>
          </w:tcPr>
          <w:p w:rsidR="00F05DCC" w:rsidRPr="00657700" w:rsidRDefault="00F05DCC" w:rsidP="00BF57A5">
            <w:pPr>
              <w:jc w:val="center"/>
            </w:pPr>
            <w:r w:rsidRPr="00657700">
              <w:t>5</w:t>
            </w:r>
          </w:p>
        </w:tc>
        <w:tc>
          <w:tcPr>
            <w:tcW w:w="2018" w:type="dxa"/>
          </w:tcPr>
          <w:p w:rsidR="00F05DCC" w:rsidRPr="00657700" w:rsidRDefault="00F05DCC" w:rsidP="00BF57A5">
            <w:pPr>
              <w:jc w:val="center"/>
            </w:pPr>
            <w:r w:rsidRPr="00657700">
              <w:t>100</w:t>
            </w:r>
          </w:p>
        </w:tc>
        <w:tc>
          <w:tcPr>
            <w:tcW w:w="2693" w:type="dxa"/>
          </w:tcPr>
          <w:p w:rsidR="00F05DCC" w:rsidRPr="00657700" w:rsidRDefault="00F05DCC" w:rsidP="00BF57A5">
            <w:pPr>
              <w:jc w:val="center"/>
            </w:pPr>
            <w:r w:rsidRPr="00657700">
              <w:t>3 000</w:t>
            </w:r>
          </w:p>
        </w:tc>
      </w:tr>
      <w:tr w:rsidR="00F05DCC" w:rsidRPr="002000EC" w:rsidTr="00BF57A5">
        <w:tc>
          <w:tcPr>
            <w:tcW w:w="3085" w:type="dxa"/>
          </w:tcPr>
          <w:p w:rsidR="00F05DCC" w:rsidRPr="00657700" w:rsidRDefault="00F05DCC" w:rsidP="00BF57A5">
            <w:r w:rsidRPr="00657700">
              <w:t>Единовременное пособие на рождение ребенка не работающим</w:t>
            </w:r>
          </w:p>
        </w:tc>
        <w:tc>
          <w:tcPr>
            <w:tcW w:w="887" w:type="dxa"/>
          </w:tcPr>
          <w:p w:rsidR="00F05DCC" w:rsidRPr="00657700" w:rsidRDefault="00F05DCC" w:rsidP="00BF57A5">
            <w:pPr>
              <w:jc w:val="center"/>
            </w:pPr>
          </w:p>
          <w:p w:rsidR="00F05DCC" w:rsidRPr="00657700" w:rsidRDefault="00F05DCC" w:rsidP="00BF57A5">
            <w:pPr>
              <w:jc w:val="center"/>
            </w:pPr>
            <w:r w:rsidRPr="00657700">
              <w:t>28</w:t>
            </w:r>
          </w:p>
        </w:tc>
        <w:tc>
          <w:tcPr>
            <w:tcW w:w="992" w:type="dxa"/>
          </w:tcPr>
          <w:p w:rsidR="00F05DCC" w:rsidRPr="00657700" w:rsidRDefault="00F05DCC" w:rsidP="00BF57A5">
            <w:pPr>
              <w:jc w:val="center"/>
            </w:pPr>
          </w:p>
          <w:p w:rsidR="00F05DCC" w:rsidRPr="00657700" w:rsidRDefault="00F05DCC" w:rsidP="00BF57A5">
            <w:pPr>
              <w:jc w:val="center"/>
            </w:pPr>
            <w:r w:rsidRPr="00657700">
              <w:t>28</w:t>
            </w:r>
          </w:p>
        </w:tc>
        <w:tc>
          <w:tcPr>
            <w:tcW w:w="2018" w:type="dxa"/>
          </w:tcPr>
          <w:p w:rsidR="00F05DCC" w:rsidRPr="00657700" w:rsidRDefault="00F05DCC" w:rsidP="00BF57A5">
            <w:pPr>
              <w:jc w:val="center"/>
            </w:pPr>
          </w:p>
          <w:p w:rsidR="00F05DCC" w:rsidRPr="00657700" w:rsidRDefault="00F05DCC" w:rsidP="00BF57A5">
            <w:pPr>
              <w:jc w:val="center"/>
            </w:pPr>
            <w:r w:rsidRPr="00657700">
              <w:t>16 350,33</w:t>
            </w:r>
          </w:p>
        </w:tc>
        <w:tc>
          <w:tcPr>
            <w:tcW w:w="2693" w:type="dxa"/>
          </w:tcPr>
          <w:p w:rsidR="00F05DCC" w:rsidRPr="00657700" w:rsidRDefault="00F05DCC" w:rsidP="00BF57A5">
            <w:pPr>
              <w:jc w:val="center"/>
            </w:pPr>
          </w:p>
          <w:p w:rsidR="00F05DCC" w:rsidRPr="00657700" w:rsidRDefault="00F05DCC" w:rsidP="00BF57A5">
            <w:pPr>
              <w:jc w:val="center"/>
            </w:pPr>
            <w:r w:rsidRPr="00657700">
              <w:t>441 893,32</w:t>
            </w:r>
          </w:p>
        </w:tc>
      </w:tr>
      <w:tr w:rsidR="00F05DCC" w:rsidRPr="002000EC" w:rsidTr="00BF57A5">
        <w:trPr>
          <w:trHeight w:val="1038"/>
        </w:trPr>
        <w:tc>
          <w:tcPr>
            <w:tcW w:w="3085" w:type="dxa"/>
          </w:tcPr>
          <w:p w:rsidR="00F05DCC" w:rsidRPr="00657700" w:rsidRDefault="00F05DCC" w:rsidP="00BF57A5">
            <w:r w:rsidRPr="00657700">
              <w:lastRenderedPageBreak/>
              <w:t xml:space="preserve">Дополнительное единовременное пособие Дети - Адыгея </w:t>
            </w:r>
          </w:p>
        </w:tc>
        <w:tc>
          <w:tcPr>
            <w:tcW w:w="887" w:type="dxa"/>
          </w:tcPr>
          <w:p w:rsidR="00F05DCC" w:rsidRPr="00657700" w:rsidRDefault="00F05DCC" w:rsidP="00BF57A5">
            <w:pPr>
              <w:jc w:val="center"/>
            </w:pPr>
            <w:r w:rsidRPr="00657700">
              <w:t>63</w:t>
            </w:r>
          </w:p>
        </w:tc>
        <w:tc>
          <w:tcPr>
            <w:tcW w:w="992" w:type="dxa"/>
          </w:tcPr>
          <w:p w:rsidR="00F05DCC" w:rsidRPr="00657700" w:rsidRDefault="00F05DCC" w:rsidP="00BF57A5">
            <w:pPr>
              <w:jc w:val="center"/>
            </w:pPr>
            <w:r w:rsidRPr="00657700">
              <w:t>63</w:t>
            </w:r>
          </w:p>
        </w:tc>
        <w:tc>
          <w:tcPr>
            <w:tcW w:w="2018" w:type="dxa"/>
          </w:tcPr>
          <w:p w:rsidR="00F05DCC" w:rsidRPr="00657700" w:rsidRDefault="00F05DCC" w:rsidP="00BF57A5">
            <w:pPr>
              <w:jc w:val="center"/>
            </w:pPr>
            <w:r w:rsidRPr="00657700">
              <w:t>1 реб.1000</w:t>
            </w:r>
          </w:p>
          <w:p w:rsidR="00F05DCC" w:rsidRPr="00657700" w:rsidRDefault="00F05DCC" w:rsidP="00BF57A5">
            <w:pPr>
              <w:jc w:val="center"/>
            </w:pPr>
            <w:r w:rsidRPr="00657700">
              <w:t>2 реб.1600</w:t>
            </w:r>
          </w:p>
          <w:p w:rsidR="00F05DCC" w:rsidRPr="00657700" w:rsidRDefault="00F05DCC" w:rsidP="00BF57A5">
            <w:pPr>
              <w:jc w:val="center"/>
            </w:pPr>
            <w:r w:rsidRPr="00657700">
              <w:t>3 реб.2200</w:t>
            </w:r>
          </w:p>
          <w:p w:rsidR="00F05DCC" w:rsidRPr="00657700" w:rsidRDefault="00F05DCC" w:rsidP="00BF57A5">
            <w:pPr>
              <w:jc w:val="center"/>
            </w:pPr>
            <w:r w:rsidRPr="00657700">
              <w:t>4 реб.2800</w:t>
            </w:r>
          </w:p>
        </w:tc>
        <w:tc>
          <w:tcPr>
            <w:tcW w:w="2693" w:type="dxa"/>
          </w:tcPr>
          <w:p w:rsidR="00F05DCC" w:rsidRPr="00657700" w:rsidRDefault="00F05DCC" w:rsidP="00BF57A5">
            <w:pPr>
              <w:jc w:val="center"/>
            </w:pPr>
            <w:r w:rsidRPr="00657700">
              <w:t>114 400</w:t>
            </w:r>
          </w:p>
        </w:tc>
      </w:tr>
      <w:tr w:rsidR="00F05DCC" w:rsidRPr="002000EC" w:rsidTr="00BF57A5">
        <w:tc>
          <w:tcPr>
            <w:tcW w:w="3085" w:type="dxa"/>
          </w:tcPr>
          <w:p w:rsidR="00F05DCC" w:rsidRPr="00657700" w:rsidRDefault="00F05DCC" w:rsidP="00BF57A5">
            <w:r w:rsidRPr="00657700">
              <w:t>Ежемесячные доплаты (надбавок) к государственной пенсии</w:t>
            </w:r>
          </w:p>
        </w:tc>
        <w:tc>
          <w:tcPr>
            <w:tcW w:w="1879" w:type="dxa"/>
            <w:gridSpan w:val="2"/>
          </w:tcPr>
          <w:p w:rsidR="00F05DCC" w:rsidRPr="00657700" w:rsidRDefault="00F05DCC" w:rsidP="00BF57A5">
            <w:pPr>
              <w:jc w:val="center"/>
            </w:pPr>
            <w:r w:rsidRPr="00657700">
              <w:t>27</w:t>
            </w:r>
          </w:p>
        </w:tc>
        <w:tc>
          <w:tcPr>
            <w:tcW w:w="2018" w:type="dxa"/>
          </w:tcPr>
          <w:p w:rsidR="00F05DCC" w:rsidRPr="00657700" w:rsidRDefault="00F05DCC" w:rsidP="00BF57A5">
            <w:pPr>
              <w:jc w:val="center"/>
            </w:pPr>
            <w:r w:rsidRPr="00657700">
              <w:t>-</w:t>
            </w:r>
          </w:p>
        </w:tc>
        <w:tc>
          <w:tcPr>
            <w:tcW w:w="2693" w:type="dxa"/>
          </w:tcPr>
          <w:p w:rsidR="00F05DCC" w:rsidRPr="00657700" w:rsidRDefault="00F05DCC" w:rsidP="00BF57A5">
            <w:pPr>
              <w:jc w:val="center"/>
            </w:pPr>
            <w:r w:rsidRPr="00657700">
              <w:t>1 439 213,03</w:t>
            </w:r>
          </w:p>
        </w:tc>
      </w:tr>
      <w:tr w:rsidR="00F05DCC" w:rsidRPr="002000EC" w:rsidTr="00BF57A5">
        <w:trPr>
          <w:trHeight w:val="339"/>
        </w:trPr>
        <w:tc>
          <w:tcPr>
            <w:tcW w:w="3085" w:type="dxa"/>
          </w:tcPr>
          <w:p w:rsidR="00F05DCC" w:rsidRPr="00657700" w:rsidRDefault="00F05DCC" w:rsidP="00BF57A5">
            <w:r w:rsidRPr="00657700">
              <w:t>Пособие на погребение</w:t>
            </w:r>
          </w:p>
        </w:tc>
        <w:tc>
          <w:tcPr>
            <w:tcW w:w="1879" w:type="dxa"/>
            <w:gridSpan w:val="2"/>
          </w:tcPr>
          <w:p w:rsidR="00F05DCC" w:rsidRPr="00657700" w:rsidRDefault="00F05DCC" w:rsidP="00BF57A5">
            <w:pPr>
              <w:jc w:val="center"/>
            </w:pPr>
            <w:r w:rsidRPr="00657700">
              <w:t>13</w:t>
            </w:r>
          </w:p>
        </w:tc>
        <w:tc>
          <w:tcPr>
            <w:tcW w:w="2018" w:type="dxa"/>
          </w:tcPr>
          <w:p w:rsidR="00F05DCC" w:rsidRPr="00657700" w:rsidRDefault="00F05DCC" w:rsidP="00BF57A5">
            <w:pPr>
              <w:jc w:val="center"/>
            </w:pPr>
            <w:r w:rsidRPr="00657700">
              <w:t>5277,28</w:t>
            </w:r>
          </w:p>
        </w:tc>
        <w:tc>
          <w:tcPr>
            <w:tcW w:w="2693" w:type="dxa"/>
          </w:tcPr>
          <w:p w:rsidR="00F05DCC" w:rsidRPr="00657700" w:rsidRDefault="00F05DCC" w:rsidP="00BF57A5">
            <w:pPr>
              <w:jc w:val="center"/>
            </w:pPr>
            <w:r w:rsidRPr="00657700">
              <w:t>68604,64</w:t>
            </w:r>
          </w:p>
          <w:p w:rsidR="00F05DCC" w:rsidRPr="00657700" w:rsidRDefault="00F05DCC" w:rsidP="00BF57A5">
            <w:pPr>
              <w:jc w:val="center"/>
            </w:pPr>
          </w:p>
        </w:tc>
      </w:tr>
      <w:tr w:rsidR="00F05DCC" w:rsidRPr="002000EC" w:rsidTr="00BF57A5">
        <w:tc>
          <w:tcPr>
            <w:tcW w:w="3085" w:type="dxa"/>
          </w:tcPr>
          <w:p w:rsidR="00F05DCC" w:rsidRPr="00657700" w:rsidRDefault="00F05DCC" w:rsidP="00BF57A5">
            <w:r w:rsidRPr="00657700">
              <w:t>Единовременное пособие беременной жене военнослужащего проходящего военную службу по призыву</w:t>
            </w:r>
          </w:p>
        </w:tc>
        <w:tc>
          <w:tcPr>
            <w:tcW w:w="1879" w:type="dxa"/>
            <w:gridSpan w:val="2"/>
          </w:tcPr>
          <w:p w:rsidR="00F05DCC" w:rsidRPr="00657700" w:rsidRDefault="00F05DCC" w:rsidP="00BF57A5">
            <w:pPr>
              <w:jc w:val="center"/>
            </w:pPr>
            <w:r w:rsidRPr="00657700">
              <w:t>0</w:t>
            </w:r>
          </w:p>
        </w:tc>
        <w:tc>
          <w:tcPr>
            <w:tcW w:w="2018" w:type="dxa"/>
          </w:tcPr>
          <w:p w:rsidR="00F05DCC" w:rsidRPr="00657700" w:rsidRDefault="00F05DCC" w:rsidP="00BF57A5">
            <w:pPr>
              <w:jc w:val="center"/>
            </w:pPr>
            <w:r w:rsidRPr="00657700">
              <w:t>0</w:t>
            </w:r>
          </w:p>
        </w:tc>
        <w:tc>
          <w:tcPr>
            <w:tcW w:w="2693" w:type="dxa"/>
          </w:tcPr>
          <w:p w:rsidR="00F05DCC" w:rsidRPr="00657700" w:rsidRDefault="00F05DCC" w:rsidP="00BF57A5">
            <w:pPr>
              <w:jc w:val="center"/>
            </w:pPr>
            <w:r w:rsidRPr="00657700">
              <w:t>0</w:t>
            </w:r>
          </w:p>
        </w:tc>
      </w:tr>
      <w:tr w:rsidR="00F05DCC" w:rsidRPr="002000EC" w:rsidTr="00BF57A5">
        <w:tc>
          <w:tcPr>
            <w:tcW w:w="3085" w:type="dxa"/>
          </w:tcPr>
          <w:p w:rsidR="00F05DCC" w:rsidRPr="00657700" w:rsidRDefault="00F05DCC" w:rsidP="00BF57A5">
            <w:r w:rsidRPr="00657700">
              <w:t>Ежемесячное пособие на ребенка  военнослужащего проходящего военную службу по призыву</w:t>
            </w:r>
          </w:p>
        </w:tc>
        <w:tc>
          <w:tcPr>
            <w:tcW w:w="1879" w:type="dxa"/>
            <w:gridSpan w:val="2"/>
          </w:tcPr>
          <w:p w:rsidR="00F05DCC" w:rsidRPr="00657700" w:rsidRDefault="00F05DCC" w:rsidP="00BF57A5">
            <w:pPr>
              <w:jc w:val="center"/>
            </w:pPr>
            <w:r w:rsidRPr="00657700">
              <w:t>0</w:t>
            </w:r>
          </w:p>
        </w:tc>
        <w:tc>
          <w:tcPr>
            <w:tcW w:w="2018" w:type="dxa"/>
          </w:tcPr>
          <w:p w:rsidR="00F05DCC" w:rsidRPr="00657700" w:rsidRDefault="00F05DCC" w:rsidP="00BF57A5">
            <w:pPr>
              <w:jc w:val="center"/>
            </w:pPr>
            <w:r w:rsidRPr="00657700">
              <w:t>0</w:t>
            </w:r>
          </w:p>
        </w:tc>
        <w:tc>
          <w:tcPr>
            <w:tcW w:w="2693" w:type="dxa"/>
          </w:tcPr>
          <w:p w:rsidR="00F05DCC" w:rsidRPr="00657700" w:rsidRDefault="00F05DCC" w:rsidP="00BF57A5">
            <w:pPr>
              <w:jc w:val="center"/>
            </w:pPr>
            <w:r w:rsidRPr="00657700">
              <w:t>0</w:t>
            </w:r>
          </w:p>
        </w:tc>
      </w:tr>
      <w:tr w:rsidR="00F05DCC" w:rsidRPr="002000EC" w:rsidTr="00BF57A5">
        <w:tc>
          <w:tcPr>
            <w:tcW w:w="3085" w:type="dxa"/>
          </w:tcPr>
          <w:p w:rsidR="00F05DCC" w:rsidRPr="00657700" w:rsidRDefault="00F05DCC" w:rsidP="00BF57A5">
            <w:r w:rsidRPr="00657700">
              <w:t>Единовременная выплата на третьего ребенка  или последующих детей родившихся (усыновленных) начиная с 01.01.2012 года</w:t>
            </w:r>
          </w:p>
        </w:tc>
        <w:tc>
          <w:tcPr>
            <w:tcW w:w="1879" w:type="dxa"/>
            <w:gridSpan w:val="2"/>
          </w:tcPr>
          <w:p w:rsidR="00F05DCC" w:rsidRPr="00657700" w:rsidRDefault="00F05DCC" w:rsidP="00BF57A5">
            <w:pPr>
              <w:jc w:val="center"/>
            </w:pPr>
            <w:r w:rsidRPr="00657700">
              <w:t>8</w:t>
            </w:r>
          </w:p>
        </w:tc>
        <w:tc>
          <w:tcPr>
            <w:tcW w:w="2018" w:type="dxa"/>
          </w:tcPr>
          <w:p w:rsidR="00F05DCC" w:rsidRPr="00657700" w:rsidRDefault="00F05DCC" w:rsidP="00BF57A5">
            <w:pPr>
              <w:jc w:val="center"/>
            </w:pPr>
            <w:r w:rsidRPr="00657700">
              <w:t>8</w:t>
            </w:r>
          </w:p>
        </w:tc>
        <w:tc>
          <w:tcPr>
            <w:tcW w:w="2693" w:type="dxa"/>
          </w:tcPr>
          <w:p w:rsidR="00F05DCC" w:rsidRPr="00657700" w:rsidRDefault="00F05DCC" w:rsidP="00BF57A5">
            <w:pPr>
              <w:jc w:val="center"/>
            </w:pPr>
            <w:r w:rsidRPr="00657700">
              <w:t>400 000</w:t>
            </w:r>
          </w:p>
        </w:tc>
      </w:tr>
      <w:tr w:rsidR="00F05DCC" w:rsidRPr="00BA5513" w:rsidTr="00BF57A5">
        <w:tc>
          <w:tcPr>
            <w:tcW w:w="3085" w:type="dxa"/>
          </w:tcPr>
          <w:p w:rsidR="00F05DCC" w:rsidRPr="00657700" w:rsidRDefault="00F05DCC" w:rsidP="00BF57A5">
            <w:pPr>
              <w:rPr>
                <w:b/>
              </w:rPr>
            </w:pPr>
            <w:r w:rsidRPr="00657700">
              <w:rPr>
                <w:b/>
              </w:rPr>
              <w:t>Итого по всем выплатам:</w:t>
            </w:r>
          </w:p>
        </w:tc>
        <w:tc>
          <w:tcPr>
            <w:tcW w:w="1879" w:type="dxa"/>
            <w:gridSpan w:val="2"/>
          </w:tcPr>
          <w:p w:rsidR="00F05DCC" w:rsidRPr="00657700" w:rsidRDefault="00F05DCC" w:rsidP="00BF57A5">
            <w:pPr>
              <w:jc w:val="center"/>
              <w:rPr>
                <w:b/>
              </w:rPr>
            </w:pPr>
          </w:p>
        </w:tc>
        <w:tc>
          <w:tcPr>
            <w:tcW w:w="2018" w:type="dxa"/>
          </w:tcPr>
          <w:p w:rsidR="00F05DCC" w:rsidRPr="00657700" w:rsidRDefault="00F05DCC" w:rsidP="00BF57A5">
            <w:pPr>
              <w:jc w:val="center"/>
              <w:rPr>
                <w:b/>
              </w:rPr>
            </w:pPr>
          </w:p>
        </w:tc>
        <w:tc>
          <w:tcPr>
            <w:tcW w:w="2693" w:type="dxa"/>
          </w:tcPr>
          <w:p w:rsidR="00F05DCC" w:rsidRPr="00657700" w:rsidRDefault="00F05DCC" w:rsidP="00BF57A5">
            <w:pPr>
              <w:jc w:val="center"/>
              <w:rPr>
                <w:b/>
              </w:rPr>
            </w:pPr>
            <w:r w:rsidRPr="00657700">
              <w:rPr>
                <w:b/>
              </w:rPr>
              <w:t>6 773 860,60</w:t>
            </w:r>
          </w:p>
        </w:tc>
      </w:tr>
    </w:tbl>
    <w:p w:rsidR="00657700" w:rsidRDefault="00F05DCC" w:rsidP="00F05DCC">
      <w:pPr>
        <w:rPr>
          <w:b/>
        </w:rPr>
      </w:pPr>
      <w:r>
        <w:rPr>
          <w:b/>
        </w:rPr>
        <w:t xml:space="preserve">                                                  </w:t>
      </w:r>
    </w:p>
    <w:p w:rsidR="00F05DCC" w:rsidRPr="00FF56F4" w:rsidRDefault="00F05DCC" w:rsidP="00657700">
      <w:pPr>
        <w:jc w:val="center"/>
        <w:rPr>
          <w:b/>
        </w:rPr>
      </w:pPr>
      <w:r w:rsidRPr="00243A88">
        <w:rPr>
          <w:b/>
          <w:i/>
          <w:sz w:val="28"/>
          <w:szCs w:val="28"/>
        </w:rPr>
        <w:t>Денежные выплаты  по оплате  ЖКУ</w:t>
      </w:r>
      <w:r>
        <w:rPr>
          <w:b/>
          <w:i/>
          <w:sz w:val="28"/>
          <w:szCs w:val="28"/>
        </w:rPr>
        <w:t>.</w:t>
      </w:r>
    </w:p>
    <w:tbl>
      <w:tblPr>
        <w:tblW w:w="9540" w:type="dxa"/>
        <w:tblInd w:w="390" w:type="dxa"/>
        <w:tblLayout w:type="fixed"/>
        <w:tblCellMar>
          <w:left w:w="30" w:type="dxa"/>
          <w:right w:w="30" w:type="dxa"/>
        </w:tblCellMar>
        <w:tblLook w:val="0000"/>
      </w:tblPr>
      <w:tblGrid>
        <w:gridCol w:w="3240"/>
        <w:gridCol w:w="2160"/>
        <w:gridCol w:w="4140"/>
      </w:tblGrid>
      <w:tr w:rsidR="00F05DCC" w:rsidRPr="005B5846" w:rsidTr="00BF57A5">
        <w:trPr>
          <w:trHeight w:val="281"/>
        </w:trPr>
        <w:tc>
          <w:tcPr>
            <w:tcW w:w="3240" w:type="dxa"/>
            <w:tcBorders>
              <w:top w:val="single" w:sz="12" w:space="0" w:color="auto"/>
              <w:left w:val="single" w:sz="12" w:space="0" w:color="auto"/>
              <w:bottom w:val="single" w:sz="12" w:space="0" w:color="auto"/>
              <w:right w:val="single" w:sz="12" w:space="0" w:color="auto"/>
            </w:tcBorders>
          </w:tcPr>
          <w:p w:rsidR="00F05DCC" w:rsidRPr="005B5846" w:rsidRDefault="00F05DCC" w:rsidP="00BF57A5">
            <w:pPr>
              <w:autoSpaceDE w:val="0"/>
              <w:autoSpaceDN w:val="0"/>
              <w:adjustRightInd w:val="0"/>
              <w:rPr>
                <w:rFonts w:ascii="Palatino Linotype" w:hAnsi="Palatino Linotype" w:cs="Palatino Linotype"/>
                <w:bCs/>
                <w:color w:val="000000"/>
              </w:rPr>
            </w:pPr>
          </w:p>
        </w:tc>
        <w:tc>
          <w:tcPr>
            <w:tcW w:w="2160" w:type="dxa"/>
            <w:tcBorders>
              <w:top w:val="single" w:sz="12" w:space="0" w:color="auto"/>
              <w:left w:val="nil"/>
              <w:bottom w:val="single" w:sz="12" w:space="0" w:color="auto"/>
              <w:right w:val="single" w:sz="12" w:space="0" w:color="auto"/>
            </w:tcBorders>
          </w:tcPr>
          <w:p w:rsidR="00F05DCC" w:rsidRPr="005B5846" w:rsidRDefault="00F05DCC" w:rsidP="00BF57A5">
            <w:pPr>
              <w:autoSpaceDE w:val="0"/>
              <w:autoSpaceDN w:val="0"/>
              <w:adjustRightInd w:val="0"/>
              <w:jc w:val="center"/>
              <w:rPr>
                <w:rFonts w:ascii="Palatino Linotype" w:hAnsi="Palatino Linotype" w:cs="Palatino Linotype"/>
                <w:bCs/>
                <w:color w:val="000000"/>
              </w:rPr>
            </w:pPr>
            <w:r w:rsidRPr="005B5846">
              <w:rPr>
                <w:rFonts w:ascii="Palatino Linotype" w:hAnsi="Palatino Linotype" w:cs="Palatino Linotype"/>
                <w:bCs/>
                <w:color w:val="000000"/>
              </w:rPr>
              <w:t>количество</w:t>
            </w:r>
          </w:p>
        </w:tc>
        <w:tc>
          <w:tcPr>
            <w:tcW w:w="4140" w:type="dxa"/>
            <w:tcBorders>
              <w:top w:val="single" w:sz="12" w:space="0" w:color="auto"/>
              <w:left w:val="nil"/>
              <w:bottom w:val="single" w:sz="12" w:space="0" w:color="auto"/>
              <w:right w:val="single" w:sz="12" w:space="0" w:color="auto"/>
            </w:tcBorders>
          </w:tcPr>
          <w:p w:rsidR="00F05DCC" w:rsidRPr="005B5846" w:rsidRDefault="00F05DCC" w:rsidP="00BF57A5">
            <w:pPr>
              <w:autoSpaceDE w:val="0"/>
              <w:autoSpaceDN w:val="0"/>
              <w:adjustRightInd w:val="0"/>
              <w:jc w:val="center"/>
              <w:rPr>
                <w:rFonts w:ascii="Palatino Linotype" w:hAnsi="Palatino Linotype" w:cs="Palatino Linotype"/>
                <w:bCs/>
                <w:color w:val="000000"/>
              </w:rPr>
            </w:pPr>
            <w:r w:rsidRPr="005B5846">
              <w:rPr>
                <w:rFonts w:ascii="Palatino Linotype" w:hAnsi="Palatino Linotype" w:cs="Palatino Linotype"/>
                <w:bCs/>
                <w:color w:val="000000"/>
              </w:rPr>
              <w:t>сумма</w:t>
            </w:r>
          </w:p>
        </w:tc>
      </w:tr>
      <w:tr w:rsidR="00F05DCC" w:rsidRPr="005B5846" w:rsidTr="00BF57A5">
        <w:trPr>
          <w:trHeight w:val="288"/>
        </w:trPr>
        <w:tc>
          <w:tcPr>
            <w:tcW w:w="3240" w:type="dxa"/>
            <w:tcBorders>
              <w:top w:val="nil"/>
              <w:left w:val="single" w:sz="12" w:space="0" w:color="auto"/>
              <w:bottom w:val="single" w:sz="12" w:space="0" w:color="auto"/>
              <w:right w:val="single" w:sz="12" w:space="0" w:color="auto"/>
            </w:tcBorders>
          </w:tcPr>
          <w:p w:rsidR="00F05DCC" w:rsidRPr="005B5846" w:rsidRDefault="00F05DCC" w:rsidP="00BF57A5">
            <w:pPr>
              <w:autoSpaceDE w:val="0"/>
              <w:autoSpaceDN w:val="0"/>
              <w:adjustRightInd w:val="0"/>
              <w:rPr>
                <w:rFonts w:ascii="Palatino Linotype" w:hAnsi="Palatino Linotype" w:cs="Palatino Linotype"/>
                <w:bCs/>
                <w:color w:val="000000"/>
              </w:rPr>
            </w:pPr>
            <w:r w:rsidRPr="005B5846">
              <w:rPr>
                <w:rFonts w:ascii="Palatino Linotype" w:hAnsi="Palatino Linotype" w:cs="Palatino Linotype"/>
                <w:bCs/>
                <w:color w:val="000000"/>
              </w:rPr>
              <w:t>многодетные</w:t>
            </w:r>
          </w:p>
        </w:tc>
        <w:tc>
          <w:tcPr>
            <w:tcW w:w="2160" w:type="dxa"/>
            <w:tcBorders>
              <w:top w:val="nil"/>
              <w:left w:val="nil"/>
              <w:bottom w:val="single" w:sz="12" w:space="0" w:color="auto"/>
              <w:right w:val="single" w:sz="12" w:space="0" w:color="auto"/>
            </w:tcBorders>
          </w:tcPr>
          <w:p w:rsidR="00F05DCC" w:rsidRPr="005B5846" w:rsidRDefault="00F05DCC" w:rsidP="00BF57A5">
            <w:pPr>
              <w:autoSpaceDE w:val="0"/>
              <w:autoSpaceDN w:val="0"/>
              <w:adjustRightInd w:val="0"/>
              <w:jc w:val="center"/>
              <w:rPr>
                <w:rFonts w:ascii="Palatino Linotype" w:hAnsi="Palatino Linotype" w:cs="Palatino Linotype"/>
                <w:bCs/>
                <w:color w:val="000000"/>
              </w:rPr>
            </w:pPr>
            <w:r>
              <w:rPr>
                <w:rFonts w:ascii="Palatino Linotype" w:hAnsi="Palatino Linotype" w:cs="Palatino Linotype"/>
                <w:bCs/>
                <w:color w:val="000000"/>
              </w:rPr>
              <w:t>183</w:t>
            </w:r>
          </w:p>
        </w:tc>
        <w:tc>
          <w:tcPr>
            <w:tcW w:w="4140" w:type="dxa"/>
            <w:tcBorders>
              <w:top w:val="nil"/>
              <w:left w:val="nil"/>
              <w:bottom w:val="single" w:sz="12" w:space="0" w:color="auto"/>
              <w:right w:val="single" w:sz="12" w:space="0" w:color="auto"/>
            </w:tcBorders>
          </w:tcPr>
          <w:p w:rsidR="00F05DCC" w:rsidRPr="006558FE" w:rsidRDefault="00F05DCC" w:rsidP="00BF57A5">
            <w:pPr>
              <w:autoSpaceDE w:val="0"/>
              <w:autoSpaceDN w:val="0"/>
              <w:adjustRightInd w:val="0"/>
              <w:jc w:val="center"/>
              <w:rPr>
                <w:rFonts w:ascii="Palatino Linotype" w:hAnsi="Palatino Linotype" w:cs="Palatino Linotype"/>
                <w:bCs/>
                <w:color w:val="000000"/>
              </w:rPr>
            </w:pPr>
            <w:r w:rsidRPr="006558FE">
              <w:rPr>
                <w:rFonts w:ascii="Palatino Linotype" w:hAnsi="Palatino Linotype" w:cs="Palatino Linotype"/>
                <w:bCs/>
                <w:color w:val="000000"/>
              </w:rPr>
              <w:t>1645953,96</w:t>
            </w:r>
          </w:p>
        </w:tc>
      </w:tr>
      <w:tr w:rsidR="00F05DCC" w:rsidRPr="005B5846" w:rsidTr="00BF57A5">
        <w:trPr>
          <w:trHeight w:val="276"/>
        </w:trPr>
        <w:tc>
          <w:tcPr>
            <w:tcW w:w="3240" w:type="dxa"/>
            <w:tcBorders>
              <w:top w:val="nil"/>
              <w:left w:val="single" w:sz="12" w:space="0" w:color="auto"/>
              <w:bottom w:val="single" w:sz="12" w:space="0" w:color="auto"/>
              <w:right w:val="single" w:sz="12" w:space="0" w:color="auto"/>
            </w:tcBorders>
          </w:tcPr>
          <w:p w:rsidR="00F05DCC" w:rsidRPr="005B5846" w:rsidRDefault="00F05DCC" w:rsidP="00BF57A5">
            <w:pPr>
              <w:autoSpaceDE w:val="0"/>
              <w:autoSpaceDN w:val="0"/>
              <w:adjustRightInd w:val="0"/>
              <w:rPr>
                <w:rFonts w:ascii="Palatino Linotype" w:hAnsi="Palatino Linotype" w:cs="Palatino Linotype"/>
                <w:bCs/>
                <w:color w:val="000000"/>
              </w:rPr>
            </w:pPr>
            <w:r w:rsidRPr="005B5846">
              <w:rPr>
                <w:rFonts w:ascii="Palatino Linotype" w:hAnsi="Palatino Linotype" w:cs="Palatino Linotype"/>
                <w:bCs/>
                <w:color w:val="000000"/>
              </w:rPr>
              <w:t>ЧАЭС</w:t>
            </w:r>
          </w:p>
        </w:tc>
        <w:tc>
          <w:tcPr>
            <w:tcW w:w="2160" w:type="dxa"/>
            <w:tcBorders>
              <w:top w:val="nil"/>
              <w:left w:val="nil"/>
              <w:bottom w:val="single" w:sz="12" w:space="0" w:color="auto"/>
              <w:right w:val="single" w:sz="12" w:space="0" w:color="auto"/>
            </w:tcBorders>
          </w:tcPr>
          <w:p w:rsidR="00F05DCC" w:rsidRPr="005B5846" w:rsidRDefault="00F05DCC" w:rsidP="00BF57A5">
            <w:pPr>
              <w:autoSpaceDE w:val="0"/>
              <w:autoSpaceDN w:val="0"/>
              <w:adjustRightInd w:val="0"/>
              <w:jc w:val="center"/>
              <w:rPr>
                <w:rFonts w:ascii="Palatino Linotype" w:hAnsi="Palatino Linotype" w:cs="Palatino Linotype"/>
                <w:bCs/>
                <w:color w:val="000000"/>
              </w:rPr>
            </w:pPr>
            <w:r>
              <w:rPr>
                <w:rFonts w:ascii="Palatino Linotype" w:hAnsi="Palatino Linotype" w:cs="Palatino Linotype"/>
                <w:bCs/>
                <w:color w:val="000000"/>
              </w:rPr>
              <w:t>17</w:t>
            </w:r>
          </w:p>
        </w:tc>
        <w:tc>
          <w:tcPr>
            <w:tcW w:w="4140" w:type="dxa"/>
            <w:tcBorders>
              <w:top w:val="nil"/>
              <w:left w:val="nil"/>
              <w:bottom w:val="single" w:sz="12" w:space="0" w:color="auto"/>
              <w:right w:val="single" w:sz="12" w:space="0" w:color="auto"/>
            </w:tcBorders>
          </w:tcPr>
          <w:p w:rsidR="00F05DCC" w:rsidRPr="006558FE" w:rsidRDefault="00F05DCC" w:rsidP="00BF57A5">
            <w:pPr>
              <w:autoSpaceDE w:val="0"/>
              <w:autoSpaceDN w:val="0"/>
              <w:adjustRightInd w:val="0"/>
              <w:jc w:val="center"/>
              <w:rPr>
                <w:rFonts w:ascii="Palatino Linotype" w:hAnsi="Palatino Linotype" w:cs="Palatino Linotype"/>
                <w:bCs/>
                <w:color w:val="000000"/>
              </w:rPr>
            </w:pPr>
            <w:r w:rsidRPr="006558FE">
              <w:rPr>
                <w:rFonts w:ascii="Palatino Linotype" w:hAnsi="Palatino Linotype" w:cs="Palatino Linotype"/>
                <w:bCs/>
                <w:color w:val="000000"/>
              </w:rPr>
              <w:t>19488,81</w:t>
            </w:r>
          </w:p>
        </w:tc>
      </w:tr>
      <w:tr w:rsidR="00F05DCC" w:rsidRPr="005B5846" w:rsidTr="00BF57A5">
        <w:trPr>
          <w:trHeight w:val="310"/>
        </w:trPr>
        <w:tc>
          <w:tcPr>
            <w:tcW w:w="3240" w:type="dxa"/>
            <w:tcBorders>
              <w:top w:val="nil"/>
              <w:left w:val="single" w:sz="12" w:space="0" w:color="auto"/>
              <w:bottom w:val="single" w:sz="12" w:space="0" w:color="auto"/>
              <w:right w:val="single" w:sz="12" w:space="0" w:color="auto"/>
            </w:tcBorders>
          </w:tcPr>
          <w:p w:rsidR="00F05DCC" w:rsidRPr="005B5846" w:rsidRDefault="00F05DCC" w:rsidP="00BF57A5">
            <w:pPr>
              <w:autoSpaceDE w:val="0"/>
              <w:autoSpaceDN w:val="0"/>
              <w:adjustRightInd w:val="0"/>
              <w:rPr>
                <w:rFonts w:ascii="Palatino Linotype" w:hAnsi="Palatino Linotype" w:cs="Palatino Linotype"/>
                <w:bCs/>
                <w:color w:val="000000"/>
              </w:rPr>
            </w:pPr>
            <w:r w:rsidRPr="005B5846">
              <w:rPr>
                <w:rFonts w:ascii="Palatino Linotype" w:hAnsi="Palatino Linotype" w:cs="Palatino Linotype"/>
                <w:bCs/>
                <w:color w:val="000000"/>
              </w:rPr>
              <w:t xml:space="preserve">инвалиды </w:t>
            </w:r>
            <w:r>
              <w:rPr>
                <w:rFonts w:ascii="Palatino Linotype" w:hAnsi="Palatino Linotype" w:cs="Palatino Linotype"/>
                <w:bCs/>
                <w:color w:val="000000"/>
              </w:rPr>
              <w:t>и дети инвалиды</w:t>
            </w:r>
          </w:p>
        </w:tc>
        <w:tc>
          <w:tcPr>
            <w:tcW w:w="2160" w:type="dxa"/>
            <w:tcBorders>
              <w:top w:val="nil"/>
              <w:left w:val="nil"/>
              <w:bottom w:val="single" w:sz="12" w:space="0" w:color="auto"/>
              <w:right w:val="single" w:sz="12" w:space="0" w:color="auto"/>
            </w:tcBorders>
          </w:tcPr>
          <w:p w:rsidR="00F05DCC" w:rsidRPr="005B5846" w:rsidRDefault="00F05DCC" w:rsidP="00BF57A5">
            <w:pPr>
              <w:autoSpaceDE w:val="0"/>
              <w:autoSpaceDN w:val="0"/>
              <w:adjustRightInd w:val="0"/>
              <w:jc w:val="center"/>
              <w:rPr>
                <w:rFonts w:ascii="Palatino Linotype" w:hAnsi="Palatino Linotype" w:cs="Palatino Linotype"/>
                <w:bCs/>
                <w:color w:val="000000"/>
              </w:rPr>
            </w:pPr>
            <w:r>
              <w:rPr>
                <w:rFonts w:ascii="Palatino Linotype" w:hAnsi="Palatino Linotype" w:cs="Palatino Linotype"/>
                <w:bCs/>
                <w:color w:val="000000"/>
              </w:rPr>
              <w:t>1640</w:t>
            </w:r>
          </w:p>
        </w:tc>
        <w:tc>
          <w:tcPr>
            <w:tcW w:w="4140" w:type="dxa"/>
            <w:tcBorders>
              <w:top w:val="nil"/>
              <w:left w:val="nil"/>
              <w:bottom w:val="single" w:sz="12" w:space="0" w:color="auto"/>
              <w:right w:val="single" w:sz="12" w:space="0" w:color="auto"/>
            </w:tcBorders>
          </w:tcPr>
          <w:p w:rsidR="00F05DCC" w:rsidRPr="006558FE" w:rsidRDefault="00F05DCC" w:rsidP="00BF57A5">
            <w:pPr>
              <w:autoSpaceDE w:val="0"/>
              <w:autoSpaceDN w:val="0"/>
              <w:adjustRightInd w:val="0"/>
              <w:jc w:val="center"/>
              <w:rPr>
                <w:rFonts w:ascii="Palatino Linotype" w:hAnsi="Palatino Linotype" w:cs="Palatino Linotype"/>
                <w:bCs/>
                <w:color w:val="000000"/>
              </w:rPr>
            </w:pPr>
            <w:r w:rsidRPr="006558FE">
              <w:rPr>
                <w:rFonts w:ascii="Palatino Linotype" w:hAnsi="Palatino Linotype" w:cs="Palatino Linotype"/>
                <w:bCs/>
                <w:color w:val="000000"/>
              </w:rPr>
              <w:t>6307103,07</w:t>
            </w:r>
          </w:p>
        </w:tc>
      </w:tr>
      <w:tr w:rsidR="00F05DCC" w:rsidRPr="00014D98" w:rsidTr="00BF57A5">
        <w:trPr>
          <w:trHeight w:val="1410"/>
        </w:trPr>
        <w:tc>
          <w:tcPr>
            <w:tcW w:w="3240" w:type="dxa"/>
            <w:tcBorders>
              <w:top w:val="single" w:sz="12" w:space="0" w:color="auto"/>
              <w:left w:val="single" w:sz="12" w:space="0" w:color="auto"/>
              <w:bottom w:val="single" w:sz="4" w:space="0" w:color="auto"/>
              <w:right w:val="single" w:sz="12" w:space="0" w:color="auto"/>
            </w:tcBorders>
          </w:tcPr>
          <w:p w:rsidR="00F05DCC" w:rsidRPr="005B5846" w:rsidRDefault="00F05DCC" w:rsidP="00BF57A5">
            <w:pPr>
              <w:autoSpaceDE w:val="0"/>
              <w:autoSpaceDN w:val="0"/>
              <w:adjustRightInd w:val="0"/>
              <w:rPr>
                <w:rFonts w:ascii="Palatino Linotype" w:hAnsi="Palatino Linotype" w:cs="Palatino Linotype"/>
                <w:bCs/>
                <w:color w:val="000000"/>
              </w:rPr>
            </w:pPr>
            <w:r w:rsidRPr="005B5846">
              <w:rPr>
                <w:rFonts w:ascii="Palatino Linotype" w:hAnsi="Palatino Linotype" w:cs="Palatino Linotype"/>
                <w:bCs/>
                <w:color w:val="000000"/>
              </w:rPr>
              <w:t>ветераны боевых действий</w:t>
            </w:r>
          </w:p>
          <w:p w:rsidR="00F05DCC" w:rsidRPr="005B5846" w:rsidRDefault="00F05DCC" w:rsidP="00BF57A5">
            <w:pPr>
              <w:autoSpaceDE w:val="0"/>
              <w:autoSpaceDN w:val="0"/>
              <w:adjustRightInd w:val="0"/>
              <w:rPr>
                <w:rFonts w:ascii="Palatino Linotype" w:hAnsi="Palatino Linotype" w:cs="Palatino Linotype"/>
                <w:bCs/>
                <w:color w:val="000000"/>
              </w:rPr>
            </w:pPr>
            <w:r w:rsidRPr="005B5846">
              <w:rPr>
                <w:rFonts w:ascii="Palatino Linotype" w:hAnsi="Palatino Linotype" w:cs="Palatino Linotype"/>
                <w:bCs/>
                <w:color w:val="000000"/>
              </w:rPr>
              <w:t>инвалиды войны</w:t>
            </w:r>
          </w:p>
          <w:p w:rsidR="00F05DCC" w:rsidRPr="005B5846" w:rsidRDefault="00F05DCC" w:rsidP="00BF57A5">
            <w:pPr>
              <w:autoSpaceDE w:val="0"/>
              <w:autoSpaceDN w:val="0"/>
              <w:adjustRightInd w:val="0"/>
              <w:rPr>
                <w:rFonts w:ascii="Palatino Linotype" w:hAnsi="Palatino Linotype" w:cs="Palatino Linotype"/>
                <w:bCs/>
                <w:color w:val="000000"/>
              </w:rPr>
            </w:pPr>
            <w:r w:rsidRPr="005B5846">
              <w:rPr>
                <w:rFonts w:ascii="Palatino Linotype" w:hAnsi="Palatino Linotype" w:cs="Palatino Linotype"/>
                <w:bCs/>
                <w:color w:val="000000"/>
              </w:rPr>
              <w:t>семьи погибших в плену</w:t>
            </w:r>
          </w:p>
          <w:p w:rsidR="00F05DCC" w:rsidRPr="005B5846" w:rsidRDefault="00F05DCC" w:rsidP="00BF57A5">
            <w:pPr>
              <w:autoSpaceDE w:val="0"/>
              <w:autoSpaceDN w:val="0"/>
              <w:adjustRightInd w:val="0"/>
              <w:rPr>
                <w:rFonts w:ascii="Palatino Linotype" w:hAnsi="Palatino Linotype" w:cs="Palatino Linotype"/>
                <w:bCs/>
                <w:color w:val="000000"/>
              </w:rPr>
            </w:pPr>
            <w:r w:rsidRPr="005B5846">
              <w:rPr>
                <w:rFonts w:ascii="Palatino Linotype" w:hAnsi="Palatino Linotype" w:cs="Palatino Linotype"/>
                <w:bCs/>
                <w:color w:val="000000"/>
              </w:rPr>
              <w:t>участники ВОВ</w:t>
            </w:r>
          </w:p>
        </w:tc>
        <w:tc>
          <w:tcPr>
            <w:tcW w:w="2160" w:type="dxa"/>
            <w:tcBorders>
              <w:top w:val="nil"/>
              <w:left w:val="nil"/>
              <w:right w:val="single" w:sz="12" w:space="0" w:color="auto"/>
            </w:tcBorders>
          </w:tcPr>
          <w:p w:rsidR="00F05DCC" w:rsidRDefault="00F05DCC" w:rsidP="00BF57A5">
            <w:pPr>
              <w:autoSpaceDE w:val="0"/>
              <w:autoSpaceDN w:val="0"/>
              <w:adjustRightInd w:val="0"/>
              <w:jc w:val="center"/>
              <w:rPr>
                <w:rFonts w:ascii="Palatino Linotype" w:hAnsi="Palatino Linotype" w:cs="Palatino Linotype"/>
                <w:bCs/>
                <w:color w:val="000000"/>
              </w:rPr>
            </w:pPr>
            <w:r>
              <w:rPr>
                <w:rFonts w:ascii="Palatino Linotype" w:hAnsi="Palatino Linotype" w:cs="Palatino Linotype"/>
                <w:bCs/>
                <w:color w:val="000000"/>
              </w:rPr>
              <w:t>82</w:t>
            </w:r>
          </w:p>
          <w:p w:rsidR="00F05DCC" w:rsidRDefault="00F05DCC" w:rsidP="00BF57A5">
            <w:pPr>
              <w:rPr>
                <w:rFonts w:ascii="Palatino Linotype" w:hAnsi="Palatino Linotype" w:cs="Palatino Linotype"/>
              </w:rPr>
            </w:pPr>
            <w:r>
              <w:rPr>
                <w:rFonts w:ascii="Palatino Linotype" w:hAnsi="Palatino Linotype" w:cs="Palatino Linotype"/>
              </w:rPr>
              <w:t xml:space="preserve">                8</w:t>
            </w:r>
          </w:p>
          <w:p w:rsidR="00F05DCC" w:rsidRDefault="00F05DCC" w:rsidP="00BF57A5">
            <w:pPr>
              <w:jc w:val="center"/>
              <w:rPr>
                <w:rFonts w:ascii="Palatino Linotype" w:hAnsi="Palatino Linotype" w:cs="Palatino Linotype"/>
              </w:rPr>
            </w:pPr>
            <w:r>
              <w:rPr>
                <w:rFonts w:ascii="Palatino Linotype" w:hAnsi="Palatino Linotype" w:cs="Palatino Linotype"/>
              </w:rPr>
              <w:t>31</w:t>
            </w:r>
          </w:p>
          <w:p w:rsidR="00F05DCC" w:rsidRPr="00014D98" w:rsidRDefault="00F05DCC" w:rsidP="00BF57A5">
            <w:pPr>
              <w:jc w:val="center"/>
              <w:rPr>
                <w:rFonts w:ascii="Palatino Linotype" w:hAnsi="Palatino Linotype" w:cs="Palatino Linotype"/>
              </w:rPr>
            </w:pPr>
            <w:r>
              <w:rPr>
                <w:rFonts w:ascii="Palatino Linotype" w:hAnsi="Palatino Linotype" w:cs="Palatino Linotype"/>
              </w:rPr>
              <w:t>5</w:t>
            </w:r>
          </w:p>
        </w:tc>
        <w:tc>
          <w:tcPr>
            <w:tcW w:w="4140" w:type="dxa"/>
            <w:tcBorders>
              <w:top w:val="nil"/>
              <w:left w:val="nil"/>
              <w:right w:val="single" w:sz="12" w:space="0" w:color="auto"/>
            </w:tcBorders>
          </w:tcPr>
          <w:p w:rsidR="00F05DCC" w:rsidRPr="00380B61" w:rsidRDefault="00F05DCC" w:rsidP="00BF57A5">
            <w:pPr>
              <w:tabs>
                <w:tab w:val="left" w:pos="1215"/>
              </w:tabs>
              <w:autoSpaceDE w:val="0"/>
              <w:autoSpaceDN w:val="0"/>
              <w:adjustRightInd w:val="0"/>
              <w:rPr>
                <w:rFonts w:ascii="Palatino Linotype" w:hAnsi="Palatino Linotype" w:cs="Palatino Linotype"/>
                <w:bCs/>
                <w:color w:val="000000"/>
              </w:rPr>
            </w:pPr>
            <w:r>
              <w:rPr>
                <w:rFonts w:ascii="Palatino Linotype" w:hAnsi="Palatino Linotype" w:cs="Palatino Linotype"/>
                <w:bCs/>
                <w:color w:val="000000"/>
              </w:rPr>
              <w:tab/>
              <w:t xml:space="preserve">     </w:t>
            </w:r>
            <w:r w:rsidRPr="00380B61">
              <w:rPr>
                <w:rFonts w:ascii="Palatino Linotype" w:hAnsi="Palatino Linotype" w:cs="Palatino Linotype"/>
                <w:bCs/>
                <w:color w:val="000000"/>
              </w:rPr>
              <w:t>190090,98</w:t>
            </w:r>
          </w:p>
          <w:p w:rsidR="00F05DCC" w:rsidRPr="00380B61" w:rsidRDefault="00F05DCC" w:rsidP="00BF57A5">
            <w:pPr>
              <w:tabs>
                <w:tab w:val="left" w:pos="1215"/>
              </w:tabs>
              <w:rPr>
                <w:rFonts w:ascii="Palatino Linotype" w:hAnsi="Palatino Linotype" w:cs="Palatino Linotype"/>
              </w:rPr>
            </w:pPr>
            <w:r>
              <w:rPr>
                <w:rFonts w:ascii="Palatino Linotype" w:hAnsi="Palatino Linotype" w:cs="Palatino Linotype"/>
              </w:rPr>
              <w:tab/>
              <w:t xml:space="preserve">     </w:t>
            </w:r>
            <w:r w:rsidRPr="00380B61">
              <w:rPr>
                <w:rFonts w:ascii="Palatino Linotype" w:hAnsi="Palatino Linotype" w:cs="Palatino Linotype"/>
              </w:rPr>
              <w:t>28117,98</w:t>
            </w:r>
          </w:p>
          <w:p w:rsidR="00F05DCC" w:rsidRDefault="00F05DCC" w:rsidP="00BF57A5">
            <w:pPr>
              <w:jc w:val="center"/>
              <w:rPr>
                <w:rFonts w:ascii="Palatino Linotype" w:hAnsi="Palatino Linotype" w:cs="Palatino Linotype"/>
              </w:rPr>
            </w:pPr>
            <w:r w:rsidRPr="0054519C">
              <w:rPr>
                <w:rFonts w:ascii="Palatino Linotype" w:hAnsi="Palatino Linotype" w:cs="Palatino Linotype"/>
              </w:rPr>
              <w:t>90141,35</w:t>
            </w:r>
          </w:p>
          <w:p w:rsidR="00F05DCC" w:rsidRPr="0054519C" w:rsidRDefault="00F05DCC" w:rsidP="00BF57A5">
            <w:pPr>
              <w:jc w:val="center"/>
              <w:rPr>
                <w:rFonts w:ascii="Palatino Linotype" w:hAnsi="Palatino Linotype" w:cs="Palatino Linotype"/>
              </w:rPr>
            </w:pPr>
            <w:r w:rsidRPr="0054519C">
              <w:rPr>
                <w:rFonts w:ascii="Palatino Linotype" w:hAnsi="Palatino Linotype" w:cs="Palatino Linotype"/>
              </w:rPr>
              <w:t>2501,68</w:t>
            </w:r>
          </w:p>
        </w:tc>
      </w:tr>
      <w:tr w:rsidR="00F05DCC" w:rsidRPr="00E00970" w:rsidTr="00BF57A5">
        <w:trPr>
          <w:trHeight w:val="358"/>
        </w:trPr>
        <w:tc>
          <w:tcPr>
            <w:tcW w:w="3240" w:type="dxa"/>
            <w:tcBorders>
              <w:top w:val="single" w:sz="4" w:space="0" w:color="auto"/>
              <w:left w:val="single" w:sz="12" w:space="0" w:color="auto"/>
              <w:bottom w:val="single" w:sz="12" w:space="0" w:color="auto"/>
              <w:right w:val="single" w:sz="12" w:space="0" w:color="auto"/>
            </w:tcBorders>
          </w:tcPr>
          <w:p w:rsidR="00F05DCC" w:rsidRPr="005B5846" w:rsidRDefault="00F05DCC" w:rsidP="00BF57A5">
            <w:pPr>
              <w:autoSpaceDE w:val="0"/>
              <w:autoSpaceDN w:val="0"/>
              <w:adjustRightInd w:val="0"/>
              <w:rPr>
                <w:rFonts w:ascii="Palatino Linotype" w:hAnsi="Palatino Linotype" w:cs="Palatino Linotype"/>
                <w:bCs/>
                <w:color w:val="000000"/>
              </w:rPr>
            </w:pPr>
            <w:r w:rsidRPr="005B5846">
              <w:rPr>
                <w:rFonts w:ascii="Palatino Linotype" w:hAnsi="Palatino Linotype" w:cs="Palatino Linotype"/>
                <w:bCs/>
                <w:color w:val="000000"/>
              </w:rPr>
              <w:t>ИТОГО:</w:t>
            </w:r>
          </w:p>
        </w:tc>
        <w:tc>
          <w:tcPr>
            <w:tcW w:w="2160" w:type="dxa"/>
            <w:tcBorders>
              <w:top w:val="single" w:sz="12" w:space="0" w:color="auto"/>
              <w:left w:val="nil"/>
              <w:bottom w:val="single" w:sz="12" w:space="0" w:color="auto"/>
              <w:right w:val="single" w:sz="12" w:space="0" w:color="auto"/>
            </w:tcBorders>
          </w:tcPr>
          <w:p w:rsidR="00F05DCC" w:rsidRPr="00014D98" w:rsidRDefault="00F05DCC" w:rsidP="00BF57A5">
            <w:pPr>
              <w:autoSpaceDE w:val="0"/>
              <w:autoSpaceDN w:val="0"/>
              <w:adjustRightInd w:val="0"/>
              <w:jc w:val="center"/>
              <w:rPr>
                <w:rFonts w:ascii="Arial CYR" w:hAnsi="Arial CYR" w:cs="Arial CYR"/>
                <w:b/>
                <w:bCs/>
                <w:color w:val="000000"/>
              </w:rPr>
            </w:pPr>
            <w:r w:rsidRPr="00014D98">
              <w:rPr>
                <w:rFonts w:ascii="Arial CYR" w:hAnsi="Arial CYR" w:cs="Arial CYR"/>
                <w:b/>
                <w:bCs/>
                <w:color w:val="000000"/>
              </w:rPr>
              <w:t>1954</w:t>
            </w:r>
          </w:p>
        </w:tc>
        <w:tc>
          <w:tcPr>
            <w:tcW w:w="4140" w:type="dxa"/>
            <w:tcBorders>
              <w:top w:val="single" w:sz="12" w:space="0" w:color="auto"/>
              <w:left w:val="nil"/>
              <w:bottom w:val="single" w:sz="12" w:space="0" w:color="auto"/>
              <w:right w:val="single" w:sz="12" w:space="0" w:color="auto"/>
            </w:tcBorders>
          </w:tcPr>
          <w:p w:rsidR="00F05DCC" w:rsidRPr="0054519C" w:rsidRDefault="00F05DCC" w:rsidP="00BF57A5">
            <w:pPr>
              <w:jc w:val="center"/>
              <w:rPr>
                <w:rFonts w:ascii="Arial CYR" w:hAnsi="Arial CYR" w:cs="Arial CYR"/>
                <w:b/>
                <w:bCs/>
              </w:rPr>
            </w:pPr>
            <w:r w:rsidRPr="0054519C">
              <w:rPr>
                <w:rFonts w:ascii="Arial CYR" w:hAnsi="Arial CYR" w:cs="Arial CYR"/>
                <w:b/>
                <w:bCs/>
              </w:rPr>
              <w:t>8283397,83</w:t>
            </w:r>
          </w:p>
        </w:tc>
      </w:tr>
    </w:tbl>
    <w:p w:rsidR="00F05DCC" w:rsidRDefault="00F05DCC" w:rsidP="00F05DCC">
      <w:pPr>
        <w:rPr>
          <w:b/>
        </w:rPr>
      </w:pPr>
    </w:p>
    <w:p w:rsidR="00F05DCC" w:rsidRPr="006D3C20" w:rsidRDefault="00F05DCC" w:rsidP="00F05DCC">
      <w:pPr>
        <w:rPr>
          <w:b/>
          <w:i/>
          <w:sz w:val="28"/>
          <w:szCs w:val="28"/>
        </w:rPr>
      </w:pPr>
      <w:r>
        <w:rPr>
          <w:b/>
        </w:rPr>
        <w:t xml:space="preserve">                                              </w:t>
      </w:r>
      <w:r w:rsidRPr="006D3C20">
        <w:rPr>
          <w:b/>
          <w:i/>
          <w:sz w:val="28"/>
          <w:szCs w:val="28"/>
        </w:rPr>
        <w:t>Единовременные денежные выплаты</w:t>
      </w:r>
    </w:p>
    <w:tbl>
      <w:tblPr>
        <w:tblW w:w="9412" w:type="dxa"/>
        <w:tblInd w:w="468" w:type="dxa"/>
        <w:tblLook w:val="0000"/>
      </w:tblPr>
      <w:tblGrid>
        <w:gridCol w:w="4685"/>
        <w:gridCol w:w="1587"/>
        <w:gridCol w:w="3140"/>
      </w:tblGrid>
      <w:tr w:rsidR="00F05DCC" w:rsidTr="00BF57A5">
        <w:trPr>
          <w:trHeight w:val="322"/>
        </w:trPr>
        <w:tc>
          <w:tcPr>
            <w:tcW w:w="4685" w:type="dxa"/>
            <w:vMerge w:val="restart"/>
            <w:tcBorders>
              <w:top w:val="single" w:sz="8" w:space="0" w:color="auto"/>
              <w:left w:val="single" w:sz="8" w:space="0" w:color="auto"/>
              <w:bottom w:val="single" w:sz="8" w:space="0" w:color="000000"/>
              <w:right w:val="nil"/>
            </w:tcBorders>
            <w:shd w:val="clear" w:color="auto" w:fill="auto"/>
            <w:noWrap/>
            <w:vAlign w:val="center"/>
          </w:tcPr>
          <w:p w:rsidR="00F05DCC" w:rsidRPr="00657700" w:rsidRDefault="00F05DCC" w:rsidP="00657700">
            <w:pPr>
              <w:jc w:val="center"/>
              <w:rPr>
                <w:rFonts w:ascii="Arial" w:hAnsi="Arial" w:cs="Arial"/>
                <w:b/>
                <w:bCs/>
              </w:rPr>
            </w:pPr>
            <w:r w:rsidRPr="00657700">
              <w:rPr>
                <w:rFonts w:ascii="Arial" w:hAnsi="Arial" w:cs="Arial"/>
                <w:b/>
                <w:bCs/>
              </w:rPr>
              <w:t>Наименов</w:t>
            </w:r>
            <w:r w:rsidR="00657700" w:rsidRPr="00657700">
              <w:rPr>
                <w:rFonts w:ascii="Arial" w:hAnsi="Arial" w:cs="Arial"/>
                <w:b/>
                <w:bCs/>
              </w:rPr>
              <w:t>а</w:t>
            </w:r>
            <w:r w:rsidRPr="00657700">
              <w:rPr>
                <w:rFonts w:ascii="Arial" w:hAnsi="Arial" w:cs="Arial"/>
                <w:b/>
                <w:bCs/>
              </w:rPr>
              <w:t>ние</w:t>
            </w:r>
          </w:p>
        </w:tc>
        <w:tc>
          <w:tcPr>
            <w:tcW w:w="158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05DCC" w:rsidRPr="00657700" w:rsidRDefault="00F05DCC" w:rsidP="00BF57A5">
            <w:pPr>
              <w:jc w:val="center"/>
              <w:rPr>
                <w:rFonts w:ascii="Arial" w:hAnsi="Arial" w:cs="Arial"/>
                <w:b/>
                <w:bCs/>
              </w:rPr>
            </w:pPr>
            <w:r w:rsidRPr="00657700">
              <w:rPr>
                <w:rFonts w:ascii="Arial" w:hAnsi="Arial" w:cs="Arial"/>
                <w:b/>
                <w:bCs/>
              </w:rPr>
              <w:t>Кол-во льготников</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657700" w:rsidRDefault="00F05DCC" w:rsidP="00BF57A5">
            <w:pPr>
              <w:jc w:val="center"/>
              <w:rPr>
                <w:rFonts w:ascii="Arial" w:hAnsi="Arial" w:cs="Arial"/>
                <w:b/>
                <w:bCs/>
              </w:rPr>
            </w:pPr>
            <w:r w:rsidRPr="00657700">
              <w:rPr>
                <w:rFonts w:ascii="Arial" w:hAnsi="Arial" w:cs="Arial"/>
                <w:b/>
                <w:bCs/>
              </w:rPr>
              <w:t>Всего выплачено</w:t>
            </w:r>
          </w:p>
        </w:tc>
      </w:tr>
      <w:tr w:rsidR="00F05DCC" w:rsidTr="00BF57A5">
        <w:trPr>
          <w:trHeight w:val="322"/>
        </w:trPr>
        <w:tc>
          <w:tcPr>
            <w:tcW w:w="4685" w:type="dxa"/>
            <w:vMerge/>
            <w:tcBorders>
              <w:top w:val="single" w:sz="8" w:space="0" w:color="auto"/>
              <w:left w:val="single" w:sz="8" w:space="0" w:color="auto"/>
              <w:bottom w:val="single" w:sz="8" w:space="0" w:color="000000"/>
              <w:right w:val="nil"/>
            </w:tcBorders>
            <w:vAlign w:val="center"/>
          </w:tcPr>
          <w:p w:rsidR="00F05DCC" w:rsidRPr="00DF3158" w:rsidRDefault="00F05DCC" w:rsidP="00BF57A5">
            <w:pPr>
              <w:rPr>
                <w:rFonts w:ascii="Arial" w:hAnsi="Arial" w:cs="Arial"/>
                <w:b/>
                <w:bCs/>
                <w:sz w:val="28"/>
                <w:szCs w:val="28"/>
              </w:rPr>
            </w:pPr>
          </w:p>
        </w:tc>
        <w:tc>
          <w:tcPr>
            <w:tcW w:w="1587" w:type="dxa"/>
            <w:vMerge/>
            <w:tcBorders>
              <w:top w:val="single" w:sz="8" w:space="0" w:color="auto"/>
              <w:left w:val="single" w:sz="8" w:space="0" w:color="auto"/>
              <w:bottom w:val="single" w:sz="8" w:space="0" w:color="000000"/>
              <w:right w:val="single" w:sz="8" w:space="0" w:color="auto"/>
            </w:tcBorders>
            <w:vAlign w:val="center"/>
          </w:tcPr>
          <w:p w:rsidR="00F05DCC" w:rsidRPr="00DF3158" w:rsidRDefault="00F05DCC" w:rsidP="00BF57A5">
            <w:pPr>
              <w:rPr>
                <w:rFonts w:ascii="Arial" w:hAnsi="Arial" w:cs="Arial"/>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pPr>
              <w:rPr>
                <w:rFonts w:ascii="Arial" w:hAnsi="Arial" w:cs="Arial"/>
                <w:b/>
                <w:bCs/>
                <w:sz w:val="28"/>
                <w:szCs w:val="28"/>
              </w:rPr>
            </w:pPr>
          </w:p>
        </w:tc>
      </w:tr>
      <w:tr w:rsidR="00F05DCC" w:rsidTr="00BF57A5">
        <w:trPr>
          <w:trHeight w:val="322"/>
        </w:trPr>
        <w:tc>
          <w:tcPr>
            <w:tcW w:w="4685" w:type="dxa"/>
            <w:vMerge/>
            <w:tcBorders>
              <w:top w:val="single" w:sz="8" w:space="0" w:color="auto"/>
              <w:left w:val="single" w:sz="8" w:space="0" w:color="auto"/>
              <w:bottom w:val="single" w:sz="8" w:space="0" w:color="000000"/>
              <w:right w:val="nil"/>
            </w:tcBorders>
            <w:vAlign w:val="center"/>
          </w:tcPr>
          <w:p w:rsidR="00F05DCC" w:rsidRPr="00DF3158" w:rsidRDefault="00F05DCC" w:rsidP="00BF57A5">
            <w:pPr>
              <w:rPr>
                <w:rFonts w:ascii="Arial" w:hAnsi="Arial" w:cs="Arial"/>
                <w:b/>
                <w:bCs/>
                <w:sz w:val="28"/>
                <w:szCs w:val="28"/>
              </w:rPr>
            </w:pPr>
          </w:p>
        </w:tc>
        <w:tc>
          <w:tcPr>
            <w:tcW w:w="1587" w:type="dxa"/>
            <w:vMerge/>
            <w:tcBorders>
              <w:top w:val="single" w:sz="8" w:space="0" w:color="auto"/>
              <w:left w:val="single" w:sz="8" w:space="0" w:color="auto"/>
              <w:bottom w:val="single" w:sz="8" w:space="0" w:color="000000"/>
              <w:right w:val="single" w:sz="8" w:space="0" w:color="auto"/>
            </w:tcBorders>
            <w:vAlign w:val="center"/>
          </w:tcPr>
          <w:p w:rsidR="00F05DCC" w:rsidRPr="00DF3158" w:rsidRDefault="00F05DCC" w:rsidP="00BF57A5">
            <w:pPr>
              <w:rPr>
                <w:rFonts w:ascii="Arial" w:hAnsi="Arial" w:cs="Arial"/>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pPr>
              <w:rPr>
                <w:rFonts w:ascii="Arial" w:hAnsi="Arial" w:cs="Arial"/>
                <w:b/>
                <w:bCs/>
                <w:sz w:val="28"/>
                <w:szCs w:val="28"/>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t>Ежемесячная денежная выплата             ветеранам труда</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6</w:t>
            </w:r>
            <w:r>
              <w:rPr>
                <w:b/>
                <w:bCs/>
              </w:rPr>
              <w:t>80</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4556969,73</w:t>
            </w:r>
          </w:p>
        </w:tc>
      </w:tr>
      <w:tr w:rsidR="00F05DCC" w:rsidRPr="00BA5513" w:rsidTr="00BF57A5">
        <w:trPr>
          <w:trHeight w:val="495"/>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t>Ежемесячная денежная выплата                  труженикам тыла</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Pr>
                <w:b/>
                <w:bCs/>
              </w:rPr>
              <w:t>59</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453763,54</w:t>
            </w:r>
          </w:p>
        </w:tc>
      </w:tr>
      <w:tr w:rsidR="00F05DCC" w:rsidRPr="00BA5513" w:rsidTr="00BF57A5">
        <w:trPr>
          <w:trHeight w:val="495"/>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t xml:space="preserve">Ежемесячная денежная выплата реабилитированным лицам и лицам, пострадавшим от политических репрессий </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19</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147700</w:t>
            </w:r>
          </w:p>
        </w:tc>
      </w:tr>
      <w:tr w:rsidR="00F05DCC" w:rsidRPr="00BA5513" w:rsidTr="00BF57A5">
        <w:trPr>
          <w:trHeight w:val="720"/>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lastRenderedPageBreak/>
              <w:t>Ежемесячная денежная выплата лиц</w:t>
            </w:r>
            <w:r>
              <w:t>ам, страдающим хронической почеч</w:t>
            </w:r>
            <w:r w:rsidRPr="00DF3158">
              <w:t>ной недостаточностью</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1</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2249</w:t>
            </w:r>
          </w:p>
        </w:tc>
      </w:tr>
      <w:tr w:rsidR="00F05DCC" w:rsidRPr="00BA5513" w:rsidTr="00BF57A5">
        <w:trPr>
          <w:trHeight w:val="675"/>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t>Транспортные услуги</w:t>
            </w:r>
            <w:r>
              <w:t xml:space="preserve"> </w:t>
            </w:r>
            <w:r w:rsidRPr="00DF3158">
              <w:t>членам семей погибших</w:t>
            </w:r>
            <w:r>
              <w:t xml:space="preserve"> </w:t>
            </w:r>
            <w:r w:rsidRPr="00DF3158">
              <w:t>(умерших) военнослужащих</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18</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11500</w:t>
            </w:r>
          </w:p>
        </w:tc>
      </w:tr>
      <w:tr w:rsidR="00F05DCC" w:rsidRPr="00BA5513" w:rsidTr="00BF57A5">
        <w:trPr>
          <w:trHeight w:val="660"/>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t>Транспортные услуги инвалидам с 0 степенью утраты трудоспособности</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1</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1200</w:t>
            </w:r>
          </w:p>
        </w:tc>
      </w:tr>
      <w:tr w:rsidR="00F05DCC" w:rsidRPr="00BA5513" w:rsidTr="00BF57A5">
        <w:trPr>
          <w:trHeight w:val="675"/>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t>Ежегодная денежная выплата донорам</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26</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339066</w:t>
            </w:r>
          </w:p>
        </w:tc>
      </w:tr>
      <w:tr w:rsidR="00F05DCC" w:rsidRPr="00BA5513" w:rsidTr="00BF57A5">
        <w:trPr>
          <w:trHeight w:val="359"/>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t>Ежемесячная денежная компенсация в возмещение вреда здоровью инвалидам 1гр., 2гр., 3 гр., вследствие военной травмы</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3</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174396,86</w:t>
            </w:r>
          </w:p>
        </w:tc>
      </w:tr>
      <w:tr w:rsidR="00F05DCC" w:rsidRPr="00BA5513" w:rsidTr="00BF57A5">
        <w:trPr>
          <w:trHeight w:val="825"/>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t>Ежемесячная денежная компенсация членам семьи погибшего</w:t>
            </w:r>
            <w:r>
              <w:t xml:space="preserve"> </w:t>
            </w:r>
            <w:r w:rsidRPr="00DF3158">
              <w:t>(умершего) военной воен. травмы</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1</w:t>
            </w:r>
            <w:r>
              <w:rPr>
                <w:b/>
                <w:bCs/>
              </w:rPr>
              <w:t>3</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427369,51</w:t>
            </w:r>
          </w:p>
        </w:tc>
      </w:tr>
      <w:tr w:rsidR="00F05DCC" w:rsidRPr="00BA5513" w:rsidTr="00BF57A5">
        <w:trPr>
          <w:trHeight w:val="660"/>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1</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12076,2</w:t>
            </w:r>
          </w:p>
        </w:tc>
      </w:tr>
      <w:tr w:rsidR="00F05DCC" w:rsidRPr="00BA5513" w:rsidTr="00BF57A5">
        <w:trPr>
          <w:trHeight w:val="1815"/>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RPr="00BA5513" w:rsidTr="00BF57A5">
        <w:trPr>
          <w:trHeight w:val="276"/>
        </w:trPr>
        <w:tc>
          <w:tcPr>
            <w:tcW w:w="46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DF3158" w:rsidRDefault="00F05DCC" w:rsidP="00BF57A5">
            <w:r w:rsidRPr="00DF3158">
              <w:t>Выплаты гражданам, подвергшимся воздействию радиации вследствие катастрофы на ЧАЭС:</w:t>
            </w:r>
            <w:r w:rsidRPr="00DF3158">
              <w:br/>
              <w:t>-</w:t>
            </w:r>
            <w:r>
              <w:t xml:space="preserve"> </w:t>
            </w:r>
            <w:r w:rsidRPr="00DF3158">
              <w:t>ежемесячная денежная  выплата на питание;</w:t>
            </w:r>
            <w:r w:rsidRPr="00DF3158">
              <w:br/>
              <w:t>- ежемесячная денежная выплата в возме</w:t>
            </w:r>
            <w:r>
              <w:t xml:space="preserve">щение </w:t>
            </w:r>
            <w:r w:rsidRPr="00DF3158">
              <w:t xml:space="preserve">  вреда здоровью;</w:t>
            </w:r>
            <w:r w:rsidRPr="00DF3158">
              <w:br/>
              <w:t>- ежегодная компенсация на оздоровление</w:t>
            </w:r>
          </w:p>
        </w:tc>
        <w:tc>
          <w:tcPr>
            <w:tcW w:w="1587" w:type="dxa"/>
            <w:vMerge w:val="restart"/>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19</w:t>
            </w:r>
          </w:p>
        </w:tc>
        <w:tc>
          <w:tcPr>
            <w:tcW w:w="31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4081787,57</w:t>
            </w:r>
          </w:p>
        </w:tc>
      </w:tr>
      <w:tr w:rsidR="00F05DCC" w:rsidRPr="00BA5513" w:rsidTr="00BF57A5">
        <w:trPr>
          <w:trHeight w:val="1620"/>
        </w:trPr>
        <w:tc>
          <w:tcPr>
            <w:tcW w:w="4685" w:type="dxa"/>
            <w:vMerge/>
            <w:tcBorders>
              <w:top w:val="single" w:sz="8" w:space="0" w:color="auto"/>
              <w:left w:val="single" w:sz="8" w:space="0" w:color="auto"/>
              <w:bottom w:val="single" w:sz="8" w:space="0" w:color="000000"/>
              <w:right w:val="single" w:sz="8" w:space="0" w:color="000000"/>
            </w:tcBorders>
            <w:vAlign w:val="center"/>
          </w:tcPr>
          <w:p w:rsidR="00F05DCC" w:rsidRPr="00DF3158" w:rsidRDefault="00F05DCC" w:rsidP="00BF57A5"/>
        </w:tc>
        <w:tc>
          <w:tcPr>
            <w:tcW w:w="1587" w:type="dxa"/>
            <w:vMerge/>
            <w:tcBorders>
              <w:top w:val="nil"/>
              <w:left w:val="single" w:sz="8" w:space="0" w:color="auto"/>
              <w:bottom w:val="single" w:sz="8" w:space="0" w:color="000000"/>
              <w:right w:val="single" w:sz="8" w:space="0" w:color="auto"/>
            </w:tcBorders>
            <w:vAlign w:val="center"/>
          </w:tcPr>
          <w:p w:rsidR="00F05DCC" w:rsidRPr="00BA5513" w:rsidRDefault="00F05DCC" w:rsidP="00BF57A5">
            <w:pPr>
              <w:rPr>
                <w:b/>
                <w:bCs/>
              </w:rPr>
            </w:pPr>
          </w:p>
        </w:tc>
        <w:tc>
          <w:tcPr>
            <w:tcW w:w="3140" w:type="dxa"/>
            <w:vMerge/>
            <w:tcBorders>
              <w:top w:val="single" w:sz="8" w:space="0" w:color="auto"/>
              <w:left w:val="single" w:sz="8" w:space="0" w:color="auto"/>
              <w:bottom w:val="single" w:sz="8" w:space="0" w:color="000000"/>
              <w:right w:val="single" w:sz="8" w:space="0" w:color="000000"/>
            </w:tcBorders>
            <w:vAlign w:val="center"/>
          </w:tcPr>
          <w:p w:rsidR="00F05DCC" w:rsidRPr="00BA5513" w:rsidRDefault="00F05DCC" w:rsidP="00BF57A5">
            <w:pPr>
              <w:rPr>
                <w:b/>
                <w:bCs/>
              </w:rPr>
            </w:pPr>
          </w:p>
        </w:tc>
      </w:tr>
      <w:tr w:rsidR="00F05DCC" w:rsidTr="00BF57A5">
        <w:trPr>
          <w:trHeight w:val="414"/>
        </w:trPr>
        <w:tc>
          <w:tcPr>
            <w:tcW w:w="4685" w:type="dxa"/>
            <w:tcBorders>
              <w:top w:val="single" w:sz="8" w:space="0" w:color="auto"/>
              <w:left w:val="single" w:sz="8" w:space="0" w:color="auto"/>
              <w:bottom w:val="single" w:sz="8" w:space="0" w:color="000000"/>
              <w:right w:val="single" w:sz="8" w:space="0" w:color="000000"/>
            </w:tcBorders>
            <w:shd w:val="clear" w:color="auto" w:fill="auto"/>
            <w:vAlign w:val="center"/>
          </w:tcPr>
          <w:p w:rsidR="00F05DCC" w:rsidRPr="00BA5513" w:rsidRDefault="00F05DCC" w:rsidP="00BF57A5">
            <w:pPr>
              <w:jc w:val="center"/>
              <w:rPr>
                <w:b/>
                <w:bCs/>
              </w:rPr>
            </w:pPr>
            <w:r w:rsidRPr="00BA5513">
              <w:rPr>
                <w:b/>
                <w:bCs/>
              </w:rPr>
              <w:t>ВСЕГО</w:t>
            </w:r>
          </w:p>
        </w:tc>
        <w:tc>
          <w:tcPr>
            <w:tcW w:w="1587" w:type="dxa"/>
            <w:tcBorders>
              <w:top w:val="nil"/>
              <w:left w:val="single" w:sz="8" w:space="0" w:color="auto"/>
              <w:bottom w:val="single" w:sz="8" w:space="0" w:color="000000"/>
              <w:right w:val="single" w:sz="8" w:space="0" w:color="auto"/>
            </w:tcBorders>
            <w:shd w:val="clear" w:color="auto" w:fill="auto"/>
            <w:noWrap/>
            <w:vAlign w:val="center"/>
          </w:tcPr>
          <w:p w:rsidR="00F05DCC" w:rsidRPr="00BA5513" w:rsidRDefault="00F05DCC" w:rsidP="00BF57A5">
            <w:pPr>
              <w:jc w:val="center"/>
              <w:rPr>
                <w:b/>
                <w:bCs/>
              </w:rPr>
            </w:pPr>
            <w:r w:rsidRPr="00BA5513">
              <w:rPr>
                <w:b/>
                <w:bCs/>
              </w:rPr>
              <w:t>839</w:t>
            </w:r>
          </w:p>
        </w:tc>
        <w:tc>
          <w:tcPr>
            <w:tcW w:w="3140" w:type="dxa"/>
            <w:tcBorders>
              <w:top w:val="single" w:sz="8" w:space="0" w:color="auto"/>
              <w:left w:val="single" w:sz="8" w:space="0" w:color="auto"/>
              <w:bottom w:val="single" w:sz="8" w:space="0" w:color="000000"/>
              <w:right w:val="single" w:sz="8" w:space="0" w:color="000000"/>
            </w:tcBorders>
            <w:shd w:val="clear" w:color="auto" w:fill="auto"/>
            <w:noWrap/>
            <w:vAlign w:val="center"/>
          </w:tcPr>
          <w:p w:rsidR="00F05DCC" w:rsidRPr="00BA5513" w:rsidRDefault="00F05DCC" w:rsidP="00BF57A5">
            <w:pPr>
              <w:jc w:val="center"/>
              <w:rPr>
                <w:b/>
                <w:bCs/>
              </w:rPr>
            </w:pPr>
            <w:r w:rsidRPr="00BA5513">
              <w:rPr>
                <w:b/>
                <w:bCs/>
              </w:rPr>
              <w:t>10 208 078,41</w:t>
            </w:r>
          </w:p>
        </w:tc>
      </w:tr>
    </w:tbl>
    <w:p w:rsidR="00F05DCC" w:rsidRDefault="00F05DCC" w:rsidP="00F05DCC">
      <w:pPr>
        <w:rPr>
          <w:b/>
          <w:i/>
        </w:rPr>
      </w:pPr>
    </w:p>
    <w:p w:rsidR="00F05DCC" w:rsidRPr="00082A6F" w:rsidRDefault="00F05DCC" w:rsidP="00F05DCC">
      <w:pPr>
        <w:rPr>
          <w:b/>
          <w:i/>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940"/>
        <w:gridCol w:w="1080"/>
        <w:gridCol w:w="1620"/>
      </w:tblGrid>
      <w:tr w:rsidR="00F05DCC" w:rsidRPr="00AD244E" w:rsidTr="00BF57A5">
        <w:trPr>
          <w:trHeight w:val="380"/>
        </w:trPr>
        <w:tc>
          <w:tcPr>
            <w:tcW w:w="540" w:type="dxa"/>
          </w:tcPr>
          <w:p w:rsidR="00F05DCC" w:rsidRPr="00AD244E" w:rsidRDefault="00F05DCC" w:rsidP="00BF57A5">
            <w:pPr>
              <w:pStyle w:val="a7"/>
              <w:rPr>
                <w:b/>
              </w:rPr>
            </w:pPr>
            <w:r w:rsidRPr="00AD244E">
              <w:rPr>
                <w:b/>
              </w:rPr>
              <w:t>№</w:t>
            </w:r>
          </w:p>
          <w:p w:rsidR="00F05DCC" w:rsidRPr="00AD244E" w:rsidRDefault="00F05DCC" w:rsidP="00BF57A5">
            <w:pPr>
              <w:pStyle w:val="a7"/>
              <w:rPr>
                <w:b/>
              </w:rPr>
            </w:pPr>
            <w:r w:rsidRPr="00AD244E">
              <w:rPr>
                <w:b/>
              </w:rPr>
              <w:t>п/п</w:t>
            </w:r>
          </w:p>
        </w:tc>
        <w:tc>
          <w:tcPr>
            <w:tcW w:w="5940" w:type="dxa"/>
          </w:tcPr>
          <w:p w:rsidR="00F05DCC" w:rsidRPr="00AD244E" w:rsidRDefault="00F05DCC" w:rsidP="00BF57A5">
            <w:pPr>
              <w:pStyle w:val="a7"/>
              <w:rPr>
                <w:b/>
              </w:rPr>
            </w:pPr>
            <w:r w:rsidRPr="00AD244E">
              <w:rPr>
                <w:b/>
              </w:rPr>
              <w:t>Материальная помощь</w:t>
            </w:r>
          </w:p>
        </w:tc>
        <w:tc>
          <w:tcPr>
            <w:tcW w:w="1080" w:type="dxa"/>
          </w:tcPr>
          <w:p w:rsidR="00F05DCC" w:rsidRPr="00CF4F02" w:rsidRDefault="00F05DCC" w:rsidP="00BF57A5">
            <w:pPr>
              <w:pStyle w:val="a7"/>
              <w:rPr>
                <w:b/>
              </w:rPr>
            </w:pPr>
            <w:r w:rsidRPr="00CF4F02">
              <w:rPr>
                <w:b/>
              </w:rPr>
              <w:t>Кол-во</w:t>
            </w:r>
          </w:p>
        </w:tc>
        <w:tc>
          <w:tcPr>
            <w:tcW w:w="1620" w:type="dxa"/>
          </w:tcPr>
          <w:p w:rsidR="00F05DCC" w:rsidRPr="00AD244E" w:rsidRDefault="00F05DCC" w:rsidP="00BF57A5">
            <w:pPr>
              <w:pStyle w:val="a7"/>
              <w:rPr>
                <w:b/>
              </w:rPr>
            </w:pPr>
            <w:r w:rsidRPr="00AD244E">
              <w:rPr>
                <w:b/>
              </w:rPr>
              <w:t>Сумма,</w:t>
            </w:r>
          </w:p>
          <w:p w:rsidR="00F05DCC" w:rsidRPr="00AD244E" w:rsidRDefault="00F05DCC" w:rsidP="00BF57A5">
            <w:pPr>
              <w:pStyle w:val="a7"/>
            </w:pPr>
            <w:r w:rsidRPr="00AD244E">
              <w:rPr>
                <w:b/>
              </w:rPr>
              <w:t>руб.</w:t>
            </w:r>
          </w:p>
        </w:tc>
      </w:tr>
      <w:tr w:rsidR="00F05DCC" w:rsidRPr="00AD244E" w:rsidTr="00147ACA">
        <w:trPr>
          <w:cantSplit/>
          <w:trHeight w:val="2260"/>
        </w:trPr>
        <w:tc>
          <w:tcPr>
            <w:tcW w:w="540" w:type="dxa"/>
          </w:tcPr>
          <w:p w:rsidR="00F05DCC" w:rsidRPr="00AD244E" w:rsidRDefault="00F05DCC" w:rsidP="00BF57A5">
            <w:pPr>
              <w:pStyle w:val="a7"/>
              <w:rPr>
                <w:b/>
              </w:rPr>
            </w:pPr>
            <w:r>
              <w:rPr>
                <w:b/>
              </w:rPr>
              <w:t>1.</w:t>
            </w:r>
          </w:p>
        </w:tc>
        <w:tc>
          <w:tcPr>
            <w:tcW w:w="5940" w:type="dxa"/>
            <w:tcBorders>
              <w:right w:val="single" w:sz="4" w:space="0" w:color="auto"/>
            </w:tcBorders>
          </w:tcPr>
          <w:p w:rsidR="00F05DCC" w:rsidRDefault="00F05DCC" w:rsidP="00BF57A5">
            <w:pPr>
              <w:pStyle w:val="a7"/>
              <w:rPr>
                <w:b/>
              </w:rPr>
            </w:pPr>
            <w:r w:rsidRPr="00B810AA">
              <w:rPr>
                <w:b/>
              </w:rPr>
              <w:t>Материальная помощь за счет средств республиканского бюджета по решениям УТСЗН:</w:t>
            </w:r>
          </w:p>
          <w:p w:rsidR="00F05DCC" w:rsidRDefault="00F05DCC" w:rsidP="00BF57A5">
            <w:pPr>
              <w:pStyle w:val="a7"/>
              <w:rPr>
                <w:b/>
              </w:rPr>
            </w:pPr>
            <w:r w:rsidRPr="00B810AA">
              <w:rPr>
                <w:b/>
              </w:rPr>
              <w:t xml:space="preserve">Назначено  </w:t>
            </w:r>
            <w:r w:rsidRPr="00B810AA">
              <w:t>с начала года/ к школе семей, в них детей</w:t>
            </w:r>
            <w:r w:rsidRPr="00B810AA">
              <w:rPr>
                <w:b/>
              </w:rPr>
              <w:t>:</w:t>
            </w:r>
          </w:p>
          <w:p w:rsidR="00F05DCC" w:rsidRDefault="00F05DCC" w:rsidP="00BF57A5">
            <w:pPr>
              <w:pStyle w:val="a7"/>
              <w:rPr>
                <w:b/>
              </w:rPr>
            </w:pPr>
            <w:r>
              <w:rPr>
                <w:b/>
              </w:rPr>
              <w:t xml:space="preserve">в том числе: </w:t>
            </w:r>
            <w:r w:rsidRPr="00313A04">
              <w:rPr>
                <w:b/>
              </w:rPr>
              <w:t>социальный контракт</w:t>
            </w:r>
          </w:p>
          <w:p w:rsidR="00F05DCC" w:rsidRDefault="00F05DCC" w:rsidP="00BF57A5">
            <w:pPr>
              <w:rPr>
                <w:b/>
              </w:rPr>
            </w:pPr>
            <w:r w:rsidRPr="00B810AA">
              <w:rPr>
                <w:b/>
              </w:rPr>
              <w:t xml:space="preserve">Представлено дел на республиканскую комиссию </w:t>
            </w:r>
            <w:r>
              <w:rPr>
                <w:b/>
              </w:rPr>
              <w:t>и назначено</w:t>
            </w:r>
          </w:p>
          <w:p w:rsidR="00F05DCC" w:rsidRPr="00313A04" w:rsidRDefault="00F05DCC" w:rsidP="00BF57A5">
            <w:pPr>
              <w:rPr>
                <w:b/>
              </w:rPr>
            </w:pPr>
          </w:p>
        </w:tc>
        <w:tc>
          <w:tcPr>
            <w:tcW w:w="1080" w:type="dxa"/>
            <w:tcBorders>
              <w:left w:val="single" w:sz="4" w:space="0" w:color="auto"/>
              <w:bottom w:val="single" w:sz="4" w:space="0" w:color="auto"/>
            </w:tcBorders>
          </w:tcPr>
          <w:p w:rsidR="00F05DCC" w:rsidRPr="00B810AA" w:rsidRDefault="00F05DCC" w:rsidP="00BF57A5">
            <w:pPr>
              <w:pStyle w:val="a7"/>
              <w:rPr>
                <w:b/>
              </w:rPr>
            </w:pPr>
          </w:p>
          <w:p w:rsidR="00F05DCC" w:rsidRDefault="00F05DCC" w:rsidP="00BF57A5">
            <w:pPr>
              <w:pStyle w:val="a7"/>
              <w:rPr>
                <w:b/>
              </w:rPr>
            </w:pPr>
          </w:p>
          <w:p w:rsidR="00F05DCC" w:rsidRPr="00B810AA" w:rsidRDefault="00F05DCC" w:rsidP="00BF57A5">
            <w:pPr>
              <w:pStyle w:val="a7"/>
              <w:rPr>
                <w:b/>
              </w:rPr>
            </w:pPr>
            <w:r>
              <w:rPr>
                <w:b/>
              </w:rPr>
              <w:t xml:space="preserve"> 54</w:t>
            </w:r>
            <w:r w:rsidRPr="00B810AA">
              <w:rPr>
                <w:b/>
              </w:rPr>
              <w:t>/</w:t>
            </w:r>
            <w:r>
              <w:rPr>
                <w:b/>
              </w:rPr>
              <w:t>0</w:t>
            </w:r>
            <w:r w:rsidRPr="00B810AA">
              <w:rPr>
                <w:b/>
              </w:rPr>
              <w:t>/</w:t>
            </w:r>
            <w:r>
              <w:rPr>
                <w:b/>
              </w:rPr>
              <w:t>0</w:t>
            </w:r>
          </w:p>
          <w:p w:rsidR="00F05DCC" w:rsidRPr="00C7467B" w:rsidRDefault="00F05DCC" w:rsidP="00BF57A5">
            <w:pPr>
              <w:rPr>
                <w:b/>
              </w:rPr>
            </w:pPr>
            <w:r w:rsidRPr="00C7467B">
              <w:rPr>
                <w:b/>
                <w:sz w:val="22"/>
                <w:szCs w:val="22"/>
              </w:rPr>
              <w:t xml:space="preserve">  </w:t>
            </w:r>
            <w:r>
              <w:rPr>
                <w:b/>
                <w:sz w:val="22"/>
                <w:szCs w:val="22"/>
              </w:rPr>
              <w:t xml:space="preserve">  </w:t>
            </w:r>
            <w:r w:rsidRPr="00C7467B">
              <w:rPr>
                <w:b/>
                <w:sz w:val="22"/>
                <w:szCs w:val="22"/>
              </w:rPr>
              <w:t xml:space="preserve"> </w:t>
            </w:r>
            <w:r>
              <w:rPr>
                <w:b/>
                <w:sz w:val="22"/>
                <w:szCs w:val="22"/>
              </w:rPr>
              <w:t xml:space="preserve"> 0</w:t>
            </w:r>
          </w:p>
          <w:p w:rsidR="00F05DCC" w:rsidRDefault="00F05DCC" w:rsidP="00BF57A5">
            <w:pPr>
              <w:rPr>
                <w:b/>
              </w:rPr>
            </w:pPr>
            <w:r w:rsidRPr="00B810AA">
              <w:rPr>
                <w:b/>
              </w:rPr>
              <w:t xml:space="preserve">    </w:t>
            </w:r>
          </w:p>
          <w:p w:rsidR="00F05DCC" w:rsidRPr="007E50E4" w:rsidRDefault="00F05DCC" w:rsidP="00BF57A5">
            <w:pPr>
              <w:rPr>
                <w:b/>
              </w:rPr>
            </w:pPr>
            <w:r>
              <w:rPr>
                <w:b/>
              </w:rPr>
              <w:t xml:space="preserve">      </w:t>
            </w:r>
            <w:r w:rsidRPr="007A7A0C">
              <w:rPr>
                <w:b/>
                <w:sz w:val="22"/>
                <w:szCs w:val="22"/>
              </w:rPr>
              <w:t>1</w:t>
            </w:r>
          </w:p>
          <w:p w:rsidR="00F05DCC" w:rsidRPr="00313A04" w:rsidRDefault="00F05DCC" w:rsidP="00BF57A5"/>
          <w:p w:rsidR="00F05DCC" w:rsidRPr="00313A04" w:rsidRDefault="00F05DCC" w:rsidP="00BF57A5"/>
          <w:p w:rsidR="00F05DCC" w:rsidRPr="00724F2A" w:rsidRDefault="00F05DCC" w:rsidP="00BF57A5"/>
        </w:tc>
        <w:tc>
          <w:tcPr>
            <w:tcW w:w="1620" w:type="dxa"/>
          </w:tcPr>
          <w:p w:rsidR="00F05DCC" w:rsidRPr="00B810AA" w:rsidRDefault="00F05DCC" w:rsidP="00BF57A5">
            <w:pPr>
              <w:pStyle w:val="a7"/>
              <w:rPr>
                <w:b/>
              </w:rPr>
            </w:pPr>
          </w:p>
          <w:p w:rsidR="00F05DCC" w:rsidRPr="00B810AA" w:rsidRDefault="00F05DCC" w:rsidP="00BF57A5">
            <w:pPr>
              <w:pStyle w:val="a7"/>
              <w:rPr>
                <w:b/>
              </w:rPr>
            </w:pPr>
          </w:p>
          <w:p w:rsidR="00F05DCC" w:rsidRPr="00B810AA" w:rsidRDefault="00F05DCC" w:rsidP="00BF57A5">
            <w:pPr>
              <w:pStyle w:val="a7"/>
              <w:rPr>
                <w:b/>
              </w:rPr>
            </w:pPr>
            <w:r>
              <w:rPr>
                <w:b/>
              </w:rPr>
              <w:t xml:space="preserve">   132 000</w:t>
            </w:r>
          </w:p>
          <w:p w:rsidR="00F05DCC" w:rsidRDefault="00F05DCC" w:rsidP="00BF57A5">
            <w:pPr>
              <w:pStyle w:val="a7"/>
              <w:rPr>
                <w:b/>
              </w:rPr>
            </w:pPr>
            <w:r w:rsidRPr="00B810AA">
              <w:rPr>
                <w:b/>
              </w:rPr>
              <w:t xml:space="preserve"> </w:t>
            </w:r>
            <w:r>
              <w:rPr>
                <w:b/>
              </w:rPr>
              <w:t xml:space="preserve">     </w:t>
            </w:r>
            <w:r w:rsidRPr="00B810AA">
              <w:rPr>
                <w:b/>
              </w:rPr>
              <w:t xml:space="preserve">  </w:t>
            </w:r>
            <w:r>
              <w:rPr>
                <w:b/>
              </w:rPr>
              <w:t>0</w:t>
            </w:r>
          </w:p>
          <w:p w:rsidR="00F05DCC" w:rsidRPr="00086125" w:rsidRDefault="00F05DCC" w:rsidP="00BF57A5">
            <w:pPr>
              <w:pStyle w:val="a7"/>
            </w:pPr>
            <w:r>
              <w:t xml:space="preserve">   </w:t>
            </w:r>
            <w:r w:rsidRPr="00C7467B">
              <w:t xml:space="preserve">   </w:t>
            </w:r>
            <w:r>
              <w:t xml:space="preserve">  </w:t>
            </w:r>
            <w:r w:rsidRPr="007A7A0C">
              <w:rPr>
                <w:b/>
              </w:rPr>
              <w:t>20 000</w:t>
            </w:r>
          </w:p>
          <w:p w:rsidR="00F05DCC" w:rsidRPr="007A7A0C" w:rsidRDefault="00F05DCC" w:rsidP="00BF57A5">
            <w:pPr>
              <w:rPr>
                <w:b/>
              </w:rPr>
            </w:pPr>
          </w:p>
          <w:p w:rsidR="00F05DCC" w:rsidRDefault="00F05DCC" w:rsidP="00BF57A5">
            <w:pPr>
              <w:jc w:val="center"/>
            </w:pPr>
          </w:p>
          <w:p w:rsidR="00F05DCC" w:rsidRPr="00313A04" w:rsidRDefault="00F05DCC" w:rsidP="00BF57A5">
            <w:pPr>
              <w:rPr>
                <w:b/>
              </w:rPr>
            </w:pPr>
            <w:r>
              <w:rPr>
                <w:b/>
              </w:rPr>
              <w:t xml:space="preserve">     </w:t>
            </w:r>
          </w:p>
        </w:tc>
      </w:tr>
      <w:tr w:rsidR="00F05DCC" w:rsidRPr="00AD244E" w:rsidTr="00BF57A5">
        <w:trPr>
          <w:trHeight w:val="800"/>
        </w:trPr>
        <w:tc>
          <w:tcPr>
            <w:tcW w:w="540" w:type="dxa"/>
          </w:tcPr>
          <w:p w:rsidR="00F05DCC" w:rsidRPr="00AD244E" w:rsidRDefault="00F05DCC" w:rsidP="00BF57A5">
            <w:pPr>
              <w:pStyle w:val="a7"/>
              <w:rPr>
                <w:b/>
              </w:rPr>
            </w:pPr>
            <w:r>
              <w:rPr>
                <w:b/>
              </w:rPr>
              <w:lastRenderedPageBreak/>
              <w:t>2.</w:t>
            </w:r>
          </w:p>
        </w:tc>
        <w:tc>
          <w:tcPr>
            <w:tcW w:w="5940" w:type="dxa"/>
          </w:tcPr>
          <w:p w:rsidR="00F05DCC" w:rsidRPr="00AD244E" w:rsidRDefault="00F05DCC" w:rsidP="00BF57A5">
            <w:pPr>
              <w:pStyle w:val="a7"/>
              <w:rPr>
                <w:b/>
              </w:rPr>
            </w:pPr>
            <w:r w:rsidRPr="00AD244E">
              <w:rPr>
                <w:b/>
              </w:rPr>
              <w:t>Социальная стипендия</w:t>
            </w:r>
          </w:p>
          <w:p w:rsidR="00F05DCC" w:rsidRPr="00AD244E" w:rsidRDefault="00F05DCC" w:rsidP="00BF57A5">
            <w:pPr>
              <w:pStyle w:val="a7"/>
            </w:pPr>
            <w:r>
              <w:t>Обеспечено</w:t>
            </w:r>
            <w:r w:rsidRPr="00AD244E">
              <w:t xml:space="preserve"> с начала года</w:t>
            </w:r>
            <w:r>
              <w:t>:</w:t>
            </w:r>
          </w:p>
        </w:tc>
        <w:tc>
          <w:tcPr>
            <w:tcW w:w="1080" w:type="dxa"/>
          </w:tcPr>
          <w:p w:rsidR="00F05DCC" w:rsidRPr="00C15775" w:rsidRDefault="00F05DCC" w:rsidP="00BF57A5">
            <w:pPr>
              <w:pStyle w:val="a7"/>
              <w:rPr>
                <w:b/>
              </w:rPr>
            </w:pPr>
          </w:p>
          <w:p w:rsidR="00F05DCC" w:rsidRPr="00C15775" w:rsidRDefault="00F05DCC" w:rsidP="00BF57A5">
            <w:pPr>
              <w:pStyle w:val="a7"/>
              <w:rPr>
                <w:b/>
              </w:rPr>
            </w:pPr>
            <w:r>
              <w:rPr>
                <w:b/>
              </w:rPr>
              <w:t xml:space="preserve">    40</w:t>
            </w:r>
          </w:p>
        </w:tc>
        <w:tc>
          <w:tcPr>
            <w:tcW w:w="1620" w:type="dxa"/>
          </w:tcPr>
          <w:p w:rsidR="00F05DCC" w:rsidRDefault="00F05DCC" w:rsidP="00BF57A5">
            <w:pPr>
              <w:pStyle w:val="a7"/>
            </w:pPr>
          </w:p>
          <w:p w:rsidR="00F05DCC" w:rsidRPr="00922623" w:rsidRDefault="00F05DCC" w:rsidP="00BF57A5">
            <w:r>
              <w:t xml:space="preserve">           --</w:t>
            </w:r>
          </w:p>
        </w:tc>
      </w:tr>
      <w:tr w:rsidR="00F05DCC" w:rsidRPr="00AD244E" w:rsidTr="00BF57A5">
        <w:trPr>
          <w:trHeight w:val="860"/>
        </w:trPr>
        <w:tc>
          <w:tcPr>
            <w:tcW w:w="540" w:type="dxa"/>
          </w:tcPr>
          <w:p w:rsidR="00F05DCC" w:rsidRPr="00AD244E" w:rsidRDefault="00F05DCC" w:rsidP="00BF57A5">
            <w:pPr>
              <w:pStyle w:val="a7"/>
              <w:rPr>
                <w:b/>
              </w:rPr>
            </w:pPr>
            <w:r>
              <w:rPr>
                <w:b/>
              </w:rPr>
              <w:t>3.</w:t>
            </w:r>
          </w:p>
        </w:tc>
        <w:tc>
          <w:tcPr>
            <w:tcW w:w="5940" w:type="dxa"/>
          </w:tcPr>
          <w:p w:rsidR="00F05DCC" w:rsidRPr="00AD244E" w:rsidRDefault="00F05DCC" w:rsidP="00BF57A5">
            <w:pPr>
              <w:pStyle w:val="a7"/>
              <w:rPr>
                <w:b/>
              </w:rPr>
            </w:pPr>
            <w:r w:rsidRPr="00AD244E">
              <w:rPr>
                <w:b/>
              </w:rPr>
              <w:t>Детское питание/ полн. питание бер-х и корм-х женщин</w:t>
            </w:r>
          </w:p>
          <w:p w:rsidR="00F05DCC" w:rsidRPr="00AD244E" w:rsidRDefault="00F05DCC" w:rsidP="00BF57A5">
            <w:pPr>
              <w:pStyle w:val="a7"/>
            </w:pPr>
            <w:r>
              <w:t>Обеспечено</w:t>
            </w:r>
            <w:r w:rsidRPr="00AD244E">
              <w:t xml:space="preserve"> с начала года</w:t>
            </w:r>
            <w:r>
              <w:t>:</w:t>
            </w:r>
          </w:p>
        </w:tc>
        <w:tc>
          <w:tcPr>
            <w:tcW w:w="1080" w:type="dxa"/>
          </w:tcPr>
          <w:p w:rsidR="00F05DCC" w:rsidRPr="00C15775" w:rsidRDefault="00F05DCC" w:rsidP="00BF57A5">
            <w:pPr>
              <w:pStyle w:val="a7"/>
              <w:rPr>
                <w:b/>
              </w:rPr>
            </w:pPr>
          </w:p>
          <w:p w:rsidR="00F05DCC" w:rsidRPr="00C15775" w:rsidRDefault="00F05DCC" w:rsidP="00BF57A5">
            <w:pPr>
              <w:pStyle w:val="a7"/>
              <w:rPr>
                <w:b/>
              </w:rPr>
            </w:pPr>
          </w:p>
          <w:p w:rsidR="00F05DCC" w:rsidRPr="00C15775" w:rsidRDefault="00F05DCC" w:rsidP="00BF57A5">
            <w:pPr>
              <w:pStyle w:val="a7"/>
              <w:rPr>
                <w:b/>
              </w:rPr>
            </w:pPr>
            <w:r>
              <w:rPr>
                <w:b/>
              </w:rPr>
              <w:t xml:space="preserve">  </w:t>
            </w:r>
            <w:r w:rsidRPr="00C15775">
              <w:rPr>
                <w:b/>
              </w:rPr>
              <w:t xml:space="preserve">  </w:t>
            </w:r>
            <w:r>
              <w:rPr>
                <w:b/>
              </w:rPr>
              <w:t>16/5</w:t>
            </w:r>
          </w:p>
        </w:tc>
        <w:tc>
          <w:tcPr>
            <w:tcW w:w="1620" w:type="dxa"/>
          </w:tcPr>
          <w:p w:rsidR="00F05DCC" w:rsidRDefault="00F05DCC" w:rsidP="00BF57A5">
            <w:pPr>
              <w:pStyle w:val="a7"/>
            </w:pPr>
          </w:p>
          <w:p w:rsidR="00F05DCC" w:rsidRPr="00922623" w:rsidRDefault="00F05DCC" w:rsidP="00BF57A5"/>
          <w:p w:rsidR="00F05DCC" w:rsidRPr="00922623" w:rsidRDefault="00F05DCC" w:rsidP="00BF57A5">
            <w:pPr>
              <w:jc w:val="center"/>
            </w:pPr>
            <w:r>
              <w:t>--</w:t>
            </w:r>
          </w:p>
        </w:tc>
      </w:tr>
      <w:tr w:rsidR="00F05DCC" w:rsidRPr="00AD244E" w:rsidTr="00BF57A5">
        <w:trPr>
          <w:trHeight w:val="792"/>
        </w:trPr>
        <w:tc>
          <w:tcPr>
            <w:tcW w:w="540" w:type="dxa"/>
          </w:tcPr>
          <w:p w:rsidR="00F05DCC" w:rsidRDefault="00F05DCC" w:rsidP="00BF57A5">
            <w:pPr>
              <w:pStyle w:val="a7"/>
              <w:rPr>
                <w:b/>
              </w:rPr>
            </w:pPr>
            <w:r>
              <w:rPr>
                <w:b/>
              </w:rPr>
              <w:t>4.</w:t>
            </w:r>
          </w:p>
          <w:p w:rsidR="00F05DCC" w:rsidRDefault="00F05DCC" w:rsidP="00BF57A5">
            <w:pPr>
              <w:pStyle w:val="a7"/>
              <w:rPr>
                <w:b/>
              </w:rPr>
            </w:pPr>
          </w:p>
          <w:p w:rsidR="00F05DCC" w:rsidRDefault="00F05DCC" w:rsidP="00BF57A5"/>
          <w:p w:rsidR="00F05DCC" w:rsidRPr="00AB2D34" w:rsidRDefault="00F05DCC" w:rsidP="00BF57A5">
            <w:pPr>
              <w:rPr>
                <w:b/>
              </w:rPr>
            </w:pPr>
            <w:r>
              <w:rPr>
                <w:b/>
              </w:rPr>
              <w:t xml:space="preserve">  </w:t>
            </w:r>
            <w:r w:rsidRPr="00AB2D34">
              <w:rPr>
                <w:b/>
              </w:rPr>
              <w:t>5.</w:t>
            </w:r>
          </w:p>
        </w:tc>
        <w:tc>
          <w:tcPr>
            <w:tcW w:w="5940" w:type="dxa"/>
          </w:tcPr>
          <w:p w:rsidR="00F05DCC" w:rsidRDefault="00F05DCC" w:rsidP="00BF57A5">
            <w:pPr>
              <w:pStyle w:val="a7"/>
            </w:pPr>
            <w:r>
              <w:t>Материальная помощь освободившихся с мест лишения свободы, с начала года</w:t>
            </w:r>
          </w:p>
          <w:p w:rsidR="00F05DCC" w:rsidRDefault="00F05DCC" w:rsidP="00BF57A5">
            <w:pPr>
              <w:pStyle w:val="a7"/>
            </w:pPr>
          </w:p>
          <w:p w:rsidR="00F05DCC" w:rsidRPr="00F1704B" w:rsidRDefault="00F05DCC" w:rsidP="00BF57A5">
            <w:pPr>
              <w:pStyle w:val="a7"/>
            </w:pPr>
            <w:r w:rsidRPr="00F1704B">
              <w:t>Выдача справок на прочие нужды</w:t>
            </w:r>
          </w:p>
        </w:tc>
        <w:tc>
          <w:tcPr>
            <w:tcW w:w="1080" w:type="dxa"/>
          </w:tcPr>
          <w:p w:rsidR="00F05DCC" w:rsidRPr="00C15775" w:rsidRDefault="00F05DCC" w:rsidP="00BF57A5">
            <w:pPr>
              <w:pStyle w:val="a7"/>
              <w:rPr>
                <w:b/>
              </w:rPr>
            </w:pPr>
          </w:p>
          <w:p w:rsidR="00F05DCC" w:rsidRDefault="00F05DCC" w:rsidP="00BF57A5">
            <w:pPr>
              <w:pStyle w:val="a7"/>
              <w:rPr>
                <w:b/>
              </w:rPr>
            </w:pPr>
            <w:r w:rsidRPr="00C15775">
              <w:rPr>
                <w:b/>
              </w:rPr>
              <w:t xml:space="preserve">    </w:t>
            </w:r>
            <w:r>
              <w:rPr>
                <w:b/>
              </w:rPr>
              <w:t xml:space="preserve"> </w:t>
            </w:r>
            <w:r w:rsidRPr="00C15775">
              <w:rPr>
                <w:b/>
              </w:rPr>
              <w:t xml:space="preserve"> </w:t>
            </w:r>
            <w:r>
              <w:rPr>
                <w:b/>
              </w:rPr>
              <w:t>3</w:t>
            </w:r>
          </w:p>
          <w:p w:rsidR="00F05DCC" w:rsidRPr="00C15775" w:rsidRDefault="00F05DCC" w:rsidP="00BF57A5">
            <w:pPr>
              <w:pStyle w:val="a7"/>
              <w:rPr>
                <w:b/>
              </w:rPr>
            </w:pPr>
          </w:p>
          <w:p w:rsidR="00F05DCC" w:rsidRPr="00C15775" w:rsidRDefault="00F05DCC" w:rsidP="00BF57A5">
            <w:pPr>
              <w:pStyle w:val="a7"/>
              <w:rPr>
                <w:b/>
              </w:rPr>
            </w:pPr>
            <w:r>
              <w:rPr>
                <w:b/>
              </w:rPr>
              <w:t xml:space="preserve">     48</w:t>
            </w:r>
          </w:p>
        </w:tc>
        <w:tc>
          <w:tcPr>
            <w:tcW w:w="1620" w:type="dxa"/>
          </w:tcPr>
          <w:p w:rsidR="00F05DCC" w:rsidRPr="0021371C" w:rsidRDefault="00F05DCC" w:rsidP="00BF57A5">
            <w:pPr>
              <w:pStyle w:val="a7"/>
            </w:pPr>
          </w:p>
          <w:p w:rsidR="00F05DCC" w:rsidRPr="00C603CC" w:rsidRDefault="00F05DCC" w:rsidP="00BF57A5">
            <w:pPr>
              <w:rPr>
                <w:b/>
              </w:rPr>
            </w:pPr>
            <w:r>
              <w:rPr>
                <w:b/>
              </w:rPr>
              <w:t xml:space="preserve">      9 0</w:t>
            </w:r>
            <w:r w:rsidRPr="00C603CC">
              <w:rPr>
                <w:b/>
              </w:rPr>
              <w:t>00</w:t>
            </w:r>
          </w:p>
          <w:p w:rsidR="00F05DCC" w:rsidRDefault="00F05DCC" w:rsidP="00BF57A5">
            <w:r>
              <w:t xml:space="preserve">       </w:t>
            </w:r>
          </w:p>
          <w:p w:rsidR="00F05DCC" w:rsidRPr="0021371C" w:rsidRDefault="00F05DCC" w:rsidP="00BF57A5">
            <w:r>
              <w:t xml:space="preserve">        --</w:t>
            </w:r>
          </w:p>
          <w:p w:rsidR="00F05DCC" w:rsidRPr="0021371C" w:rsidRDefault="00F05DCC" w:rsidP="00BF57A5">
            <w:r>
              <w:t xml:space="preserve">       </w:t>
            </w:r>
          </w:p>
        </w:tc>
      </w:tr>
    </w:tbl>
    <w:p w:rsidR="00F05DCC" w:rsidRDefault="00F05DCC" w:rsidP="00F05DCC">
      <w:r>
        <w:t xml:space="preserve">   </w:t>
      </w:r>
    </w:p>
    <w:p w:rsidR="00F05DCC" w:rsidRPr="00F20FA2" w:rsidRDefault="00F05DCC" w:rsidP="00F05DCC">
      <w:pPr>
        <w:jc w:val="both"/>
      </w:pPr>
      <w:r>
        <w:t xml:space="preserve">        </w:t>
      </w:r>
      <w:r w:rsidRPr="0002273E">
        <w:rPr>
          <w:sz w:val="28"/>
          <w:szCs w:val="28"/>
        </w:rPr>
        <w:t>Кроме этого осуществляется выплата компенсаций на оплату жилья и ЖКУ</w:t>
      </w:r>
      <w:r>
        <w:rPr>
          <w:sz w:val="28"/>
          <w:szCs w:val="28"/>
        </w:rPr>
        <w:t xml:space="preserve"> </w:t>
      </w:r>
      <w:r w:rsidRPr="00317C93">
        <w:rPr>
          <w:sz w:val="28"/>
          <w:szCs w:val="28"/>
        </w:rPr>
        <w:t>(работникам села)</w:t>
      </w:r>
      <w:r>
        <w:rPr>
          <w:sz w:val="28"/>
          <w:szCs w:val="28"/>
        </w:rPr>
        <w:t xml:space="preserve">, за </w:t>
      </w:r>
      <w:r>
        <w:rPr>
          <w:sz w:val="28"/>
          <w:szCs w:val="28"/>
          <w:lang w:val="en-US"/>
        </w:rPr>
        <w:t>I</w:t>
      </w:r>
      <w:r w:rsidRPr="009677CF">
        <w:rPr>
          <w:sz w:val="28"/>
          <w:szCs w:val="28"/>
        </w:rPr>
        <w:t xml:space="preserve"> </w:t>
      </w:r>
      <w:r>
        <w:rPr>
          <w:sz w:val="28"/>
          <w:szCs w:val="28"/>
        </w:rPr>
        <w:t xml:space="preserve">полугодие 2017 года  выплачено </w:t>
      </w:r>
      <w:r w:rsidRPr="005E53C3">
        <w:rPr>
          <w:b/>
          <w:sz w:val="28"/>
          <w:szCs w:val="28"/>
        </w:rPr>
        <w:t>5</w:t>
      </w:r>
      <w:r>
        <w:rPr>
          <w:b/>
          <w:sz w:val="28"/>
          <w:szCs w:val="28"/>
        </w:rPr>
        <w:t>4</w:t>
      </w:r>
      <w:r w:rsidRPr="002A3CE2">
        <w:rPr>
          <w:b/>
          <w:sz w:val="28"/>
          <w:szCs w:val="28"/>
        </w:rPr>
        <w:t xml:space="preserve"> человек</w:t>
      </w:r>
      <w:r w:rsidRPr="0002273E">
        <w:rPr>
          <w:b/>
          <w:sz w:val="28"/>
          <w:szCs w:val="28"/>
        </w:rPr>
        <w:t xml:space="preserve"> –</w:t>
      </w:r>
      <w:r>
        <w:rPr>
          <w:b/>
          <w:sz w:val="28"/>
          <w:szCs w:val="28"/>
        </w:rPr>
        <w:t xml:space="preserve"> </w:t>
      </w:r>
      <w:r w:rsidRPr="009677CF">
        <w:rPr>
          <w:sz w:val="28"/>
          <w:szCs w:val="28"/>
        </w:rPr>
        <w:t>на сумму</w:t>
      </w:r>
      <w:r>
        <w:rPr>
          <w:b/>
          <w:sz w:val="28"/>
          <w:szCs w:val="28"/>
        </w:rPr>
        <w:t xml:space="preserve">  439 947,44</w:t>
      </w:r>
      <w:r w:rsidRPr="00597AE7">
        <w:rPr>
          <w:b/>
          <w:sz w:val="28"/>
          <w:szCs w:val="28"/>
        </w:rPr>
        <w:t xml:space="preserve"> руб</w:t>
      </w:r>
      <w:r w:rsidRPr="009677CF">
        <w:rPr>
          <w:sz w:val="28"/>
          <w:szCs w:val="28"/>
        </w:rPr>
        <w:t>. и по капитальному ремонту  выплачено</w:t>
      </w:r>
      <w:r>
        <w:rPr>
          <w:b/>
          <w:sz w:val="28"/>
          <w:szCs w:val="28"/>
        </w:rPr>
        <w:t xml:space="preserve"> 12 414,05 </w:t>
      </w:r>
      <w:r w:rsidRPr="009677CF">
        <w:rPr>
          <w:sz w:val="28"/>
          <w:szCs w:val="28"/>
        </w:rPr>
        <w:t>на</w:t>
      </w:r>
      <w:r>
        <w:rPr>
          <w:b/>
          <w:sz w:val="28"/>
          <w:szCs w:val="28"/>
        </w:rPr>
        <w:t xml:space="preserve"> 32 чел. </w:t>
      </w:r>
    </w:p>
    <w:p w:rsidR="00F05DCC" w:rsidRDefault="00F05DCC" w:rsidP="00F05DCC">
      <w:pPr>
        <w:jc w:val="both"/>
        <w:rPr>
          <w:b/>
          <w:sz w:val="28"/>
          <w:szCs w:val="28"/>
        </w:rPr>
      </w:pPr>
      <w:r>
        <w:rPr>
          <w:b/>
          <w:sz w:val="28"/>
          <w:szCs w:val="28"/>
        </w:rPr>
        <w:t xml:space="preserve">       </w:t>
      </w:r>
      <w:r w:rsidRPr="0002273E">
        <w:rPr>
          <w:sz w:val="28"/>
          <w:szCs w:val="28"/>
        </w:rPr>
        <w:t xml:space="preserve"> За отчетный период в УТСЗН</w:t>
      </w:r>
      <w:r>
        <w:rPr>
          <w:sz w:val="28"/>
          <w:szCs w:val="28"/>
        </w:rPr>
        <w:t xml:space="preserve"> по городу Адыгейску обратилось </w:t>
      </w:r>
      <w:r w:rsidRPr="0002273E">
        <w:rPr>
          <w:sz w:val="28"/>
          <w:szCs w:val="28"/>
        </w:rPr>
        <w:t xml:space="preserve">за назначением субсидий на оплату жилья и коммунальных услуг </w:t>
      </w:r>
      <w:r>
        <w:rPr>
          <w:b/>
          <w:sz w:val="28"/>
          <w:szCs w:val="28"/>
        </w:rPr>
        <w:t>69</w:t>
      </w:r>
      <w:r w:rsidRPr="00AF1724">
        <w:rPr>
          <w:b/>
          <w:sz w:val="28"/>
          <w:szCs w:val="28"/>
        </w:rPr>
        <w:t xml:space="preserve"> </w:t>
      </w:r>
      <w:r>
        <w:rPr>
          <w:b/>
          <w:sz w:val="28"/>
          <w:szCs w:val="28"/>
        </w:rPr>
        <w:t xml:space="preserve">семей, </w:t>
      </w:r>
    </w:p>
    <w:p w:rsidR="00F05DCC" w:rsidRDefault="00F05DCC" w:rsidP="00F05DCC">
      <w:pPr>
        <w:jc w:val="both"/>
        <w:rPr>
          <w:b/>
          <w:sz w:val="28"/>
          <w:szCs w:val="28"/>
        </w:rPr>
      </w:pPr>
      <w:r w:rsidRPr="0002273E">
        <w:rPr>
          <w:sz w:val="28"/>
          <w:szCs w:val="28"/>
        </w:rPr>
        <w:t xml:space="preserve">назначена и выплачена субсидия   на  оплату  жилья и  коммунальных   услуг   </w:t>
      </w:r>
      <w:r w:rsidRPr="00651D46">
        <w:rPr>
          <w:b/>
          <w:sz w:val="28"/>
          <w:szCs w:val="28"/>
        </w:rPr>
        <w:t>на   сумму</w:t>
      </w:r>
      <w:r w:rsidRPr="0002273E">
        <w:rPr>
          <w:sz w:val="28"/>
          <w:szCs w:val="28"/>
        </w:rPr>
        <w:t xml:space="preserve"> </w:t>
      </w:r>
      <w:r w:rsidRPr="007F64D0">
        <w:rPr>
          <w:b/>
          <w:sz w:val="28"/>
          <w:szCs w:val="28"/>
        </w:rPr>
        <w:t>967 665,78</w:t>
      </w:r>
      <w:r>
        <w:rPr>
          <w:b/>
          <w:sz w:val="28"/>
          <w:szCs w:val="28"/>
        </w:rPr>
        <w:t xml:space="preserve"> коп.</w:t>
      </w:r>
    </w:p>
    <w:p w:rsidR="00F05DCC" w:rsidRPr="00BA5513" w:rsidRDefault="00F05DCC" w:rsidP="00F05DCC">
      <w:pPr>
        <w:pStyle w:val="a7"/>
        <w:jc w:val="both"/>
        <w:rPr>
          <w:b/>
          <w:sz w:val="32"/>
          <w:szCs w:val="32"/>
        </w:rPr>
      </w:pPr>
      <w:r>
        <w:rPr>
          <w:b/>
          <w:szCs w:val="28"/>
        </w:rPr>
        <w:t xml:space="preserve">     </w:t>
      </w:r>
      <w:r w:rsidRPr="00C603CC">
        <w:rPr>
          <w:b/>
          <w:szCs w:val="28"/>
        </w:rPr>
        <w:t xml:space="preserve"> </w:t>
      </w:r>
      <w:r>
        <w:rPr>
          <w:szCs w:val="28"/>
        </w:rPr>
        <w:t xml:space="preserve">  О</w:t>
      </w:r>
      <w:r w:rsidRPr="0002273E">
        <w:rPr>
          <w:szCs w:val="28"/>
        </w:rPr>
        <w:t xml:space="preserve">бъем государственной социальной помощи и поддержки населения </w:t>
      </w:r>
      <w:r>
        <w:rPr>
          <w:szCs w:val="28"/>
        </w:rPr>
        <w:t>города Адыгейска</w:t>
      </w:r>
      <w:r w:rsidRPr="0002273E">
        <w:rPr>
          <w:szCs w:val="28"/>
        </w:rPr>
        <w:t xml:space="preserve"> из всех источников финансирования  </w:t>
      </w:r>
      <w:r>
        <w:rPr>
          <w:szCs w:val="28"/>
        </w:rPr>
        <w:t xml:space="preserve">за </w:t>
      </w:r>
      <w:r>
        <w:rPr>
          <w:szCs w:val="28"/>
          <w:lang w:val="en-US"/>
        </w:rPr>
        <w:t>I</w:t>
      </w:r>
      <w:r>
        <w:rPr>
          <w:szCs w:val="28"/>
        </w:rPr>
        <w:t xml:space="preserve"> полугодие  2017 года</w:t>
      </w:r>
      <w:r w:rsidRPr="0002273E">
        <w:rPr>
          <w:szCs w:val="28"/>
        </w:rPr>
        <w:t xml:space="preserve"> составило  </w:t>
      </w:r>
      <w:r w:rsidRPr="00BA5513">
        <w:rPr>
          <w:b/>
          <w:sz w:val="32"/>
          <w:szCs w:val="32"/>
        </w:rPr>
        <w:t>2</w:t>
      </w:r>
      <w:r w:rsidRPr="00A06A89">
        <w:rPr>
          <w:b/>
          <w:sz w:val="32"/>
          <w:szCs w:val="32"/>
        </w:rPr>
        <w:t>6</w:t>
      </w:r>
      <w:r w:rsidRPr="00BA5513">
        <w:rPr>
          <w:b/>
          <w:sz w:val="32"/>
          <w:szCs w:val="32"/>
        </w:rPr>
        <w:t xml:space="preserve"> млн. </w:t>
      </w:r>
      <w:r w:rsidRPr="00A06A89">
        <w:rPr>
          <w:b/>
          <w:sz w:val="32"/>
          <w:szCs w:val="32"/>
        </w:rPr>
        <w:t>846</w:t>
      </w:r>
      <w:r w:rsidRPr="00BA5513">
        <w:rPr>
          <w:b/>
          <w:sz w:val="32"/>
          <w:szCs w:val="32"/>
        </w:rPr>
        <w:t xml:space="preserve"> тыс. </w:t>
      </w:r>
      <w:r w:rsidRPr="00A06A89">
        <w:rPr>
          <w:b/>
          <w:sz w:val="32"/>
          <w:szCs w:val="32"/>
        </w:rPr>
        <w:t>364</w:t>
      </w:r>
      <w:r w:rsidRPr="00BA5513">
        <w:rPr>
          <w:b/>
          <w:sz w:val="32"/>
          <w:szCs w:val="32"/>
        </w:rPr>
        <w:t xml:space="preserve"> руб. </w:t>
      </w:r>
      <w:r w:rsidRPr="00F05DCC">
        <w:rPr>
          <w:b/>
          <w:sz w:val="32"/>
          <w:szCs w:val="32"/>
        </w:rPr>
        <w:t>11</w:t>
      </w:r>
      <w:r w:rsidRPr="00BA5513">
        <w:rPr>
          <w:b/>
          <w:sz w:val="32"/>
          <w:szCs w:val="32"/>
        </w:rPr>
        <w:t xml:space="preserve"> коп.</w:t>
      </w:r>
    </w:p>
    <w:p w:rsidR="008E42DE" w:rsidRPr="00C72FAA" w:rsidRDefault="008E42DE" w:rsidP="00DC0568">
      <w:pPr>
        <w:jc w:val="center"/>
        <w:rPr>
          <w:color w:val="FF0000"/>
          <w:sz w:val="28"/>
          <w:szCs w:val="28"/>
        </w:rPr>
      </w:pPr>
    </w:p>
    <w:p w:rsidR="008E42DE" w:rsidRDefault="008E42DE" w:rsidP="00AD30B9">
      <w:pPr>
        <w:jc w:val="center"/>
        <w:rPr>
          <w:b/>
          <w:sz w:val="28"/>
          <w:szCs w:val="28"/>
        </w:rPr>
      </w:pPr>
      <w:r w:rsidRPr="00650421">
        <w:rPr>
          <w:b/>
          <w:sz w:val="28"/>
          <w:szCs w:val="28"/>
        </w:rPr>
        <w:t>Центр социального обслуживания населения</w:t>
      </w:r>
    </w:p>
    <w:p w:rsidR="00AD30B9" w:rsidRPr="00BF6C66" w:rsidRDefault="00AD30B9" w:rsidP="00AD30B9">
      <w:pPr>
        <w:jc w:val="both"/>
        <w:rPr>
          <w:sz w:val="28"/>
          <w:szCs w:val="28"/>
        </w:rPr>
      </w:pPr>
      <w:r w:rsidRPr="005C5FD1">
        <w:rPr>
          <w:sz w:val="28"/>
          <w:szCs w:val="28"/>
        </w:rPr>
        <w:t xml:space="preserve">       </w:t>
      </w:r>
      <w:r w:rsidRPr="00BF6C66">
        <w:rPr>
          <w:sz w:val="28"/>
          <w:szCs w:val="28"/>
        </w:rPr>
        <w:t xml:space="preserve">      На территории города Адыгейска обслуживается 161 одиноких и одиноко-проживающих престарелых граждан, состоящих на учете в Центре социального обслуживания населения.</w:t>
      </w:r>
    </w:p>
    <w:p w:rsidR="00AD30B9" w:rsidRPr="00BF6C66" w:rsidRDefault="00AD30B9" w:rsidP="00AD30B9">
      <w:pPr>
        <w:jc w:val="both"/>
        <w:rPr>
          <w:sz w:val="28"/>
          <w:szCs w:val="28"/>
        </w:rPr>
      </w:pPr>
      <w:r w:rsidRPr="00BF6C66">
        <w:rPr>
          <w:sz w:val="28"/>
          <w:szCs w:val="28"/>
        </w:rPr>
        <w:t xml:space="preserve">      За отчетный период, выбыло </w:t>
      </w:r>
      <w:r>
        <w:rPr>
          <w:sz w:val="28"/>
          <w:szCs w:val="28"/>
        </w:rPr>
        <w:t>10</w:t>
      </w:r>
      <w:r w:rsidRPr="00BF6C66">
        <w:rPr>
          <w:sz w:val="28"/>
          <w:szCs w:val="28"/>
        </w:rPr>
        <w:t xml:space="preserve">  человек, принято – </w:t>
      </w:r>
      <w:r>
        <w:rPr>
          <w:sz w:val="28"/>
          <w:szCs w:val="28"/>
        </w:rPr>
        <w:t>7</w:t>
      </w:r>
      <w:r w:rsidRPr="00BF6C66">
        <w:rPr>
          <w:sz w:val="28"/>
          <w:szCs w:val="28"/>
        </w:rPr>
        <w:t xml:space="preserve"> чел, умерших </w:t>
      </w:r>
      <w:r>
        <w:rPr>
          <w:sz w:val="28"/>
          <w:szCs w:val="28"/>
        </w:rPr>
        <w:t>–</w:t>
      </w:r>
      <w:r w:rsidRPr="00BF6C66">
        <w:rPr>
          <w:sz w:val="28"/>
          <w:szCs w:val="28"/>
        </w:rPr>
        <w:t xml:space="preserve"> </w:t>
      </w:r>
      <w:r>
        <w:rPr>
          <w:sz w:val="28"/>
          <w:szCs w:val="28"/>
        </w:rPr>
        <w:t>7.</w:t>
      </w:r>
      <w:r w:rsidRPr="00BF6C66">
        <w:rPr>
          <w:sz w:val="28"/>
          <w:szCs w:val="28"/>
        </w:rPr>
        <w:t xml:space="preserve"> По итогам последнего перерасчета на </w:t>
      </w:r>
      <w:r>
        <w:rPr>
          <w:sz w:val="28"/>
          <w:szCs w:val="28"/>
        </w:rPr>
        <w:t>июль</w:t>
      </w:r>
      <w:r w:rsidRPr="00BF6C66">
        <w:rPr>
          <w:sz w:val="28"/>
          <w:szCs w:val="28"/>
        </w:rPr>
        <w:t xml:space="preserve">  месяц  частичную плату  вносят  </w:t>
      </w:r>
      <w:r w:rsidRPr="00BF6C66">
        <w:rPr>
          <w:b/>
          <w:sz w:val="28"/>
          <w:szCs w:val="28"/>
        </w:rPr>
        <w:t>9</w:t>
      </w:r>
      <w:r>
        <w:rPr>
          <w:b/>
          <w:sz w:val="28"/>
          <w:szCs w:val="28"/>
        </w:rPr>
        <w:t>2</w:t>
      </w:r>
      <w:r w:rsidRPr="00BF6C66">
        <w:rPr>
          <w:sz w:val="28"/>
          <w:szCs w:val="28"/>
        </w:rPr>
        <w:t xml:space="preserve"> человек, бесплатно обслуживается </w:t>
      </w:r>
      <w:r w:rsidRPr="00BF6C66">
        <w:rPr>
          <w:b/>
          <w:sz w:val="28"/>
          <w:szCs w:val="28"/>
        </w:rPr>
        <w:t>6</w:t>
      </w:r>
      <w:r>
        <w:rPr>
          <w:b/>
          <w:sz w:val="28"/>
          <w:szCs w:val="28"/>
        </w:rPr>
        <w:t>9</w:t>
      </w:r>
      <w:r>
        <w:rPr>
          <w:sz w:val="28"/>
          <w:szCs w:val="28"/>
        </w:rPr>
        <w:t xml:space="preserve"> </w:t>
      </w:r>
      <w:r w:rsidRPr="00BF6C66">
        <w:rPr>
          <w:sz w:val="28"/>
          <w:szCs w:val="28"/>
        </w:rPr>
        <w:t xml:space="preserve">человек, с полной оплатой - </w:t>
      </w:r>
      <w:r w:rsidRPr="00BF6C66">
        <w:rPr>
          <w:b/>
          <w:sz w:val="28"/>
          <w:szCs w:val="28"/>
        </w:rPr>
        <w:t>0</w:t>
      </w:r>
      <w:r w:rsidRPr="00BF6C66">
        <w:rPr>
          <w:sz w:val="28"/>
          <w:szCs w:val="28"/>
        </w:rPr>
        <w:t xml:space="preserve"> человек.</w:t>
      </w:r>
    </w:p>
    <w:p w:rsidR="00AD30B9" w:rsidRPr="00BF6C66" w:rsidRDefault="00AD30B9" w:rsidP="00AD30B9">
      <w:pPr>
        <w:jc w:val="both"/>
        <w:rPr>
          <w:sz w:val="28"/>
          <w:szCs w:val="28"/>
        </w:rPr>
      </w:pPr>
      <w:r w:rsidRPr="00BF6C66">
        <w:rPr>
          <w:sz w:val="28"/>
          <w:szCs w:val="28"/>
        </w:rPr>
        <w:t xml:space="preserve">       Среди обслуживаемых  инвалидов общего заболевания 7</w:t>
      </w:r>
      <w:r>
        <w:rPr>
          <w:sz w:val="28"/>
          <w:szCs w:val="28"/>
        </w:rPr>
        <w:t>6</w:t>
      </w:r>
      <w:r w:rsidRPr="00BF6C66">
        <w:rPr>
          <w:sz w:val="28"/>
          <w:szCs w:val="28"/>
        </w:rPr>
        <w:t xml:space="preserve"> человек, инвалидов детства –</w:t>
      </w:r>
      <w:r>
        <w:rPr>
          <w:sz w:val="28"/>
          <w:szCs w:val="28"/>
        </w:rPr>
        <w:t xml:space="preserve"> 6</w:t>
      </w:r>
      <w:r w:rsidRPr="00BF6C66">
        <w:rPr>
          <w:sz w:val="28"/>
          <w:szCs w:val="28"/>
        </w:rPr>
        <w:t xml:space="preserve">  человек, инвалидов по зрению</w:t>
      </w:r>
      <w:r>
        <w:rPr>
          <w:sz w:val="28"/>
          <w:szCs w:val="28"/>
        </w:rPr>
        <w:t xml:space="preserve"> </w:t>
      </w:r>
      <w:r w:rsidRPr="00BF6C66">
        <w:rPr>
          <w:sz w:val="28"/>
          <w:szCs w:val="28"/>
        </w:rPr>
        <w:t>- 3  человек</w:t>
      </w:r>
      <w:r>
        <w:rPr>
          <w:sz w:val="28"/>
          <w:szCs w:val="28"/>
        </w:rPr>
        <w:t>а</w:t>
      </w:r>
      <w:r w:rsidRPr="00BF6C66">
        <w:rPr>
          <w:sz w:val="28"/>
          <w:szCs w:val="28"/>
        </w:rPr>
        <w:t>, инвалид ВОВ-нет, вдов погибших ВОВ-</w:t>
      </w:r>
      <w:r>
        <w:rPr>
          <w:sz w:val="28"/>
          <w:szCs w:val="28"/>
        </w:rPr>
        <w:t xml:space="preserve"> нет</w:t>
      </w:r>
      <w:r w:rsidRPr="00BF6C66">
        <w:rPr>
          <w:sz w:val="28"/>
          <w:szCs w:val="28"/>
        </w:rPr>
        <w:t xml:space="preserve">, </w:t>
      </w:r>
      <w:r>
        <w:rPr>
          <w:sz w:val="28"/>
          <w:szCs w:val="28"/>
        </w:rPr>
        <w:t xml:space="preserve">тружеников тыла -6, </w:t>
      </w:r>
      <w:r w:rsidRPr="00BF6C66">
        <w:rPr>
          <w:sz w:val="28"/>
          <w:szCs w:val="28"/>
        </w:rPr>
        <w:t>одиноких- 4</w:t>
      </w:r>
      <w:r>
        <w:rPr>
          <w:sz w:val="28"/>
          <w:szCs w:val="28"/>
        </w:rPr>
        <w:t>2</w:t>
      </w:r>
      <w:r w:rsidRPr="00BF6C66">
        <w:rPr>
          <w:sz w:val="28"/>
          <w:szCs w:val="28"/>
        </w:rPr>
        <w:t>, одиноко-проживающих - 11</w:t>
      </w:r>
      <w:r>
        <w:rPr>
          <w:sz w:val="28"/>
          <w:szCs w:val="28"/>
        </w:rPr>
        <w:t>9</w:t>
      </w:r>
      <w:r w:rsidRPr="00BF6C66">
        <w:rPr>
          <w:sz w:val="28"/>
          <w:szCs w:val="28"/>
        </w:rPr>
        <w:t xml:space="preserve"> человек.</w:t>
      </w:r>
    </w:p>
    <w:p w:rsidR="00AD30B9" w:rsidRPr="007B257C" w:rsidRDefault="00AD30B9" w:rsidP="00AD30B9">
      <w:pPr>
        <w:pStyle w:val="a7"/>
        <w:jc w:val="both"/>
        <w:rPr>
          <w:sz w:val="28"/>
          <w:szCs w:val="28"/>
        </w:rPr>
      </w:pPr>
      <w:r w:rsidRPr="00BF6C66">
        <w:rPr>
          <w:szCs w:val="28"/>
        </w:rPr>
        <w:t xml:space="preserve">       </w:t>
      </w:r>
      <w:r w:rsidRPr="007B257C">
        <w:rPr>
          <w:sz w:val="28"/>
          <w:szCs w:val="28"/>
        </w:rPr>
        <w:t>Возрастной состав:</w:t>
      </w:r>
    </w:p>
    <w:p w:rsidR="00AD30B9" w:rsidRPr="00BF6C66" w:rsidRDefault="00AD30B9" w:rsidP="00AD30B9">
      <w:pPr>
        <w:jc w:val="both"/>
        <w:rPr>
          <w:sz w:val="28"/>
          <w:szCs w:val="28"/>
        </w:rPr>
      </w:pPr>
      <w:r w:rsidRPr="00BF6C66">
        <w:rPr>
          <w:sz w:val="28"/>
          <w:szCs w:val="28"/>
        </w:rPr>
        <w:t>до 60 лет    - 21  человека</w:t>
      </w:r>
    </w:p>
    <w:p w:rsidR="00AD30B9" w:rsidRPr="00BF6C66" w:rsidRDefault="00AD30B9" w:rsidP="00AD30B9">
      <w:pPr>
        <w:jc w:val="both"/>
        <w:rPr>
          <w:sz w:val="28"/>
          <w:szCs w:val="28"/>
        </w:rPr>
      </w:pPr>
      <w:r w:rsidRPr="00BF6C66">
        <w:rPr>
          <w:sz w:val="28"/>
          <w:szCs w:val="28"/>
        </w:rPr>
        <w:t>до 70 лет    - 59  человек</w:t>
      </w:r>
    </w:p>
    <w:p w:rsidR="00AD30B9" w:rsidRPr="00BF6C66" w:rsidRDefault="00AD30B9" w:rsidP="00AD30B9">
      <w:pPr>
        <w:jc w:val="both"/>
        <w:rPr>
          <w:sz w:val="28"/>
          <w:szCs w:val="28"/>
        </w:rPr>
      </w:pPr>
      <w:r w:rsidRPr="00BF6C66">
        <w:rPr>
          <w:sz w:val="28"/>
          <w:szCs w:val="28"/>
        </w:rPr>
        <w:t>до 80 лет    -  60 человек</w:t>
      </w:r>
    </w:p>
    <w:p w:rsidR="00AD30B9" w:rsidRPr="00BF6C66" w:rsidRDefault="00AD30B9" w:rsidP="00AD30B9">
      <w:pPr>
        <w:jc w:val="both"/>
        <w:rPr>
          <w:sz w:val="28"/>
          <w:szCs w:val="28"/>
        </w:rPr>
      </w:pPr>
      <w:r w:rsidRPr="00BF6C66">
        <w:rPr>
          <w:sz w:val="28"/>
          <w:szCs w:val="28"/>
        </w:rPr>
        <w:t>свыше 80 лет    - 21  человек</w:t>
      </w:r>
    </w:p>
    <w:p w:rsidR="00AD30B9" w:rsidRDefault="00AD30B9" w:rsidP="00AD30B9">
      <w:pPr>
        <w:jc w:val="both"/>
        <w:rPr>
          <w:sz w:val="28"/>
          <w:szCs w:val="28"/>
        </w:rPr>
      </w:pPr>
      <w:r w:rsidRPr="005C5FD1">
        <w:rPr>
          <w:sz w:val="28"/>
          <w:szCs w:val="28"/>
        </w:rPr>
        <w:t xml:space="preserve">         </w:t>
      </w:r>
    </w:p>
    <w:p w:rsidR="00AD30B9" w:rsidRPr="0013042F" w:rsidRDefault="00AD30B9" w:rsidP="00AD30B9">
      <w:pPr>
        <w:jc w:val="both"/>
        <w:rPr>
          <w:b/>
          <w:sz w:val="28"/>
          <w:szCs w:val="28"/>
        </w:rPr>
      </w:pPr>
      <w:r w:rsidRPr="0013042F">
        <w:rPr>
          <w:b/>
          <w:sz w:val="28"/>
          <w:szCs w:val="28"/>
        </w:rPr>
        <w:t xml:space="preserve">       За  отчетный период социальные работники  оказали  </w:t>
      </w:r>
      <w:r>
        <w:rPr>
          <w:b/>
          <w:sz w:val="28"/>
          <w:szCs w:val="28"/>
        </w:rPr>
        <w:t xml:space="preserve">13491 </w:t>
      </w:r>
      <w:r w:rsidRPr="0013042F">
        <w:rPr>
          <w:b/>
          <w:sz w:val="28"/>
          <w:szCs w:val="28"/>
        </w:rPr>
        <w:t>видов  услуг.</w:t>
      </w:r>
    </w:p>
    <w:p w:rsidR="00AD30B9" w:rsidRDefault="00AD30B9" w:rsidP="007B257C">
      <w:pPr>
        <w:ind w:firstLine="851"/>
        <w:jc w:val="both"/>
        <w:rPr>
          <w:sz w:val="28"/>
          <w:szCs w:val="28"/>
        </w:rPr>
      </w:pPr>
      <w:r>
        <w:rPr>
          <w:sz w:val="28"/>
          <w:szCs w:val="28"/>
        </w:rPr>
        <w:t xml:space="preserve"> Ад</w:t>
      </w:r>
      <w:r w:rsidRPr="005C5FD1">
        <w:rPr>
          <w:sz w:val="28"/>
          <w:szCs w:val="28"/>
        </w:rPr>
        <w:t>министрацией МО города Адыгейск совместно с ГБУ РА</w:t>
      </w:r>
      <w:r>
        <w:rPr>
          <w:sz w:val="28"/>
          <w:szCs w:val="28"/>
        </w:rPr>
        <w:t xml:space="preserve"> «</w:t>
      </w:r>
      <w:r w:rsidRPr="005C5FD1">
        <w:rPr>
          <w:sz w:val="28"/>
          <w:szCs w:val="28"/>
        </w:rPr>
        <w:t xml:space="preserve"> КЦСОН в г. Адыгейске, общественными организациями был разработан план мероприятий по подготовке и проведению празднования  7</w:t>
      </w:r>
      <w:r>
        <w:rPr>
          <w:sz w:val="28"/>
          <w:szCs w:val="28"/>
        </w:rPr>
        <w:t>2</w:t>
      </w:r>
      <w:r w:rsidRPr="005C5FD1">
        <w:rPr>
          <w:sz w:val="28"/>
          <w:szCs w:val="28"/>
        </w:rPr>
        <w:t xml:space="preserve"> –ой годовщины ВОВ. В состав оргкомитета по подготовке и проведению праздника входит директор ГБУ РА «КЦСОН в г. Адыгейске ».</w:t>
      </w:r>
    </w:p>
    <w:p w:rsidR="00AD30B9" w:rsidRDefault="00AD30B9" w:rsidP="00AD30B9">
      <w:pPr>
        <w:jc w:val="both"/>
        <w:rPr>
          <w:sz w:val="28"/>
          <w:szCs w:val="28"/>
        </w:rPr>
      </w:pPr>
      <w:r>
        <w:rPr>
          <w:sz w:val="28"/>
          <w:szCs w:val="28"/>
        </w:rPr>
        <w:lastRenderedPageBreak/>
        <w:t xml:space="preserve">         При ГБУ РА «Комплексный центр социального обслуживания населения в городе Адыгейске» создан  Попечительский совет ( приказ № 41 от 26.07.2013 года) для оказания содействия развития учреждения.</w:t>
      </w:r>
    </w:p>
    <w:p w:rsidR="00AD30B9" w:rsidRDefault="00AD30B9" w:rsidP="00AD30B9">
      <w:pPr>
        <w:jc w:val="both"/>
        <w:rPr>
          <w:sz w:val="28"/>
          <w:szCs w:val="28"/>
        </w:rPr>
      </w:pPr>
      <w:r>
        <w:rPr>
          <w:sz w:val="28"/>
          <w:szCs w:val="28"/>
        </w:rPr>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        </w:t>
      </w:r>
    </w:p>
    <w:p w:rsidR="00AD30B9" w:rsidRDefault="00AD30B9" w:rsidP="00AD30B9">
      <w:pPr>
        <w:jc w:val="both"/>
        <w:rPr>
          <w:sz w:val="28"/>
          <w:szCs w:val="28"/>
        </w:rPr>
      </w:pPr>
      <w:r>
        <w:rPr>
          <w:sz w:val="28"/>
          <w:szCs w:val="28"/>
        </w:rPr>
        <w:t xml:space="preserve">          В целях совершенствования работы Мобильной бригады, в том числе по обеспечению доставки лекарственных препаратов, оказания экстренной и плановой социальной помощи пожилым гражданам и инвалидам, находящимся в трудной жизненной ситуации, и остро нуждающимся социальной поддержки по Федеральной целевой программе « Старшее поколение » – составлен график выезда Мобильной бригады на 3 квартал 2017 года. </w:t>
      </w:r>
    </w:p>
    <w:p w:rsidR="00AD30B9" w:rsidRDefault="00AD30B9" w:rsidP="00AD30B9">
      <w:pPr>
        <w:jc w:val="both"/>
        <w:rPr>
          <w:sz w:val="28"/>
          <w:szCs w:val="28"/>
        </w:rPr>
      </w:pPr>
      <w:r w:rsidRPr="005C5FD1">
        <w:rPr>
          <w:sz w:val="28"/>
          <w:szCs w:val="28"/>
        </w:rPr>
        <w:t xml:space="preserve">      </w:t>
      </w:r>
      <w:r>
        <w:rPr>
          <w:sz w:val="28"/>
          <w:szCs w:val="28"/>
        </w:rPr>
        <w:t xml:space="preserve">   В целях улучшения положения и качества жизни пожилых людей ,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1 полугодие  2017 года  обучение на компьютере прошли 16 пожилых граждан.</w:t>
      </w:r>
    </w:p>
    <w:p w:rsidR="00AD30B9" w:rsidRDefault="00AD30B9" w:rsidP="00AD30B9">
      <w:pPr>
        <w:jc w:val="both"/>
        <w:rPr>
          <w:sz w:val="28"/>
          <w:szCs w:val="28"/>
        </w:rPr>
      </w:pPr>
      <w:r>
        <w:rPr>
          <w:sz w:val="28"/>
          <w:szCs w:val="28"/>
        </w:rPr>
        <w:t xml:space="preserve">        Совместно с территориальными органами МВД России по Республики Адыгея в  учреждении ведется учёт граждан, освободившихся из мест лишения свободы, нуждающихся в предоставлении социальных услуг.</w:t>
      </w:r>
    </w:p>
    <w:p w:rsidR="00AD30B9" w:rsidRDefault="00AD30B9" w:rsidP="00AD30B9">
      <w:pPr>
        <w:jc w:val="both"/>
        <w:rPr>
          <w:sz w:val="28"/>
          <w:szCs w:val="28"/>
        </w:rPr>
      </w:pPr>
      <w:r>
        <w:rPr>
          <w:sz w:val="28"/>
          <w:szCs w:val="28"/>
        </w:rPr>
        <w:t xml:space="preserve">        Заведующие отделениями социального обслуживания на дому принимают  участие во всех семинарах, проводимых Министерством труда и социального развития РА.</w:t>
      </w:r>
    </w:p>
    <w:p w:rsidR="00AD30B9" w:rsidRDefault="00AD30B9" w:rsidP="00AD30B9">
      <w:pPr>
        <w:jc w:val="both"/>
        <w:rPr>
          <w:sz w:val="28"/>
          <w:szCs w:val="28"/>
        </w:rPr>
      </w:pPr>
      <w:r>
        <w:rPr>
          <w:sz w:val="28"/>
          <w:szCs w:val="28"/>
        </w:rPr>
        <w:t xml:space="preserve">       Проводится работа по выявлению одиноких и одинокопроживающих граждан нуждающихся в социальном обслуживанию на дому. Оказывается практическая помощь социальным работникам и ознакомление их с новыми законодательными актами по вопросам социального обслуживания.</w:t>
      </w:r>
    </w:p>
    <w:p w:rsidR="00AD30B9" w:rsidRDefault="00AD30B9" w:rsidP="00AD30B9">
      <w:pPr>
        <w:jc w:val="both"/>
        <w:rPr>
          <w:sz w:val="28"/>
          <w:szCs w:val="28"/>
        </w:rPr>
      </w:pPr>
      <w:r>
        <w:rPr>
          <w:sz w:val="28"/>
          <w:szCs w:val="28"/>
        </w:rPr>
        <w:t xml:space="preserve">      Заведующие отделениями социальной помощи на дому совместно с директором центра осуществляют контроль работы социальных работников путем обхода обслуживаемых граждан пожилого возраста  по месту их жительства.</w:t>
      </w:r>
    </w:p>
    <w:p w:rsidR="00AD30B9" w:rsidRDefault="00AD30B9" w:rsidP="00AD30B9">
      <w:pPr>
        <w:jc w:val="both"/>
        <w:rPr>
          <w:sz w:val="28"/>
          <w:szCs w:val="28"/>
        </w:rPr>
      </w:pPr>
      <w:r>
        <w:rPr>
          <w:sz w:val="28"/>
          <w:szCs w:val="28"/>
        </w:rPr>
        <w:t xml:space="preserve">       В городской газете «Единство» ежеквартально освещается работа социальных работников, проблемы связанные с обслуживанием одиноких, одинокопроживающих престарелых граждан.  </w:t>
      </w:r>
    </w:p>
    <w:p w:rsidR="00AD30B9" w:rsidRDefault="00AD30B9" w:rsidP="00AD30B9">
      <w:pPr>
        <w:jc w:val="both"/>
        <w:rPr>
          <w:sz w:val="28"/>
          <w:szCs w:val="28"/>
        </w:rPr>
      </w:pPr>
      <w:r>
        <w:rPr>
          <w:sz w:val="28"/>
          <w:szCs w:val="28"/>
        </w:rPr>
        <w:t xml:space="preserve">                   Работники учреждения принимали участия во всех мероприятиях, посвящённых празднованию 72- ой годовщины Победы в Великой Отечественной войне.</w:t>
      </w:r>
    </w:p>
    <w:p w:rsidR="00AD30B9" w:rsidRDefault="00AD30B9" w:rsidP="00AD30B9">
      <w:pPr>
        <w:jc w:val="both"/>
        <w:rPr>
          <w:sz w:val="28"/>
          <w:szCs w:val="28"/>
        </w:rPr>
      </w:pPr>
      <w:r>
        <w:rPr>
          <w:sz w:val="28"/>
          <w:szCs w:val="28"/>
        </w:rPr>
        <w:t xml:space="preserve">           12 мая 2017 года проводился республиканский Чемпионат по компьютерному многоборью среди граждан пенсионного возраста, где принимали участия 2 пенсионера с нашего города.   </w:t>
      </w:r>
    </w:p>
    <w:p w:rsidR="00AD30B9" w:rsidRDefault="00AD30B9" w:rsidP="00AD30B9">
      <w:pPr>
        <w:jc w:val="both"/>
        <w:rPr>
          <w:sz w:val="28"/>
          <w:szCs w:val="28"/>
        </w:rPr>
      </w:pPr>
      <w:r>
        <w:rPr>
          <w:b/>
          <w:bCs/>
          <w:sz w:val="32"/>
          <w:szCs w:val="32"/>
        </w:rPr>
        <w:t xml:space="preserve">   </w:t>
      </w:r>
      <w:r>
        <w:rPr>
          <w:sz w:val="28"/>
          <w:szCs w:val="28"/>
        </w:rPr>
        <w:t xml:space="preserve">        Отделение семьи, материнства и детства выявляет и ведет учет семей по городу Адыгейску, а. Гатлукай, п. Псекупс : многодетные, неполные, имеющих инвалидов, неблагополучные семьи, матери одиночки, находящиеся в социально трудном положении. Со стороны отделения ведется постоянный контроль за материальным и социальным положением каждой семьи. </w:t>
      </w:r>
    </w:p>
    <w:p w:rsidR="00AD30B9" w:rsidRDefault="00AD30B9" w:rsidP="00AD30B9">
      <w:pPr>
        <w:ind w:firstLine="708"/>
        <w:jc w:val="both"/>
        <w:rPr>
          <w:sz w:val="28"/>
          <w:szCs w:val="28"/>
        </w:rPr>
      </w:pPr>
      <w:r>
        <w:rPr>
          <w:sz w:val="28"/>
          <w:szCs w:val="28"/>
        </w:rPr>
        <w:t xml:space="preserve"> На 01.07.2017 год  на учете в отделении семьи, материнства и детства состоит 70 человек, из них:</w:t>
      </w:r>
    </w:p>
    <w:p w:rsidR="00AD30B9" w:rsidRDefault="00AD30B9" w:rsidP="00AD30B9">
      <w:pPr>
        <w:ind w:firstLine="708"/>
        <w:jc w:val="both"/>
        <w:rPr>
          <w:sz w:val="28"/>
          <w:szCs w:val="28"/>
        </w:rPr>
      </w:pPr>
      <w:r>
        <w:rPr>
          <w:sz w:val="28"/>
          <w:szCs w:val="28"/>
        </w:rPr>
        <w:lastRenderedPageBreak/>
        <w:t xml:space="preserve"> - 6  детей инвалидов,</w:t>
      </w:r>
    </w:p>
    <w:p w:rsidR="00AD30B9" w:rsidRDefault="00AD30B9" w:rsidP="00AD30B9">
      <w:pPr>
        <w:ind w:firstLine="708"/>
        <w:jc w:val="both"/>
        <w:rPr>
          <w:sz w:val="28"/>
          <w:szCs w:val="28"/>
        </w:rPr>
      </w:pPr>
      <w:r>
        <w:rPr>
          <w:sz w:val="28"/>
          <w:szCs w:val="28"/>
        </w:rPr>
        <w:t xml:space="preserve"> - 17  детей, оставшихся без попечения родителей,</w:t>
      </w:r>
    </w:p>
    <w:p w:rsidR="00AD30B9" w:rsidRDefault="00AD30B9" w:rsidP="00AD30B9">
      <w:pPr>
        <w:ind w:firstLine="708"/>
        <w:jc w:val="both"/>
        <w:rPr>
          <w:sz w:val="28"/>
          <w:szCs w:val="28"/>
        </w:rPr>
      </w:pPr>
      <w:r>
        <w:rPr>
          <w:sz w:val="28"/>
          <w:szCs w:val="28"/>
        </w:rPr>
        <w:t xml:space="preserve"> - 4  семей  в социально-опасном положении</w:t>
      </w:r>
    </w:p>
    <w:p w:rsidR="00AD30B9" w:rsidRDefault="00AD30B9" w:rsidP="00AD30B9">
      <w:pPr>
        <w:ind w:firstLine="708"/>
        <w:jc w:val="both"/>
        <w:rPr>
          <w:sz w:val="28"/>
          <w:szCs w:val="28"/>
        </w:rPr>
      </w:pPr>
      <w:r>
        <w:rPr>
          <w:sz w:val="28"/>
          <w:szCs w:val="28"/>
        </w:rPr>
        <w:t xml:space="preserve"> - в них детей -7 </w:t>
      </w:r>
    </w:p>
    <w:p w:rsidR="00AD30B9" w:rsidRDefault="00AD30B9" w:rsidP="007B257C">
      <w:pPr>
        <w:ind w:firstLine="708"/>
        <w:jc w:val="both"/>
        <w:rPr>
          <w:sz w:val="28"/>
          <w:szCs w:val="28"/>
        </w:rPr>
      </w:pPr>
      <w:r>
        <w:rPr>
          <w:sz w:val="28"/>
          <w:szCs w:val="28"/>
        </w:rPr>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профилактике безнадзорности и правонарушений несовершеннолетних на 2017 год.</w:t>
      </w:r>
    </w:p>
    <w:p w:rsidR="00AD30B9" w:rsidRDefault="00AD30B9" w:rsidP="00AD30B9">
      <w:pPr>
        <w:jc w:val="both"/>
        <w:rPr>
          <w:sz w:val="28"/>
          <w:szCs w:val="28"/>
        </w:rPr>
      </w:pPr>
      <w:r>
        <w:rPr>
          <w:sz w:val="28"/>
          <w:szCs w:val="28"/>
        </w:rPr>
        <w:t xml:space="preserve">           В преддверие Международного Женского дня 8 Марта Министр труда и социального развития РА Мирза Джанбеч Рамазанович чествовал женщин, воспитывающих детей, нуждающихся в особой заботе, детей с ограниченными возможностями в государственном бюджетном учреждении РА «Красногвардейский территориальный центр социальной помощи семье и детям «Доверие», где были приглашены две мамы с нашего города, воспитывающие детей - инвалидов – Мамий Аида Заурбиевна и  Мамий Мира  Салимчериевна.</w:t>
      </w:r>
    </w:p>
    <w:p w:rsidR="00AD30B9" w:rsidRDefault="00AD30B9" w:rsidP="00AD30B9">
      <w:pPr>
        <w:jc w:val="both"/>
        <w:rPr>
          <w:sz w:val="28"/>
          <w:szCs w:val="28"/>
        </w:rPr>
      </w:pPr>
      <w:r>
        <w:rPr>
          <w:sz w:val="28"/>
          <w:szCs w:val="28"/>
        </w:rPr>
        <w:t xml:space="preserve">          1 июня 2017 года на День защиты детей были приглашены 10 детей, состоящих на учёте в учреждении на праздник, проводимым Министерством труда и социального развития РА.</w:t>
      </w:r>
    </w:p>
    <w:p w:rsidR="00AD30B9" w:rsidRDefault="00AD30B9" w:rsidP="00AD30B9">
      <w:pPr>
        <w:jc w:val="both"/>
        <w:rPr>
          <w:sz w:val="28"/>
          <w:szCs w:val="28"/>
        </w:rPr>
      </w:pPr>
      <w:r>
        <w:rPr>
          <w:sz w:val="28"/>
          <w:szCs w:val="28"/>
        </w:rPr>
        <w:t xml:space="preserve">           18 мая 2017 года  2 многодетные семьи участвовали в Республиканском семейно-спортивном  мероприятии «Всей семьёй на выходной!», проводимым Министерством труда и социального развития РА.</w:t>
      </w:r>
    </w:p>
    <w:p w:rsidR="00AD30B9" w:rsidRDefault="00AD30B9" w:rsidP="00AD30B9">
      <w:pPr>
        <w:jc w:val="both"/>
        <w:rPr>
          <w:sz w:val="28"/>
          <w:szCs w:val="28"/>
        </w:rPr>
      </w:pPr>
      <w:r>
        <w:rPr>
          <w:sz w:val="28"/>
          <w:szCs w:val="28"/>
        </w:rPr>
        <w:t xml:space="preserve">          7 июня 2017 года на торжественное мероприятие, посвящённое Дню социального работника  были приглашены работники учреждения. В  городской газете «Единство» в преддверие праздника  был опубликован материал о деятельности учреждения.</w:t>
      </w:r>
    </w:p>
    <w:p w:rsidR="00AD30B9" w:rsidRDefault="00AD30B9" w:rsidP="00AD30B9">
      <w:pPr>
        <w:jc w:val="both"/>
        <w:rPr>
          <w:sz w:val="28"/>
          <w:szCs w:val="28"/>
        </w:rPr>
      </w:pPr>
      <w:r>
        <w:rPr>
          <w:sz w:val="28"/>
          <w:szCs w:val="28"/>
        </w:rPr>
        <w:t xml:space="preserve">          Работники отделения  семьи, материнства и детства участвуют во всех семинарах проводимых Министерством труда и социального развития РА.</w:t>
      </w:r>
    </w:p>
    <w:p w:rsidR="00AD30B9" w:rsidRDefault="00AD30B9" w:rsidP="00AD30B9">
      <w:pPr>
        <w:jc w:val="both"/>
        <w:rPr>
          <w:sz w:val="28"/>
          <w:szCs w:val="28"/>
        </w:rPr>
      </w:pPr>
      <w:r>
        <w:rPr>
          <w:sz w:val="28"/>
          <w:szCs w:val="28"/>
        </w:rPr>
        <w:t xml:space="preserve">           Социальный педагог отделения  участвует во всех профилактических беседах с учениками общеобразовательных  школ  МО «Город Адыгейск», проводимыми органами системы профилактики безнадзорности и правонарушений несовершеннолетних.</w:t>
      </w:r>
    </w:p>
    <w:p w:rsidR="00AD30B9" w:rsidRPr="00644544" w:rsidRDefault="00AD30B9" w:rsidP="00AD30B9">
      <w:pPr>
        <w:jc w:val="both"/>
        <w:rPr>
          <w:sz w:val="28"/>
          <w:szCs w:val="28"/>
        </w:rPr>
      </w:pPr>
      <w:r w:rsidRPr="00644544">
        <w:rPr>
          <w:sz w:val="28"/>
          <w:szCs w:val="28"/>
        </w:rPr>
        <w:t xml:space="preserve">            За отчетный период оказано 913 социально-психологических и социально-педагогических услуг. </w:t>
      </w:r>
    </w:p>
    <w:p w:rsidR="00AD30B9" w:rsidRPr="00644544" w:rsidRDefault="00AD30B9" w:rsidP="00AD30B9">
      <w:pPr>
        <w:jc w:val="both"/>
        <w:rPr>
          <w:sz w:val="28"/>
          <w:szCs w:val="28"/>
        </w:rPr>
      </w:pPr>
      <w:r w:rsidRPr="00644544">
        <w:rPr>
          <w:sz w:val="28"/>
          <w:szCs w:val="28"/>
        </w:rPr>
        <w:t xml:space="preserve">            На 01.07. 2017  года оздоровлено 71 детей.</w:t>
      </w:r>
    </w:p>
    <w:p w:rsidR="00AD30B9" w:rsidRPr="00644544" w:rsidRDefault="00AD30B9" w:rsidP="00AD30B9">
      <w:pPr>
        <w:rPr>
          <w:sz w:val="28"/>
          <w:szCs w:val="28"/>
        </w:rPr>
      </w:pPr>
      <w:r w:rsidRPr="00644544">
        <w:rPr>
          <w:sz w:val="28"/>
          <w:szCs w:val="28"/>
        </w:rPr>
        <w:t xml:space="preserve">     </w:t>
      </w:r>
    </w:p>
    <w:p w:rsidR="00C735DD" w:rsidRDefault="00C735DD" w:rsidP="00DC0568">
      <w:pPr>
        <w:pStyle w:val="af"/>
        <w:jc w:val="center"/>
        <w:rPr>
          <w:rFonts w:ascii="Times New Roman" w:hAnsi="Times New Roman" w:cs="Times New Roman"/>
          <w:b/>
          <w:sz w:val="28"/>
          <w:szCs w:val="28"/>
        </w:rPr>
      </w:pPr>
      <w:r w:rsidRPr="00650421">
        <w:rPr>
          <w:rFonts w:ascii="Times New Roman" w:hAnsi="Times New Roman" w:cs="Times New Roman"/>
          <w:b/>
          <w:sz w:val="28"/>
          <w:szCs w:val="28"/>
        </w:rPr>
        <w:t>Работа с населением</w:t>
      </w:r>
    </w:p>
    <w:p w:rsidR="00AD30B9" w:rsidRPr="005F787F" w:rsidRDefault="00AD30B9" w:rsidP="00AD30B9">
      <w:pPr>
        <w:jc w:val="both"/>
        <w:rPr>
          <w:sz w:val="28"/>
          <w:szCs w:val="28"/>
        </w:rPr>
      </w:pPr>
      <w:r w:rsidRPr="005F787F">
        <w:rPr>
          <w:sz w:val="28"/>
          <w:szCs w:val="28"/>
        </w:rPr>
        <w:t xml:space="preserve">      По заявлению граждан в Администрацию муниципального образования «Город Адыгейск» за 1 </w:t>
      </w:r>
      <w:r>
        <w:rPr>
          <w:sz w:val="28"/>
          <w:szCs w:val="28"/>
        </w:rPr>
        <w:t>полугодие</w:t>
      </w:r>
      <w:r w:rsidRPr="005F787F">
        <w:rPr>
          <w:sz w:val="28"/>
          <w:szCs w:val="28"/>
        </w:rPr>
        <w:t xml:space="preserve"> 201</w:t>
      </w:r>
      <w:r>
        <w:rPr>
          <w:sz w:val="28"/>
          <w:szCs w:val="28"/>
        </w:rPr>
        <w:t xml:space="preserve">7 </w:t>
      </w:r>
      <w:r w:rsidRPr="005F787F">
        <w:rPr>
          <w:sz w:val="28"/>
          <w:szCs w:val="28"/>
        </w:rPr>
        <w:t xml:space="preserve">года поступило  </w:t>
      </w:r>
      <w:r>
        <w:rPr>
          <w:sz w:val="28"/>
          <w:szCs w:val="28"/>
        </w:rPr>
        <w:t>856</w:t>
      </w:r>
      <w:r w:rsidRPr="005F787F">
        <w:rPr>
          <w:sz w:val="28"/>
          <w:szCs w:val="28"/>
        </w:rPr>
        <w:t xml:space="preserve"> обращений.</w:t>
      </w:r>
    </w:p>
    <w:p w:rsidR="00AD30B9" w:rsidRPr="005F787F" w:rsidRDefault="00AD30B9" w:rsidP="00AD30B9">
      <w:pPr>
        <w:jc w:val="both"/>
        <w:rPr>
          <w:sz w:val="28"/>
          <w:szCs w:val="28"/>
        </w:rPr>
      </w:pPr>
      <w:r w:rsidRPr="005F787F">
        <w:rPr>
          <w:sz w:val="28"/>
          <w:szCs w:val="28"/>
        </w:rPr>
        <w:t xml:space="preserve">          </w:t>
      </w:r>
      <w:r>
        <w:rPr>
          <w:sz w:val="28"/>
          <w:szCs w:val="28"/>
        </w:rPr>
        <w:t>450</w:t>
      </w:r>
      <w:r w:rsidRPr="005F787F">
        <w:rPr>
          <w:sz w:val="28"/>
          <w:szCs w:val="28"/>
        </w:rPr>
        <w:t xml:space="preserve"> граждан обратилось по жилищным вопросам (предоставление жилья, поставка жилищный учет, продажа и приватизация)</w:t>
      </w:r>
    </w:p>
    <w:p w:rsidR="00AD30B9" w:rsidRPr="005F787F" w:rsidRDefault="00AD30B9" w:rsidP="00AD30B9">
      <w:pPr>
        <w:jc w:val="both"/>
        <w:rPr>
          <w:sz w:val="28"/>
          <w:szCs w:val="28"/>
        </w:rPr>
      </w:pPr>
      <w:r w:rsidRPr="005F787F">
        <w:rPr>
          <w:sz w:val="28"/>
          <w:szCs w:val="28"/>
        </w:rPr>
        <w:t xml:space="preserve">        </w:t>
      </w:r>
      <w:r>
        <w:rPr>
          <w:sz w:val="28"/>
          <w:szCs w:val="28"/>
        </w:rPr>
        <w:t>309</w:t>
      </w:r>
      <w:r w:rsidRPr="005F787F">
        <w:rPr>
          <w:sz w:val="28"/>
          <w:szCs w:val="28"/>
        </w:rPr>
        <w:t xml:space="preserve">  по жилищным вопросам землепользования (выделение земельного участка под жилищное строительство, предоставление в аренду земельного </w:t>
      </w:r>
      <w:r w:rsidRPr="005F787F">
        <w:rPr>
          <w:sz w:val="28"/>
          <w:szCs w:val="28"/>
        </w:rPr>
        <w:lastRenderedPageBreak/>
        <w:t>участка, выделение земельного участка, для сельскохозяйственного назначения, утверждение границ земельного участка и площади, продажа, приватизация)</w:t>
      </w:r>
    </w:p>
    <w:p w:rsidR="00AD30B9" w:rsidRPr="005F787F" w:rsidRDefault="00AD30B9" w:rsidP="00AD30B9">
      <w:pPr>
        <w:jc w:val="both"/>
        <w:rPr>
          <w:sz w:val="28"/>
          <w:szCs w:val="28"/>
        </w:rPr>
      </w:pPr>
      <w:r w:rsidRPr="005F787F">
        <w:rPr>
          <w:sz w:val="28"/>
          <w:szCs w:val="28"/>
        </w:rPr>
        <w:t xml:space="preserve">        </w:t>
      </w:r>
      <w:r>
        <w:rPr>
          <w:sz w:val="28"/>
          <w:szCs w:val="28"/>
        </w:rPr>
        <w:t>97</w:t>
      </w:r>
      <w:r w:rsidRPr="005F787F">
        <w:rPr>
          <w:sz w:val="28"/>
          <w:szCs w:val="28"/>
        </w:rPr>
        <w:t xml:space="preserve"> обращений по социальным вопросам (об оказании материальной помощи, трудоустройство, жалоба, устройство ребенка в М</w:t>
      </w:r>
      <w:r>
        <w:rPr>
          <w:sz w:val="28"/>
          <w:szCs w:val="28"/>
        </w:rPr>
        <w:t>БДОУ)</w:t>
      </w:r>
    </w:p>
    <w:p w:rsidR="00AD30B9" w:rsidRPr="005F787F" w:rsidRDefault="00AD30B9" w:rsidP="00AD30B9">
      <w:pPr>
        <w:jc w:val="both"/>
        <w:rPr>
          <w:sz w:val="28"/>
          <w:szCs w:val="28"/>
        </w:rPr>
      </w:pPr>
      <w:r w:rsidRPr="005F787F">
        <w:rPr>
          <w:sz w:val="28"/>
          <w:szCs w:val="28"/>
        </w:rPr>
        <w:t xml:space="preserve">          На личном  приеме главы Администрации муниципального образования «Город Адыгейск» побывало 1</w:t>
      </w:r>
      <w:r>
        <w:rPr>
          <w:sz w:val="28"/>
          <w:szCs w:val="28"/>
        </w:rPr>
        <w:t xml:space="preserve">5 </w:t>
      </w:r>
      <w:r w:rsidRPr="005F787F">
        <w:rPr>
          <w:sz w:val="28"/>
          <w:szCs w:val="28"/>
        </w:rPr>
        <w:t>граждан.</w:t>
      </w:r>
    </w:p>
    <w:p w:rsidR="00AD30B9" w:rsidRPr="005F787F" w:rsidRDefault="00AD30B9" w:rsidP="00AD30B9">
      <w:pPr>
        <w:jc w:val="both"/>
        <w:rPr>
          <w:sz w:val="28"/>
          <w:szCs w:val="28"/>
        </w:rPr>
      </w:pPr>
      <w:r w:rsidRPr="005F787F">
        <w:rPr>
          <w:sz w:val="28"/>
          <w:szCs w:val="28"/>
        </w:rPr>
        <w:t xml:space="preserve">         </w:t>
      </w:r>
      <w:r>
        <w:rPr>
          <w:sz w:val="28"/>
          <w:szCs w:val="28"/>
        </w:rPr>
        <w:t xml:space="preserve">10 </w:t>
      </w:r>
      <w:r w:rsidRPr="005F787F">
        <w:rPr>
          <w:sz w:val="28"/>
          <w:szCs w:val="28"/>
        </w:rPr>
        <w:t xml:space="preserve"> граждан обратилось по жилищным вопросам (предоставление жилья, поставка жилищный учет, продажа и приватизация)</w:t>
      </w:r>
    </w:p>
    <w:p w:rsidR="00AD30B9" w:rsidRPr="005F787F" w:rsidRDefault="00AD30B9" w:rsidP="00AD30B9">
      <w:pPr>
        <w:jc w:val="both"/>
        <w:rPr>
          <w:sz w:val="28"/>
          <w:szCs w:val="28"/>
        </w:rPr>
      </w:pPr>
      <w:r w:rsidRPr="005F787F">
        <w:rPr>
          <w:sz w:val="28"/>
          <w:szCs w:val="28"/>
        </w:rPr>
        <w:t xml:space="preserve">       2 по жилищным вопросам землепользования (выделение земельного участка под жилищное строительство, предоставление в аренду земельного участка, выделение земельного участка, для сельскохозяйственного назначения, утверждение границ земельного участка и площади, продажа, приватизация)</w:t>
      </w:r>
    </w:p>
    <w:p w:rsidR="00AD30B9" w:rsidRPr="005F787F" w:rsidRDefault="00AD30B9" w:rsidP="00AD30B9">
      <w:pPr>
        <w:jc w:val="both"/>
        <w:rPr>
          <w:sz w:val="28"/>
          <w:szCs w:val="28"/>
        </w:rPr>
      </w:pPr>
      <w:r w:rsidRPr="005F787F">
        <w:rPr>
          <w:sz w:val="28"/>
          <w:szCs w:val="28"/>
        </w:rPr>
        <w:t xml:space="preserve">         </w:t>
      </w:r>
      <w:r>
        <w:rPr>
          <w:sz w:val="28"/>
          <w:szCs w:val="28"/>
        </w:rPr>
        <w:t xml:space="preserve">3 </w:t>
      </w:r>
      <w:r w:rsidRPr="005F787F">
        <w:rPr>
          <w:sz w:val="28"/>
          <w:szCs w:val="28"/>
        </w:rPr>
        <w:t>обращений по социальным вопросам (об оказании материальной помощи, трудоустройство, жалоба, устройство ребенка в МБДОУ)</w:t>
      </w:r>
    </w:p>
    <w:p w:rsidR="00AD30B9" w:rsidRPr="00650421" w:rsidRDefault="00AD30B9" w:rsidP="00DC0568">
      <w:pPr>
        <w:pStyle w:val="af"/>
        <w:jc w:val="center"/>
        <w:rPr>
          <w:rFonts w:ascii="Times New Roman" w:hAnsi="Times New Roman" w:cs="Times New Roman"/>
          <w:b/>
          <w:sz w:val="28"/>
          <w:szCs w:val="28"/>
        </w:rPr>
      </w:pPr>
    </w:p>
    <w:p w:rsidR="00AA671E" w:rsidRPr="00D03A20" w:rsidRDefault="00AA671E" w:rsidP="00DC0568">
      <w:pPr>
        <w:jc w:val="center"/>
        <w:rPr>
          <w:b/>
          <w:sz w:val="28"/>
          <w:szCs w:val="28"/>
        </w:rPr>
      </w:pPr>
      <w:r w:rsidRPr="00D03A20">
        <w:rPr>
          <w:b/>
          <w:sz w:val="28"/>
          <w:szCs w:val="28"/>
        </w:rPr>
        <w:t>З</w:t>
      </w:r>
      <w:r w:rsidR="00C735DD" w:rsidRPr="00D03A20">
        <w:rPr>
          <w:b/>
          <w:sz w:val="28"/>
          <w:szCs w:val="28"/>
        </w:rPr>
        <w:t>АГС</w:t>
      </w:r>
    </w:p>
    <w:p w:rsidR="00731450" w:rsidRPr="00D03A20" w:rsidRDefault="00731450" w:rsidP="00DC0568">
      <w:pPr>
        <w:jc w:val="both"/>
        <w:rPr>
          <w:sz w:val="28"/>
          <w:szCs w:val="28"/>
        </w:rPr>
      </w:pPr>
      <w:r w:rsidRPr="00D03A20">
        <w:rPr>
          <w:b/>
          <w:sz w:val="28"/>
          <w:szCs w:val="28"/>
        </w:rPr>
        <w:tab/>
      </w:r>
      <w:r w:rsidRPr="00D03A20">
        <w:rPr>
          <w:sz w:val="28"/>
          <w:szCs w:val="28"/>
        </w:rPr>
        <w:t>Отделом ЗАГС города за</w:t>
      </w:r>
      <w:r w:rsidR="002F14AE" w:rsidRPr="00D03A20">
        <w:rPr>
          <w:sz w:val="28"/>
          <w:szCs w:val="28"/>
        </w:rPr>
        <w:t xml:space="preserve">регистрировано в 1 </w:t>
      </w:r>
      <w:r w:rsidR="00EF32F1">
        <w:rPr>
          <w:sz w:val="28"/>
          <w:szCs w:val="28"/>
        </w:rPr>
        <w:t>полугодии</w:t>
      </w:r>
      <w:r w:rsidR="002F14AE" w:rsidRPr="00D03A20">
        <w:rPr>
          <w:sz w:val="28"/>
          <w:szCs w:val="28"/>
        </w:rPr>
        <w:t xml:space="preserve"> 201</w:t>
      </w:r>
      <w:r w:rsidR="00650421" w:rsidRPr="00D03A20">
        <w:rPr>
          <w:sz w:val="28"/>
          <w:szCs w:val="28"/>
        </w:rPr>
        <w:t>7</w:t>
      </w:r>
      <w:r w:rsidRPr="00D03A20">
        <w:rPr>
          <w:sz w:val="28"/>
          <w:szCs w:val="28"/>
        </w:rPr>
        <w:t xml:space="preserve"> года </w:t>
      </w:r>
      <w:r w:rsidR="00EF32F1">
        <w:rPr>
          <w:sz w:val="28"/>
          <w:szCs w:val="28"/>
        </w:rPr>
        <w:t>295</w:t>
      </w:r>
      <w:r w:rsidRPr="00D03A20">
        <w:rPr>
          <w:sz w:val="28"/>
          <w:szCs w:val="28"/>
        </w:rPr>
        <w:t xml:space="preserve"> актов граж</w:t>
      </w:r>
      <w:r w:rsidR="001A77C3" w:rsidRPr="00D03A20">
        <w:rPr>
          <w:sz w:val="28"/>
          <w:szCs w:val="28"/>
        </w:rPr>
        <w:t>данского состояния, в том числе:</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 xml:space="preserve">о </w:t>
      </w:r>
      <w:r w:rsidRPr="00D03A20">
        <w:rPr>
          <w:sz w:val="28"/>
          <w:szCs w:val="28"/>
        </w:rPr>
        <w:t>рождени</w:t>
      </w:r>
      <w:r w:rsidR="001A77C3" w:rsidRPr="00D03A20">
        <w:rPr>
          <w:sz w:val="28"/>
          <w:szCs w:val="28"/>
        </w:rPr>
        <w:t>и</w:t>
      </w:r>
      <w:r w:rsidRPr="00D03A20">
        <w:rPr>
          <w:sz w:val="28"/>
          <w:szCs w:val="28"/>
        </w:rPr>
        <w:t xml:space="preserve"> – </w:t>
      </w:r>
      <w:r w:rsidR="0012609A">
        <w:rPr>
          <w:sz w:val="28"/>
          <w:szCs w:val="28"/>
        </w:rPr>
        <w:t>98</w:t>
      </w:r>
      <w:r w:rsidRPr="00D03A20">
        <w:rPr>
          <w:sz w:val="28"/>
          <w:szCs w:val="28"/>
        </w:rPr>
        <w:t>;</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 xml:space="preserve">о </w:t>
      </w:r>
      <w:r w:rsidRPr="00D03A20">
        <w:rPr>
          <w:sz w:val="28"/>
          <w:szCs w:val="28"/>
        </w:rPr>
        <w:t>смерт</w:t>
      </w:r>
      <w:r w:rsidR="001A77C3" w:rsidRPr="00D03A20">
        <w:rPr>
          <w:sz w:val="28"/>
          <w:szCs w:val="28"/>
        </w:rPr>
        <w:t>и</w:t>
      </w:r>
      <w:r w:rsidRPr="00D03A20">
        <w:rPr>
          <w:sz w:val="28"/>
          <w:szCs w:val="28"/>
        </w:rPr>
        <w:t xml:space="preserve"> – </w:t>
      </w:r>
      <w:r w:rsidR="0012609A">
        <w:rPr>
          <w:sz w:val="28"/>
          <w:szCs w:val="28"/>
        </w:rPr>
        <w:t>122</w:t>
      </w:r>
      <w:r w:rsidRPr="00D03A20">
        <w:rPr>
          <w:sz w:val="28"/>
          <w:szCs w:val="28"/>
        </w:rPr>
        <w:t>;</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о заключении</w:t>
      </w:r>
      <w:r w:rsidRPr="00D03A20">
        <w:rPr>
          <w:sz w:val="28"/>
          <w:szCs w:val="28"/>
        </w:rPr>
        <w:t xml:space="preserve"> брака – </w:t>
      </w:r>
      <w:r w:rsidR="0012609A">
        <w:rPr>
          <w:sz w:val="28"/>
          <w:szCs w:val="28"/>
        </w:rPr>
        <w:t>29</w:t>
      </w:r>
      <w:r w:rsidRPr="00D03A20">
        <w:rPr>
          <w:sz w:val="28"/>
          <w:szCs w:val="28"/>
        </w:rPr>
        <w:t>;</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 xml:space="preserve">о </w:t>
      </w:r>
      <w:r w:rsidRPr="00D03A20">
        <w:rPr>
          <w:sz w:val="28"/>
          <w:szCs w:val="28"/>
        </w:rPr>
        <w:t>расторжени</w:t>
      </w:r>
      <w:r w:rsidR="001A77C3" w:rsidRPr="00D03A20">
        <w:rPr>
          <w:sz w:val="28"/>
          <w:szCs w:val="28"/>
        </w:rPr>
        <w:t>и</w:t>
      </w:r>
      <w:r w:rsidRPr="00D03A20">
        <w:rPr>
          <w:sz w:val="28"/>
          <w:szCs w:val="28"/>
        </w:rPr>
        <w:t xml:space="preserve"> брака – </w:t>
      </w:r>
      <w:r w:rsidR="0012609A">
        <w:rPr>
          <w:sz w:val="28"/>
          <w:szCs w:val="28"/>
        </w:rPr>
        <w:t>30</w:t>
      </w:r>
      <w:r w:rsidRPr="00D03A20">
        <w:rPr>
          <w:sz w:val="28"/>
          <w:szCs w:val="28"/>
        </w:rPr>
        <w:t>;</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 xml:space="preserve">об </w:t>
      </w:r>
      <w:r w:rsidRPr="00D03A20">
        <w:rPr>
          <w:sz w:val="28"/>
          <w:szCs w:val="28"/>
        </w:rPr>
        <w:t>установлени</w:t>
      </w:r>
      <w:r w:rsidR="001A77C3" w:rsidRPr="00D03A20">
        <w:rPr>
          <w:sz w:val="28"/>
          <w:szCs w:val="28"/>
        </w:rPr>
        <w:t>и</w:t>
      </w:r>
      <w:r w:rsidRPr="00D03A20">
        <w:rPr>
          <w:sz w:val="28"/>
          <w:szCs w:val="28"/>
        </w:rPr>
        <w:t xml:space="preserve"> отцовства – </w:t>
      </w:r>
      <w:r w:rsidR="0012609A">
        <w:rPr>
          <w:sz w:val="28"/>
          <w:szCs w:val="28"/>
        </w:rPr>
        <w:t>13</w:t>
      </w:r>
      <w:r w:rsidRPr="00D03A20">
        <w:rPr>
          <w:sz w:val="28"/>
          <w:szCs w:val="28"/>
        </w:rPr>
        <w:t>;</w:t>
      </w:r>
    </w:p>
    <w:p w:rsidR="00731450" w:rsidRPr="00D03A20" w:rsidRDefault="00731450" w:rsidP="00DC0568">
      <w:pPr>
        <w:ind w:firstLine="426"/>
        <w:jc w:val="both"/>
        <w:rPr>
          <w:sz w:val="28"/>
          <w:szCs w:val="28"/>
        </w:rPr>
      </w:pPr>
      <w:r w:rsidRPr="00D03A20">
        <w:rPr>
          <w:sz w:val="28"/>
          <w:szCs w:val="28"/>
        </w:rPr>
        <w:t xml:space="preserve">- </w:t>
      </w:r>
      <w:r w:rsidR="001A77C3" w:rsidRPr="00D03A20">
        <w:rPr>
          <w:sz w:val="28"/>
          <w:szCs w:val="28"/>
        </w:rPr>
        <w:t>о перемене</w:t>
      </w:r>
      <w:r w:rsidRPr="00D03A20">
        <w:rPr>
          <w:sz w:val="28"/>
          <w:szCs w:val="28"/>
        </w:rPr>
        <w:t xml:space="preserve"> имени – </w:t>
      </w:r>
      <w:r w:rsidR="0012609A">
        <w:rPr>
          <w:sz w:val="28"/>
          <w:szCs w:val="28"/>
        </w:rPr>
        <w:t>3</w:t>
      </w:r>
      <w:r w:rsidRPr="00D03A20">
        <w:rPr>
          <w:sz w:val="28"/>
          <w:szCs w:val="28"/>
        </w:rPr>
        <w:t>.</w:t>
      </w:r>
    </w:p>
    <w:p w:rsidR="002F14AE" w:rsidRPr="00D03A20" w:rsidRDefault="00731450" w:rsidP="00DC0568">
      <w:pPr>
        <w:jc w:val="both"/>
        <w:rPr>
          <w:sz w:val="28"/>
          <w:szCs w:val="28"/>
        </w:rPr>
      </w:pPr>
      <w:r w:rsidRPr="00D03A20">
        <w:rPr>
          <w:sz w:val="28"/>
          <w:szCs w:val="28"/>
        </w:rPr>
        <w:tab/>
        <w:t xml:space="preserve">В подтверждение факта регистрации актов гражданского состояния гражданам выдано </w:t>
      </w:r>
      <w:r w:rsidR="00AA68CD">
        <w:rPr>
          <w:sz w:val="28"/>
          <w:szCs w:val="28"/>
        </w:rPr>
        <w:t>295</w:t>
      </w:r>
      <w:r w:rsidRPr="00D03A20">
        <w:rPr>
          <w:sz w:val="28"/>
          <w:szCs w:val="28"/>
        </w:rPr>
        <w:t xml:space="preserve"> первичных гербовых свидетельств и </w:t>
      </w:r>
      <w:r w:rsidR="00AA68CD">
        <w:rPr>
          <w:sz w:val="28"/>
          <w:szCs w:val="28"/>
        </w:rPr>
        <w:t>464</w:t>
      </w:r>
      <w:r w:rsidRPr="00D03A20">
        <w:rPr>
          <w:sz w:val="28"/>
          <w:szCs w:val="28"/>
        </w:rPr>
        <w:t xml:space="preserve"> повторных, справок о </w:t>
      </w:r>
      <w:r w:rsidR="0021677C" w:rsidRPr="00D03A20">
        <w:rPr>
          <w:sz w:val="28"/>
          <w:szCs w:val="28"/>
        </w:rPr>
        <w:t>государственной регистрации актов гражданского состояния</w:t>
      </w:r>
      <w:r w:rsidRPr="00D03A20">
        <w:rPr>
          <w:sz w:val="28"/>
          <w:szCs w:val="28"/>
        </w:rPr>
        <w:t xml:space="preserve"> – </w:t>
      </w:r>
      <w:r w:rsidR="007145C8">
        <w:rPr>
          <w:sz w:val="28"/>
          <w:szCs w:val="28"/>
        </w:rPr>
        <w:t>426</w:t>
      </w:r>
      <w:r w:rsidRPr="00D03A20">
        <w:rPr>
          <w:sz w:val="28"/>
          <w:szCs w:val="28"/>
        </w:rPr>
        <w:t xml:space="preserve">. </w:t>
      </w:r>
    </w:p>
    <w:p w:rsidR="00731450" w:rsidRPr="00D03A20" w:rsidRDefault="00731450" w:rsidP="00DC0568">
      <w:pPr>
        <w:ind w:firstLine="708"/>
        <w:jc w:val="both"/>
        <w:rPr>
          <w:sz w:val="28"/>
          <w:szCs w:val="28"/>
        </w:rPr>
      </w:pPr>
      <w:r w:rsidRPr="00D03A20">
        <w:rPr>
          <w:sz w:val="28"/>
          <w:szCs w:val="28"/>
        </w:rPr>
        <w:t xml:space="preserve">За регистрацию актов гражданского состояния и </w:t>
      </w:r>
      <w:r w:rsidR="00352535" w:rsidRPr="00D03A20">
        <w:rPr>
          <w:sz w:val="28"/>
          <w:szCs w:val="28"/>
        </w:rPr>
        <w:t>другие юридически значимые действия поступила</w:t>
      </w:r>
      <w:r w:rsidRPr="00D03A20">
        <w:rPr>
          <w:sz w:val="28"/>
          <w:szCs w:val="28"/>
        </w:rPr>
        <w:t xml:space="preserve"> госпошлина </w:t>
      </w:r>
      <w:r w:rsidR="00352535" w:rsidRPr="00D03A20">
        <w:rPr>
          <w:sz w:val="28"/>
          <w:szCs w:val="28"/>
        </w:rPr>
        <w:t xml:space="preserve">в федеральный бюджет </w:t>
      </w:r>
      <w:r w:rsidRPr="00D03A20">
        <w:rPr>
          <w:sz w:val="28"/>
          <w:szCs w:val="28"/>
        </w:rPr>
        <w:t xml:space="preserve">в сумме </w:t>
      </w:r>
      <w:r w:rsidR="00ED1DA4">
        <w:rPr>
          <w:sz w:val="28"/>
          <w:szCs w:val="28"/>
        </w:rPr>
        <w:t>270</w:t>
      </w:r>
      <w:r w:rsidR="00650421" w:rsidRPr="00D03A20">
        <w:rPr>
          <w:sz w:val="28"/>
          <w:szCs w:val="28"/>
        </w:rPr>
        <w:t>,</w:t>
      </w:r>
      <w:r w:rsidR="00ED1DA4">
        <w:rPr>
          <w:sz w:val="28"/>
          <w:szCs w:val="28"/>
        </w:rPr>
        <w:t>75</w:t>
      </w:r>
      <w:r w:rsidRPr="00D03A20">
        <w:rPr>
          <w:sz w:val="28"/>
          <w:szCs w:val="28"/>
        </w:rPr>
        <w:t xml:space="preserve"> тыс.</w:t>
      </w:r>
      <w:r w:rsidR="00ED1DA4">
        <w:rPr>
          <w:sz w:val="28"/>
          <w:szCs w:val="28"/>
        </w:rPr>
        <w:t xml:space="preserve"> </w:t>
      </w:r>
      <w:r w:rsidRPr="00D03A20">
        <w:rPr>
          <w:sz w:val="28"/>
          <w:szCs w:val="28"/>
        </w:rPr>
        <w:t>руб</w:t>
      </w:r>
      <w:r w:rsidR="00ED1DA4">
        <w:rPr>
          <w:sz w:val="28"/>
          <w:szCs w:val="28"/>
        </w:rPr>
        <w:t>лей</w:t>
      </w:r>
      <w:r w:rsidRPr="00D03A20">
        <w:rPr>
          <w:sz w:val="28"/>
          <w:szCs w:val="28"/>
        </w:rPr>
        <w:t>.</w:t>
      </w:r>
    </w:p>
    <w:p w:rsidR="00395643" w:rsidRPr="00D03A20" w:rsidRDefault="00395643" w:rsidP="00DC0568">
      <w:pPr>
        <w:pStyle w:val="a9"/>
        <w:tabs>
          <w:tab w:val="left" w:pos="708"/>
        </w:tabs>
        <w:ind w:firstLine="720"/>
        <w:jc w:val="both"/>
        <w:rPr>
          <w:sz w:val="28"/>
          <w:szCs w:val="28"/>
          <w:highlight w:val="yellow"/>
        </w:rPr>
      </w:pPr>
    </w:p>
    <w:p w:rsidR="00AA671E" w:rsidRDefault="00AA671E" w:rsidP="00DC0568">
      <w:pPr>
        <w:jc w:val="center"/>
        <w:rPr>
          <w:b/>
          <w:sz w:val="28"/>
          <w:szCs w:val="28"/>
        </w:rPr>
      </w:pPr>
      <w:r w:rsidRPr="00D03A20">
        <w:rPr>
          <w:b/>
          <w:sz w:val="28"/>
          <w:szCs w:val="28"/>
        </w:rPr>
        <w:t>Пенсионный фонд</w:t>
      </w:r>
    </w:p>
    <w:p w:rsidR="00821CB3" w:rsidRDefault="00821CB3" w:rsidP="00821CB3">
      <w:pPr>
        <w:ind w:firstLine="567"/>
        <w:jc w:val="both"/>
        <w:rPr>
          <w:sz w:val="28"/>
          <w:szCs w:val="28"/>
        </w:rPr>
      </w:pPr>
      <w:r>
        <w:rPr>
          <w:sz w:val="28"/>
          <w:szCs w:val="28"/>
        </w:rPr>
        <w:t xml:space="preserve">По состоянию на 01.07.2017 года на учете состоит 4529 пенсионеров. </w:t>
      </w:r>
    </w:p>
    <w:p w:rsidR="00821CB3" w:rsidRDefault="00821CB3" w:rsidP="00C12A33">
      <w:pPr>
        <w:jc w:val="both"/>
        <w:rPr>
          <w:sz w:val="28"/>
          <w:szCs w:val="28"/>
        </w:rPr>
      </w:pPr>
      <w:r>
        <w:rPr>
          <w:sz w:val="28"/>
          <w:szCs w:val="28"/>
        </w:rPr>
        <w:t>За полгода 2017 года всего было обращений 2812, в т.ч.:</w:t>
      </w:r>
    </w:p>
    <w:p w:rsidR="00821CB3" w:rsidRDefault="00821CB3" w:rsidP="00821CB3">
      <w:pPr>
        <w:ind w:firstLine="567"/>
        <w:jc w:val="both"/>
        <w:rPr>
          <w:sz w:val="28"/>
          <w:szCs w:val="28"/>
        </w:rPr>
      </w:pPr>
      <w:r>
        <w:rPr>
          <w:sz w:val="28"/>
          <w:szCs w:val="28"/>
        </w:rPr>
        <w:t xml:space="preserve">-за назначением пенсии 149;    </w:t>
      </w:r>
    </w:p>
    <w:p w:rsidR="00821CB3" w:rsidRDefault="00821CB3" w:rsidP="00821CB3">
      <w:pPr>
        <w:ind w:firstLine="567"/>
        <w:jc w:val="both"/>
        <w:rPr>
          <w:sz w:val="28"/>
          <w:szCs w:val="28"/>
        </w:rPr>
      </w:pPr>
      <w:r>
        <w:rPr>
          <w:sz w:val="28"/>
          <w:szCs w:val="28"/>
        </w:rPr>
        <w:t>-за перерасчетом 371;</w:t>
      </w:r>
    </w:p>
    <w:p w:rsidR="00821CB3" w:rsidRDefault="00821CB3" w:rsidP="00821CB3">
      <w:pPr>
        <w:ind w:firstLine="567"/>
        <w:jc w:val="both"/>
        <w:rPr>
          <w:sz w:val="28"/>
          <w:szCs w:val="28"/>
        </w:rPr>
      </w:pPr>
      <w:r>
        <w:rPr>
          <w:sz w:val="28"/>
          <w:szCs w:val="28"/>
        </w:rPr>
        <w:t>-за установлением компенсационных выплат 107;</w:t>
      </w:r>
    </w:p>
    <w:p w:rsidR="00821CB3" w:rsidRDefault="00821CB3" w:rsidP="00821CB3">
      <w:pPr>
        <w:ind w:firstLine="567"/>
        <w:jc w:val="both"/>
        <w:rPr>
          <w:sz w:val="28"/>
          <w:szCs w:val="28"/>
        </w:rPr>
      </w:pPr>
      <w:r>
        <w:rPr>
          <w:sz w:val="28"/>
          <w:szCs w:val="28"/>
        </w:rPr>
        <w:t>-по вопросам выплаты и доставки 541;</w:t>
      </w:r>
    </w:p>
    <w:p w:rsidR="00821CB3" w:rsidRDefault="00821CB3" w:rsidP="00821CB3">
      <w:pPr>
        <w:ind w:firstLine="567"/>
        <w:jc w:val="both"/>
        <w:rPr>
          <w:sz w:val="28"/>
          <w:szCs w:val="28"/>
        </w:rPr>
      </w:pPr>
      <w:r>
        <w:rPr>
          <w:sz w:val="28"/>
          <w:szCs w:val="28"/>
        </w:rPr>
        <w:t>-за выдачей справок- 1030</w:t>
      </w:r>
    </w:p>
    <w:p w:rsidR="00821CB3" w:rsidRDefault="00821CB3" w:rsidP="00821CB3">
      <w:pPr>
        <w:ind w:firstLine="567"/>
        <w:jc w:val="both"/>
        <w:rPr>
          <w:sz w:val="28"/>
          <w:szCs w:val="28"/>
        </w:rPr>
      </w:pPr>
      <w:r>
        <w:rPr>
          <w:sz w:val="28"/>
          <w:szCs w:val="28"/>
        </w:rPr>
        <w:t>- за единовременной выплатой средств пенсионных накоплений — 65;</w:t>
      </w:r>
    </w:p>
    <w:p w:rsidR="00821CB3" w:rsidRDefault="00821CB3" w:rsidP="00821CB3">
      <w:pPr>
        <w:ind w:firstLine="567"/>
        <w:jc w:val="both"/>
        <w:rPr>
          <w:sz w:val="28"/>
          <w:szCs w:val="28"/>
        </w:rPr>
      </w:pPr>
      <w:r>
        <w:rPr>
          <w:sz w:val="28"/>
          <w:szCs w:val="28"/>
        </w:rPr>
        <w:t>- по вопросам заблаговременной подготовки документов на пенсию -80</w:t>
      </w:r>
    </w:p>
    <w:p w:rsidR="00821CB3" w:rsidRDefault="00821CB3" w:rsidP="00821CB3">
      <w:pPr>
        <w:ind w:firstLine="567"/>
        <w:jc w:val="both"/>
        <w:rPr>
          <w:sz w:val="28"/>
          <w:szCs w:val="28"/>
        </w:rPr>
      </w:pPr>
      <w:r>
        <w:rPr>
          <w:sz w:val="28"/>
          <w:szCs w:val="28"/>
        </w:rPr>
        <w:t>-по прочим вопросам 471.</w:t>
      </w:r>
    </w:p>
    <w:p w:rsidR="00821CB3" w:rsidRDefault="00821CB3" w:rsidP="00821CB3">
      <w:pPr>
        <w:ind w:firstLine="567"/>
        <w:jc w:val="both"/>
        <w:rPr>
          <w:sz w:val="28"/>
          <w:szCs w:val="28"/>
        </w:rPr>
      </w:pPr>
      <w:r>
        <w:rPr>
          <w:sz w:val="28"/>
          <w:szCs w:val="28"/>
        </w:rPr>
        <w:t xml:space="preserve"> Пенсия назначена 149 лицам, в том числе пенсия назначена в 10-дневный срок 100%. </w:t>
      </w:r>
    </w:p>
    <w:p w:rsidR="00821CB3" w:rsidRDefault="00821CB3" w:rsidP="00821CB3">
      <w:pPr>
        <w:ind w:firstLine="567"/>
        <w:jc w:val="both"/>
        <w:rPr>
          <w:sz w:val="28"/>
          <w:szCs w:val="28"/>
        </w:rPr>
      </w:pPr>
      <w:r>
        <w:rPr>
          <w:sz w:val="28"/>
          <w:szCs w:val="28"/>
        </w:rPr>
        <w:t xml:space="preserve"> По макетам упредительной работы пенсия назначена 79 лицам. Упредительная работа проводится по ЗЛ, уходящим на пенсию по старости. Всего по старости назначено 79 лицам.</w:t>
      </w:r>
    </w:p>
    <w:p w:rsidR="00821CB3" w:rsidRDefault="00821CB3" w:rsidP="00821CB3">
      <w:pPr>
        <w:ind w:firstLine="567"/>
        <w:jc w:val="both"/>
        <w:rPr>
          <w:sz w:val="28"/>
          <w:szCs w:val="28"/>
        </w:rPr>
      </w:pPr>
      <w:r>
        <w:rPr>
          <w:sz w:val="28"/>
          <w:szCs w:val="28"/>
        </w:rPr>
        <w:lastRenderedPageBreak/>
        <w:t xml:space="preserve"> Пересчитано пенсий 371 пенсионерам.</w:t>
      </w:r>
    </w:p>
    <w:p w:rsidR="00821CB3" w:rsidRDefault="00821CB3" w:rsidP="00821CB3">
      <w:pPr>
        <w:ind w:firstLine="567"/>
        <w:jc w:val="both"/>
        <w:rPr>
          <w:sz w:val="28"/>
          <w:szCs w:val="28"/>
        </w:rPr>
      </w:pPr>
      <w:r>
        <w:rPr>
          <w:sz w:val="28"/>
          <w:szCs w:val="28"/>
        </w:rPr>
        <w:t xml:space="preserve"> Проведен массовый перерасчет страховых пенсий с 01.02.2017г. На 5,4%, </w:t>
      </w:r>
    </w:p>
    <w:p w:rsidR="00821CB3" w:rsidRDefault="00821CB3" w:rsidP="00821CB3">
      <w:pPr>
        <w:ind w:firstLine="567"/>
        <w:jc w:val="both"/>
        <w:rPr>
          <w:sz w:val="28"/>
          <w:szCs w:val="28"/>
        </w:rPr>
      </w:pPr>
      <w:r>
        <w:rPr>
          <w:sz w:val="28"/>
          <w:szCs w:val="28"/>
        </w:rPr>
        <w:t xml:space="preserve"> Проведен массовый перерасчет социальных пенсий с 01.04.2017г. На  1,5%.</w:t>
      </w:r>
    </w:p>
    <w:p w:rsidR="00821CB3" w:rsidRDefault="00821CB3" w:rsidP="00821CB3">
      <w:pPr>
        <w:ind w:firstLine="567"/>
        <w:jc w:val="both"/>
        <w:rPr>
          <w:sz w:val="28"/>
          <w:szCs w:val="28"/>
        </w:rPr>
      </w:pPr>
      <w:r>
        <w:rPr>
          <w:sz w:val="28"/>
          <w:szCs w:val="28"/>
        </w:rPr>
        <w:t xml:space="preserve"> Проведено увеличение размеров ЕДВ с 01.02.2017 г. на 5,4%.</w:t>
      </w:r>
    </w:p>
    <w:p w:rsidR="00821CB3" w:rsidRDefault="00821CB3" w:rsidP="00821CB3">
      <w:pPr>
        <w:ind w:firstLine="567"/>
        <w:jc w:val="both"/>
        <w:rPr>
          <w:sz w:val="28"/>
          <w:szCs w:val="28"/>
        </w:rPr>
      </w:pPr>
      <w:r>
        <w:rPr>
          <w:sz w:val="28"/>
          <w:szCs w:val="28"/>
        </w:rPr>
        <w:t xml:space="preserve"> О всех изменениях в законодательстве и произведенных  перерасчетах информации опубликованы в газете.</w:t>
      </w:r>
    </w:p>
    <w:p w:rsidR="00821CB3" w:rsidRDefault="00821CB3" w:rsidP="00821CB3">
      <w:pPr>
        <w:ind w:firstLine="567"/>
        <w:jc w:val="both"/>
        <w:rPr>
          <w:sz w:val="28"/>
          <w:szCs w:val="28"/>
        </w:rPr>
      </w:pPr>
      <w:r>
        <w:rPr>
          <w:sz w:val="28"/>
          <w:szCs w:val="28"/>
        </w:rPr>
        <w:t xml:space="preserve"> На 01.04.2017 средний размер пенсии  10466 руб. 43 коп.:</w:t>
      </w:r>
    </w:p>
    <w:p w:rsidR="00821CB3" w:rsidRDefault="00821CB3" w:rsidP="00821CB3">
      <w:pPr>
        <w:ind w:firstLine="567"/>
        <w:jc w:val="both"/>
        <w:rPr>
          <w:sz w:val="28"/>
          <w:szCs w:val="28"/>
        </w:rPr>
      </w:pPr>
      <w:r>
        <w:rPr>
          <w:sz w:val="28"/>
          <w:szCs w:val="28"/>
        </w:rPr>
        <w:t xml:space="preserve">-по старости  - 11234 руб.42 коп. </w:t>
      </w:r>
    </w:p>
    <w:p w:rsidR="00821CB3" w:rsidRDefault="00821CB3" w:rsidP="00821CB3">
      <w:pPr>
        <w:ind w:firstLine="567"/>
        <w:jc w:val="both"/>
        <w:rPr>
          <w:sz w:val="28"/>
          <w:szCs w:val="28"/>
        </w:rPr>
      </w:pPr>
      <w:r>
        <w:rPr>
          <w:sz w:val="28"/>
          <w:szCs w:val="28"/>
        </w:rPr>
        <w:t>Пенсии выплачиваются своевременно и в срок.</w:t>
      </w:r>
    </w:p>
    <w:p w:rsidR="00821CB3" w:rsidRDefault="00821CB3" w:rsidP="00821CB3">
      <w:pPr>
        <w:ind w:firstLine="567"/>
        <w:jc w:val="both"/>
        <w:rPr>
          <w:sz w:val="28"/>
          <w:szCs w:val="28"/>
        </w:rPr>
      </w:pPr>
      <w:r>
        <w:rPr>
          <w:sz w:val="28"/>
          <w:szCs w:val="28"/>
        </w:rPr>
        <w:t xml:space="preserve">    На 01.07.2017 года в Отделе Пенсионного фонда в г. Адыгейске  зарегистрировано 17 238 застрахованных лиц.</w:t>
      </w:r>
    </w:p>
    <w:p w:rsidR="00821CB3" w:rsidRDefault="00821CB3" w:rsidP="00821CB3">
      <w:pPr>
        <w:ind w:firstLine="567"/>
        <w:jc w:val="both"/>
        <w:rPr>
          <w:sz w:val="28"/>
          <w:szCs w:val="28"/>
        </w:rPr>
      </w:pPr>
      <w:r>
        <w:rPr>
          <w:sz w:val="28"/>
          <w:szCs w:val="28"/>
        </w:rPr>
        <w:t xml:space="preserve">   В целях осуществления приема ежемесячной отчетности  по форме СЗВ-М Отделом были проведены следующие мероприятия:</w:t>
      </w:r>
    </w:p>
    <w:p w:rsidR="00821CB3" w:rsidRDefault="00821CB3" w:rsidP="00821CB3">
      <w:pPr>
        <w:pStyle w:val="a7"/>
        <w:ind w:firstLine="567"/>
        <w:jc w:val="both"/>
        <w:rPr>
          <w:sz w:val="28"/>
          <w:szCs w:val="28"/>
        </w:rPr>
      </w:pPr>
      <w:r>
        <w:rPr>
          <w:sz w:val="28"/>
          <w:szCs w:val="28"/>
        </w:rPr>
        <w:t>-проведена по списочная сверка базы данных РК АСВ</w:t>
      </w:r>
    </w:p>
    <w:p w:rsidR="00821CB3" w:rsidRDefault="00821CB3" w:rsidP="00821CB3">
      <w:pPr>
        <w:pStyle w:val="a7"/>
        <w:ind w:firstLine="567"/>
        <w:jc w:val="both"/>
        <w:rPr>
          <w:sz w:val="28"/>
          <w:szCs w:val="28"/>
        </w:rPr>
      </w:pPr>
      <w:r>
        <w:rPr>
          <w:sz w:val="28"/>
          <w:szCs w:val="28"/>
        </w:rPr>
        <w:t>-Мониторинг по приему отчетности за предыдущий месяц;</w:t>
      </w:r>
    </w:p>
    <w:p w:rsidR="00821CB3" w:rsidRDefault="00821CB3" w:rsidP="00821CB3">
      <w:pPr>
        <w:pStyle w:val="a7"/>
        <w:ind w:firstLine="567"/>
        <w:jc w:val="both"/>
        <w:rPr>
          <w:sz w:val="28"/>
          <w:szCs w:val="28"/>
        </w:rPr>
      </w:pPr>
      <w:r>
        <w:rPr>
          <w:sz w:val="28"/>
          <w:szCs w:val="28"/>
        </w:rPr>
        <w:t>- проводятся  семинары-совещания 28.03.2017г., 30.06.2017г..</w:t>
      </w:r>
    </w:p>
    <w:p w:rsidR="00821CB3" w:rsidRDefault="00821CB3" w:rsidP="00821CB3">
      <w:pPr>
        <w:pStyle w:val="a7"/>
        <w:ind w:firstLine="567"/>
        <w:jc w:val="both"/>
        <w:rPr>
          <w:sz w:val="28"/>
          <w:szCs w:val="28"/>
        </w:rPr>
      </w:pPr>
      <w:r>
        <w:rPr>
          <w:sz w:val="28"/>
          <w:szCs w:val="28"/>
        </w:rPr>
        <w:t>Завершена  камеральная проверка по страхователям-работодателям за год 2016 года. Выставлены требования по недоимке за год 2016 года до состояния подписано для передачи сальдовых остатков в МИ ФМНС.</w:t>
      </w:r>
    </w:p>
    <w:p w:rsidR="00821CB3" w:rsidRDefault="00821CB3" w:rsidP="00821CB3">
      <w:pPr>
        <w:pStyle w:val="a7"/>
        <w:ind w:firstLine="567"/>
        <w:jc w:val="both"/>
        <w:rPr>
          <w:sz w:val="28"/>
          <w:szCs w:val="28"/>
        </w:rPr>
      </w:pPr>
      <w:r>
        <w:rPr>
          <w:sz w:val="28"/>
          <w:szCs w:val="28"/>
        </w:rPr>
        <w:t>Выставлены требования по  домигрированной пене.</w:t>
      </w:r>
    </w:p>
    <w:p w:rsidR="00821CB3" w:rsidRDefault="00821CB3" w:rsidP="00821CB3">
      <w:pPr>
        <w:ind w:firstLine="567"/>
        <w:jc w:val="both"/>
        <w:rPr>
          <w:sz w:val="28"/>
          <w:szCs w:val="28"/>
        </w:rPr>
      </w:pPr>
      <w:r>
        <w:rPr>
          <w:sz w:val="28"/>
          <w:szCs w:val="28"/>
        </w:rPr>
        <w:t>Загружены в РК АСВ условные РСВ-2 за 2016год и осуществлен прием по главам КФХ.</w:t>
      </w:r>
    </w:p>
    <w:p w:rsidR="00821CB3" w:rsidRDefault="00821CB3" w:rsidP="00821CB3">
      <w:pPr>
        <w:ind w:firstLine="567"/>
        <w:jc w:val="both"/>
        <w:rPr>
          <w:sz w:val="28"/>
          <w:szCs w:val="28"/>
        </w:rPr>
      </w:pPr>
      <w:r>
        <w:rPr>
          <w:sz w:val="28"/>
          <w:szCs w:val="28"/>
        </w:rPr>
        <w:t>По индивидуальным предпринимателям, имеющим доход свыше 300 тыс.</w:t>
      </w:r>
      <w:r w:rsidR="00C12A33">
        <w:rPr>
          <w:sz w:val="28"/>
          <w:szCs w:val="28"/>
        </w:rPr>
        <w:t xml:space="preserve"> </w:t>
      </w:r>
      <w:r>
        <w:rPr>
          <w:sz w:val="28"/>
          <w:szCs w:val="28"/>
        </w:rPr>
        <w:t>рублей введены отчеты по форме РСВ-2.</w:t>
      </w:r>
    </w:p>
    <w:p w:rsidR="00821CB3" w:rsidRDefault="00821CB3" w:rsidP="00821CB3">
      <w:pPr>
        <w:pStyle w:val="a7"/>
        <w:ind w:firstLine="567"/>
        <w:jc w:val="both"/>
        <w:rPr>
          <w:color w:val="000000"/>
          <w:sz w:val="28"/>
          <w:szCs w:val="28"/>
        </w:rPr>
      </w:pPr>
      <w:r>
        <w:rPr>
          <w:sz w:val="28"/>
          <w:szCs w:val="28"/>
        </w:rPr>
        <w:t>Выгружены из РК АСВ и загружены в РМ оператор и актуализированы лицевые счета ЗЛ за 4 квартал 2016г.</w:t>
      </w:r>
    </w:p>
    <w:p w:rsidR="00821CB3" w:rsidRDefault="00821CB3" w:rsidP="00821CB3">
      <w:pPr>
        <w:pStyle w:val="a7"/>
        <w:ind w:firstLine="567"/>
        <w:jc w:val="both"/>
        <w:rPr>
          <w:color w:val="000000"/>
          <w:sz w:val="28"/>
          <w:szCs w:val="28"/>
        </w:rPr>
      </w:pPr>
      <w:r>
        <w:rPr>
          <w:color w:val="000000"/>
          <w:sz w:val="28"/>
          <w:szCs w:val="28"/>
        </w:rPr>
        <w:t xml:space="preserve">   По выполнению Постановления Правительства РФ №741 по выплате правопреемникам умершего застрахованного лица принято 14 заявлений.</w:t>
      </w:r>
    </w:p>
    <w:p w:rsidR="00821CB3" w:rsidRDefault="00821CB3" w:rsidP="00821CB3">
      <w:pPr>
        <w:suppressAutoHyphens w:val="0"/>
        <w:spacing w:before="100" w:after="100"/>
        <w:ind w:right="-1" w:firstLine="567"/>
        <w:jc w:val="both"/>
        <w:rPr>
          <w:bCs/>
          <w:color w:val="C0504D"/>
          <w:sz w:val="28"/>
          <w:szCs w:val="28"/>
        </w:rPr>
      </w:pPr>
      <w:r>
        <w:rPr>
          <w:color w:val="000000"/>
          <w:sz w:val="28"/>
          <w:szCs w:val="28"/>
        </w:rPr>
        <w:t xml:space="preserve">      За 1 полугодие 2017 года обладателями сертификата на материнский  (семейный) капитал (МСК) стали 45</w:t>
      </w:r>
      <w:r>
        <w:rPr>
          <w:b/>
          <w:bCs/>
          <w:color w:val="000000"/>
          <w:sz w:val="28"/>
          <w:szCs w:val="28"/>
        </w:rPr>
        <w:t xml:space="preserve"> </w:t>
      </w:r>
      <w:r>
        <w:rPr>
          <w:color w:val="000000"/>
          <w:sz w:val="28"/>
          <w:szCs w:val="28"/>
        </w:rPr>
        <w:t xml:space="preserve">семей. Заявление на распоряжение средствами материнского (семейного) капитала подало 44 семей.  В 2017 году размер МСК составляет </w:t>
      </w:r>
      <w:r>
        <w:rPr>
          <w:bCs/>
          <w:color w:val="000000"/>
          <w:sz w:val="28"/>
          <w:szCs w:val="28"/>
        </w:rPr>
        <w:t>453 026,00 коп.</w:t>
      </w:r>
    </w:p>
    <w:p w:rsidR="00F8310A" w:rsidRPr="00D03A20" w:rsidRDefault="00F8310A" w:rsidP="00821CB3">
      <w:pPr>
        <w:ind w:firstLine="567"/>
        <w:jc w:val="both"/>
        <w:rPr>
          <w:b/>
          <w:sz w:val="28"/>
          <w:szCs w:val="28"/>
        </w:rPr>
      </w:pPr>
    </w:p>
    <w:p w:rsidR="00574F22" w:rsidRPr="00C93044" w:rsidRDefault="00574F22" w:rsidP="00DC0568">
      <w:pPr>
        <w:pStyle w:val="af"/>
        <w:jc w:val="center"/>
        <w:rPr>
          <w:rFonts w:ascii="Times New Roman" w:hAnsi="Times New Roman" w:cs="Times New Roman"/>
          <w:b/>
          <w:sz w:val="28"/>
          <w:szCs w:val="28"/>
        </w:rPr>
      </w:pPr>
      <w:r w:rsidRPr="00C93044">
        <w:rPr>
          <w:rFonts w:ascii="Times New Roman" w:hAnsi="Times New Roman" w:cs="Times New Roman"/>
          <w:b/>
          <w:sz w:val="28"/>
          <w:szCs w:val="28"/>
        </w:rPr>
        <w:t>Муниципальны</w:t>
      </w:r>
      <w:r w:rsidR="005A6CD9" w:rsidRPr="00C93044">
        <w:rPr>
          <w:rFonts w:ascii="Times New Roman" w:hAnsi="Times New Roman" w:cs="Times New Roman"/>
          <w:b/>
          <w:sz w:val="28"/>
          <w:szCs w:val="28"/>
        </w:rPr>
        <w:t xml:space="preserve">е </w:t>
      </w:r>
      <w:r w:rsidRPr="00C93044">
        <w:rPr>
          <w:rFonts w:ascii="Times New Roman" w:hAnsi="Times New Roman" w:cs="Times New Roman"/>
          <w:b/>
          <w:sz w:val="28"/>
          <w:szCs w:val="28"/>
        </w:rPr>
        <w:t xml:space="preserve"> предприятия</w:t>
      </w:r>
    </w:p>
    <w:p w:rsidR="008825EC" w:rsidRPr="00C93044" w:rsidRDefault="008825EC" w:rsidP="008825EC">
      <w:pPr>
        <w:pStyle w:val="af"/>
        <w:rPr>
          <w:rFonts w:ascii="Times New Roman" w:hAnsi="Times New Roman" w:cs="Times New Roman"/>
          <w:b/>
          <w:sz w:val="28"/>
          <w:szCs w:val="28"/>
        </w:rPr>
      </w:pPr>
      <w:r w:rsidRPr="00C93044">
        <w:rPr>
          <w:rFonts w:ascii="Times New Roman" w:hAnsi="Times New Roman" w:cs="Times New Roman"/>
          <w:b/>
          <w:sz w:val="28"/>
          <w:szCs w:val="28"/>
        </w:rPr>
        <w:t>МП «Городские рынки»</w:t>
      </w:r>
    </w:p>
    <w:p w:rsidR="008825EC" w:rsidRPr="00C93044" w:rsidRDefault="008825EC" w:rsidP="008825EC">
      <w:pPr>
        <w:pStyle w:val="af"/>
        <w:jc w:val="both"/>
        <w:rPr>
          <w:rFonts w:ascii="Times New Roman" w:hAnsi="Times New Roman" w:cs="Times New Roman"/>
          <w:sz w:val="28"/>
          <w:szCs w:val="28"/>
        </w:rPr>
      </w:pPr>
      <w:r w:rsidRPr="00C93044">
        <w:rPr>
          <w:rFonts w:ascii="Times New Roman" w:hAnsi="Times New Roman" w:cs="Times New Roman"/>
          <w:b/>
          <w:sz w:val="28"/>
          <w:szCs w:val="28"/>
        </w:rPr>
        <w:tab/>
      </w:r>
      <w:r w:rsidRPr="00C93044">
        <w:rPr>
          <w:rFonts w:ascii="Times New Roman" w:hAnsi="Times New Roman" w:cs="Times New Roman"/>
          <w:sz w:val="28"/>
          <w:szCs w:val="28"/>
        </w:rPr>
        <w:t>По итогам работы  в 1</w:t>
      </w:r>
      <w:r>
        <w:rPr>
          <w:rFonts w:ascii="Times New Roman" w:hAnsi="Times New Roman" w:cs="Times New Roman"/>
          <w:sz w:val="28"/>
          <w:szCs w:val="28"/>
        </w:rPr>
        <w:t>полугодии</w:t>
      </w:r>
      <w:r w:rsidRPr="00C93044">
        <w:rPr>
          <w:rFonts w:ascii="Times New Roman" w:hAnsi="Times New Roman" w:cs="Times New Roman"/>
          <w:sz w:val="28"/>
          <w:szCs w:val="28"/>
        </w:rPr>
        <w:t xml:space="preserve"> 2017 года выручка составила </w:t>
      </w:r>
      <w:r>
        <w:rPr>
          <w:rFonts w:ascii="Times New Roman" w:hAnsi="Times New Roman" w:cs="Times New Roman"/>
          <w:sz w:val="28"/>
          <w:szCs w:val="28"/>
        </w:rPr>
        <w:t>903</w:t>
      </w:r>
      <w:r w:rsidRPr="00C93044">
        <w:rPr>
          <w:rFonts w:ascii="Times New Roman" w:hAnsi="Times New Roman" w:cs="Times New Roman"/>
          <w:sz w:val="28"/>
          <w:szCs w:val="28"/>
        </w:rPr>
        <w:t>,</w:t>
      </w:r>
      <w:r>
        <w:rPr>
          <w:rFonts w:ascii="Times New Roman" w:hAnsi="Times New Roman" w:cs="Times New Roman"/>
          <w:sz w:val="28"/>
          <w:szCs w:val="28"/>
        </w:rPr>
        <w:t>6</w:t>
      </w:r>
      <w:r w:rsidRPr="00C93044">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C93044">
        <w:rPr>
          <w:rFonts w:ascii="Times New Roman" w:hAnsi="Times New Roman" w:cs="Times New Roman"/>
          <w:sz w:val="28"/>
          <w:szCs w:val="28"/>
        </w:rPr>
        <w:t xml:space="preserve">: </w:t>
      </w:r>
    </w:p>
    <w:p w:rsidR="008825EC" w:rsidRPr="00C93044" w:rsidRDefault="008825EC" w:rsidP="008825EC">
      <w:pPr>
        <w:pStyle w:val="af"/>
        <w:jc w:val="both"/>
        <w:rPr>
          <w:rFonts w:ascii="Times New Roman" w:hAnsi="Times New Roman" w:cs="Times New Roman"/>
          <w:sz w:val="28"/>
          <w:szCs w:val="28"/>
        </w:rPr>
      </w:pPr>
      <w:r w:rsidRPr="00C93044">
        <w:rPr>
          <w:rFonts w:ascii="Times New Roman" w:hAnsi="Times New Roman" w:cs="Times New Roman"/>
          <w:sz w:val="28"/>
          <w:szCs w:val="28"/>
        </w:rPr>
        <w:t xml:space="preserve">          - от сдачи в аренду помещений под офисы</w:t>
      </w:r>
      <w:r>
        <w:rPr>
          <w:rFonts w:ascii="Times New Roman" w:hAnsi="Times New Roman" w:cs="Times New Roman"/>
          <w:sz w:val="28"/>
          <w:szCs w:val="28"/>
        </w:rPr>
        <w:t xml:space="preserve"> -</w:t>
      </w:r>
      <w:r w:rsidRPr="00C93044">
        <w:rPr>
          <w:rFonts w:ascii="Times New Roman" w:hAnsi="Times New Roman" w:cs="Times New Roman"/>
          <w:sz w:val="28"/>
          <w:szCs w:val="28"/>
        </w:rPr>
        <w:t xml:space="preserve"> </w:t>
      </w:r>
      <w:r>
        <w:rPr>
          <w:rFonts w:ascii="Times New Roman" w:hAnsi="Times New Roman" w:cs="Times New Roman"/>
          <w:sz w:val="28"/>
          <w:szCs w:val="28"/>
        </w:rPr>
        <w:t>814</w:t>
      </w:r>
      <w:r w:rsidRPr="00C93044">
        <w:rPr>
          <w:rFonts w:ascii="Times New Roman" w:hAnsi="Times New Roman" w:cs="Times New Roman"/>
          <w:sz w:val="28"/>
          <w:szCs w:val="28"/>
        </w:rPr>
        <w:t>,</w:t>
      </w:r>
      <w:r>
        <w:rPr>
          <w:rFonts w:ascii="Times New Roman" w:hAnsi="Times New Roman" w:cs="Times New Roman"/>
          <w:sz w:val="28"/>
          <w:szCs w:val="28"/>
        </w:rPr>
        <w:t>9</w:t>
      </w:r>
      <w:r w:rsidRPr="00C93044">
        <w:rPr>
          <w:rFonts w:ascii="Times New Roman" w:hAnsi="Times New Roman" w:cs="Times New Roman"/>
          <w:sz w:val="28"/>
          <w:szCs w:val="28"/>
        </w:rPr>
        <w:t xml:space="preserve"> тыс. руб</w:t>
      </w:r>
      <w:r>
        <w:rPr>
          <w:rFonts w:ascii="Times New Roman" w:hAnsi="Times New Roman" w:cs="Times New Roman"/>
          <w:sz w:val="28"/>
          <w:szCs w:val="28"/>
        </w:rPr>
        <w:t>лей;</w:t>
      </w:r>
    </w:p>
    <w:p w:rsidR="008825EC" w:rsidRPr="00C93044" w:rsidRDefault="008825EC" w:rsidP="008825EC">
      <w:pPr>
        <w:pStyle w:val="af"/>
        <w:jc w:val="both"/>
        <w:rPr>
          <w:rFonts w:ascii="Times New Roman" w:hAnsi="Times New Roman" w:cs="Times New Roman"/>
          <w:sz w:val="28"/>
          <w:szCs w:val="28"/>
        </w:rPr>
      </w:pPr>
      <w:r w:rsidRPr="00C93044">
        <w:rPr>
          <w:rFonts w:ascii="Times New Roman" w:hAnsi="Times New Roman" w:cs="Times New Roman"/>
          <w:sz w:val="28"/>
          <w:szCs w:val="28"/>
        </w:rPr>
        <w:t xml:space="preserve">          - от предоставления гостиничных номеров </w:t>
      </w:r>
      <w:r>
        <w:rPr>
          <w:rFonts w:ascii="Times New Roman" w:hAnsi="Times New Roman" w:cs="Times New Roman"/>
          <w:sz w:val="28"/>
          <w:szCs w:val="28"/>
        </w:rPr>
        <w:t>- 88</w:t>
      </w:r>
      <w:r w:rsidRPr="00C93044">
        <w:rPr>
          <w:rFonts w:ascii="Times New Roman" w:hAnsi="Times New Roman" w:cs="Times New Roman"/>
          <w:sz w:val="28"/>
          <w:szCs w:val="28"/>
        </w:rPr>
        <w:t>,</w:t>
      </w:r>
      <w:r>
        <w:rPr>
          <w:rFonts w:ascii="Times New Roman" w:hAnsi="Times New Roman" w:cs="Times New Roman"/>
          <w:sz w:val="28"/>
          <w:szCs w:val="28"/>
        </w:rPr>
        <w:t>7</w:t>
      </w:r>
      <w:r w:rsidRPr="00C93044">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C93044">
        <w:rPr>
          <w:rFonts w:ascii="Times New Roman" w:hAnsi="Times New Roman" w:cs="Times New Roman"/>
          <w:sz w:val="28"/>
          <w:szCs w:val="28"/>
        </w:rPr>
        <w:t>.</w:t>
      </w:r>
    </w:p>
    <w:p w:rsidR="008825EC" w:rsidRPr="00C93044" w:rsidRDefault="008825EC" w:rsidP="008825EC">
      <w:pPr>
        <w:pStyle w:val="af"/>
        <w:ind w:firstLine="708"/>
        <w:jc w:val="both"/>
        <w:rPr>
          <w:rFonts w:ascii="Times New Roman" w:hAnsi="Times New Roman" w:cs="Times New Roman"/>
          <w:sz w:val="28"/>
          <w:szCs w:val="28"/>
        </w:rPr>
      </w:pPr>
      <w:r w:rsidRPr="00C93044">
        <w:rPr>
          <w:rFonts w:ascii="Times New Roman" w:hAnsi="Times New Roman" w:cs="Times New Roman"/>
          <w:sz w:val="28"/>
          <w:szCs w:val="28"/>
        </w:rPr>
        <w:t xml:space="preserve">Себестоимость от основной деятельности в целом по предприятию </w:t>
      </w:r>
      <w:r>
        <w:rPr>
          <w:rFonts w:ascii="Times New Roman" w:hAnsi="Times New Roman" w:cs="Times New Roman"/>
          <w:sz w:val="28"/>
          <w:szCs w:val="28"/>
        </w:rPr>
        <w:t xml:space="preserve">составила за 1 полугодие 2017 года </w:t>
      </w:r>
      <w:r w:rsidRPr="00C93044">
        <w:rPr>
          <w:rFonts w:ascii="Times New Roman" w:hAnsi="Times New Roman" w:cs="Times New Roman"/>
          <w:sz w:val="28"/>
          <w:szCs w:val="28"/>
        </w:rPr>
        <w:t xml:space="preserve">– </w:t>
      </w:r>
      <w:r>
        <w:rPr>
          <w:rFonts w:ascii="Times New Roman" w:hAnsi="Times New Roman" w:cs="Times New Roman"/>
          <w:sz w:val="28"/>
          <w:szCs w:val="28"/>
        </w:rPr>
        <w:t>877</w:t>
      </w:r>
      <w:r w:rsidRPr="00C93044">
        <w:rPr>
          <w:rFonts w:ascii="Times New Roman" w:hAnsi="Times New Roman" w:cs="Times New Roman"/>
          <w:sz w:val="28"/>
          <w:szCs w:val="28"/>
        </w:rPr>
        <w:t>,</w:t>
      </w:r>
      <w:r>
        <w:rPr>
          <w:rFonts w:ascii="Times New Roman" w:hAnsi="Times New Roman" w:cs="Times New Roman"/>
          <w:sz w:val="28"/>
          <w:szCs w:val="28"/>
        </w:rPr>
        <w:t>7</w:t>
      </w:r>
      <w:r w:rsidRPr="00C93044">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C93044">
        <w:rPr>
          <w:rFonts w:ascii="Times New Roman" w:hAnsi="Times New Roman" w:cs="Times New Roman"/>
          <w:sz w:val="28"/>
          <w:szCs w:val="28"/>
        </w:rPr>
        <w:t xml:space="preserve">. </w:t>
      </w:r>
      <w:r>
        <w:rPr>
          <w:rFonts w:ascii="Times New Roman" w:hAnsi="Times New Roman" w:cs="Times New Roman"/>
          <w:sz w:val="28"/>
          <w:szCs w:val="28"/>
        </w:rPr>
        <w:t>Предприятие от основной деятельности за 1 полугодие 2017 года получило прибыль в сумме 25,9 тыс. рублей</w:t>
      </w:r>
      <w:r w:rsidRPr="00C93044">
        <w:rPr>
          <w:rFonts w:ascii="Times New Roman" w:hAnsi="Times New Roman" w:cs="Times New Roman"/>
          <w:sz w:val="28"/>
          <w:szCs w:val="28"/>
        </w:rPr>
        <w:t xml:space="preserve">.  </w:t>
      </w:r>
    </w:p>
    <w:p w:rsidR="008825EC" w:rsidRPr="00C93044" w:rsidRDefault="008825EC" w:rsidP="008825EC">
      <w:pPr>
        <w:pStyle w:val="af"/>
        <w:ind w:firstLine="708"/>
        <w:jc w:val="both"/>
        <w:rPr>
          <w:rFonts w:ascii="Times New Roman" w:hAnsi="Times New Roman" w:cs="Times New Roman"/>
          <w:sz w:val="28"/>
          <w:szCs w:val="28"/>
        </w:rPr>
      </w:pPr>
      <w:r w:rsidRPr="00C93044">
        <w:rPr>
          <w:rFonts w:ascii="Times New Roman" w:hAnsi="Times New Roman" w:cs="Times New Roman"/>
          <w:sz w:val="28"/>
          <w:szCs w:val="28"/>
        </w:rPr>
        <w:lastRenderedPageBreak/>
        <w:t>Задолженность по налогам и сборам</w:t>
      </w:r>
      <w:r>
        <w:rPr>
          <w:rFonts w:ascii="Times New Roman" w:hAnsi="Times New Roman" w:cs="Times New Roman"/>
          <w:sz w:val="28"/>
          <w:szCs w:val="28"/>
        </w:rPr>
        <w:t xml:space="preserve"> на 01.07</w:t>
      </w:r>
      <w:r w:rsidRPr="00C93044">
        <w:rPr>
          <w:rFonts w:ascii="Times New Roman" w:hAnsi="Times New Roman" w:cs="Times New Roman"/>
          <w:sz w:val="28"/>
          <w:szCs w:val="28"/>
        </w:rPr>
        <w:t>.2017 года составила 4</w:t>
      </w:r>
      <w:r>
        <w:rPr>
          <w:rFonts w:ascii="Times New Roman" w:hAnsi="Times New Roman" w:cs="Times New Roman"/>
          <w:sz w:val="28"/>
          <w:szCs w:val="28"/>
        </w:rPr>
        <w:t>92</w:t>
      </w:r>
      <w:r w:rsidRPr="00C93044">
        <w:rPr>
          <w:rFonts w:ascii="Times New Roman" w:hAnsi="Times New Roman" w:cs="Times New Roman"/>
          <w:sz w:val="28"/>
          <w:szCs w:val="28"/>
        </w:rPr>
        <w:t>,</w:t>
      </w:r>
      <w:r>
        <w:rPr>
          <w:rFonts w:ascii="Times New Roman" w:hAnsi="Times New Roman" w:cs="Times New Roman"/>
          <w:sz w:val="28"/>
          <w:szCs w:val="28"/>
        </w:rPr>
        <w:t>3</w:t>
      </w:r>
      <w:r w:rsidRPr="00C93044">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C93044">
        <w:rPr>
          <w:rFonts w:ascii="Times New Roman" w:hAnsi="Times New Roman" w:cs="Times New Roman"/>
          <w:sz w:val="28"/>
          <w:szCs w:val="28"/>
        </w:rPr>
        <w:t>руб</w:t>
      </w:r>
      <w:r>
        <w:rPr>
          <w:rFonts w:ascii="Times New Roman" w:hAnsi="Times New Roman" w:cs="Times New Roman"/>
          <w:sz w:val="28"/>
          <w:szCs w:val="28"/>
        </w:rPr>
        <w:t>лей</w:t>
      </w:r>
      <w:r w:rsidRPr="00C93044">
        <w:rPr>
          <w:rFonts w:ascii="Times New Roman" w:hAnsi="Times New Roman" w:cs="Times New Roman"/>
          <w:sz w:val="28"/>
          <w:szCs w:val="28"/>
        </w:rPr>
        <w:t>. Сумма дебиторской задолженности предприятия – 4</w:t>
      </w:r>
      <w:r>
        <w:rPr>
          <w:rFonts w:ascii="Times New Roman" w:hAnsi="Times New Roman" w:cs="Times New Roman"/>
          <w:sz w:val="28"/>
          <w:szCs w:val="28"/>
        </w:rPr>
        <w:t>23</w:t>
      </w:r>
      <w:r w:rsidRPr="00C93044">
        <w:rPr>
          <w:rFonts w:ascii="Times New Roman" w:hAnsi="Times New Roman" w:cs="Times New Roman"/>
          <w:sz w:val="28"/>
          <w:szCs w:val="28"/>
        </w:rPr>
        <w:t>,</w:t>
      </w:r>
      <w:r>
        <w:rPr>
          <w:rFonts w:ascii="Times New Roman" w:hAnsi="Times New Roman" w:cs="Times New Roman"/>
          <w:sz w:val="28"/>
          <w:szCs w:val="28"/>
        </w:rPr>
        <w:t>3</w:t>
      </w:r>
      <w:r w:rsidRPr="00C93044">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C93044">
        <w:rPr>
          <w:rFonts w:ascii="Times New Roman" w:hAnsi="Times New Roman" w:cs="Times New Roman"/>
          <w:sz w:val="28"/>
          <w:szCs w:val="28"/>
        </w:rPr>
        <w:t>р</w:t>
      </w:r>
      <w:r>
        <w:rPr>
          <w:rFonts w:ascii="Times New Roman" w:hAnsi="Times New Roman" w:cs="Times New Roman"/>
          <w:sz w:val="28"/>
          <w:szCs w:val="28"/>
        </w:rPr>
        <w:t>ублей</w:t>
      </w:r>
      <w:r w:rsidRPr="00C93044">
        <w:rPr>
          <w:rFonts w:ascii="Times New Roman" w:hAnsi="Times New Roman" w:cs="Times New Roman"/>
          <w:sz w:val="28"/>
          <w:szCs w:val="28"/>
        </w:rPr>
        <w:t xml:space="preserve">.  Работа по взысканию сумм дебиторской задолженности проводится. </w:t>
      </w:r>
    </w:p>
    <w:p w:rsidR="00685B6F" w:rsidRPr="00C72FAA" w:rsidRDefault="00685B6F" w:rsidP="00DC0568">
      <w:pPr>
        <w:pStyle w:val="af"/>
        <w:rPr>
          <w:rFonts w:ascii="Times New Roman" w:hAnsi="Times New Roman" w:cs="Times New Roman"/>
          <w:b/>
          <w:color w:val="FF0000"/>
          <w:sz w:val="28"/>
          <w:szCs w:val="28"/>
        </w:rPr>
      </w:pPr>
    </w:p>
    <w:p w:rsidR="00574F22" w:rsidRPr="009B4AE8" w:rsidRDefault="00574F22" w:rsidP="00DC0568">
      <w:pPr>
        <w:pStyle w:val="af"/>
        <w:rPr>
          <w:rFonts w:ascii="Times New Roman" w:hAnsi="Times New Roman" w:cs="Times New Roman"/>
          <w:b/>
          <w:sz w:val="28"/>
          <w:szCs w:val="28"/>
        </w:rPr>
      </w:pPr>
      <w:r w:rsidRPr="009B4AE8">
        <w:rPr>
          <w:rFonts w:ascii="Times New Roman" w:hAnsi="Times New Roman" w:cs="Times New Roman"/>
          <w:b/>
          <w:sz w:val="28"/>
          <w:szCs w:val="28"/>
        </w:rPr>
        <w:t>МУП «Газета «Единство»</w:t>
      </w:r>
    </w:p>
    <w:p w:rsidR="00335975" w:rsidRPr="00335975" w:rsidRDefault="00335975" w:rsidP="00335975">
      <w:pPr>
        <w:pStyle w:val="af6"/>
        <w:ind w:right="142" w:firstLine="851"/>
        <w:jc w:val="both"/>
        <w:rPr>
          <w:rFonts w:ascii="Times New Roman" w:hAnsi="Times New Roman"/>
          <w:sz w:val="28"/>
          <w:szCs w:val="28"/>
        </w:rPr>
      </w:pPr>
      <w:r w:rsidRPr="00335975">
        <w:rPr>
          <w:rFonts w:ascii="Times New Roman" w:hAnsi="Times New Roman"/>
          <w:sz w:val="28"/>
          <w:szCs w:val="28"/>
        </w:rPr>
        <w:t>МУП «Редакция газеты «Единство» в целях информирования населения, публикации официальных  документов  местных органов власти и другой общественно-значимой информации выпускает газету «Единство», учредителями и издателями которой являются администрация и Совет народных депутатов муниципального образования  «Город Адыгейск».</w:t>
      </w:r>
    </w:p>
    <w:p w:rsidR="00335975" w:rsidRPr="00335975" w:rsidRDefault="00335975" w:rsidP="00335975">
      <w:pPr>
        <w:pStyle w:val="af6"/>
        <w:ind w:right="142" w:firstLine="851"/>
        <w:jc w:val="both"/>
        <w:rPr>
          <w:rFonts w:ascii="Times New Roman" w:hAnsi="Times New Roman"/>
          <w:sz w:val="28"/>
          <w:szCs w:val="28"/>
        </w:rPr>
      </w:pPr>
      <w:r w:rsidRPr="00335975">
        <w:rPr>
          <w:rFonts w:ascii="Times New Roman" w:hAnsi="Times New Roman"/>
          <w:sz w:val="28"/>
          <w:szCs w:val="28"/>
        </w:rPr>
        <w:t xml:space="preserve">Как средство массовой информации газета зарегистрирована в Южном окружном межрегиональном управлении Министерства РФ по делам печати, телерадиовещания и средств массовых коммуникаций. </w:t>
      </w:r>
    </w:p>
    <w:p w:rsidR="00335975" w:rsidRPr="00335975" w:rsidRDefault="00335975" w:rsidP="00335975">
      <w:pPr>
        <w:ind w:right="142" w:firstLine="851"/>
        <w:jc w:val="both"/>
        <w:rPr>
          <w:sz w:val="28"/>
          <w:szCs w:val="28"/>
        </w:rPr>
      </w:pPr>
      <w:r w:rsidRPr="00335975">
        <w:rPr>
          <w:sz w:val="28"/>
          <w:szCs w:val="28"/>
        </w:rPr>
        <w:t>За первое полугодие 2017 года  вместо  плановых  52  номеров выпущено  67 номеров  газеты. Всего собственные доходы  редакции за  квартал составили 206</w:t>
      </w:r>
      <w:r w:rsidR="00465F70">
        <w:rPr>
          <w:sz w:val="28"/>
          <w:szCs w:val="28"/>
        </w:rPr>
        <w:t>,</w:t>
      </w:r>
      <w:r w:rsidRPr="00335975">
        <w:rPr>
          <w:sz w:val="28"/>
          <w:szCs w:val="28"/>
        </w:rPr>
        <w:t>2</w:t>
      </w:r>
      <w:r w:rsidR="00465F70">
        <w:rPr>
          <w:sz w:val="28"/>
          <w:szCs w:val="28"/>
        </w:rPr>
        <w:t xml:space="preserve"> тыс.</w:t>
      </w:r>
      <w:r w:rsidRPr="00335975">
        <w:rPr>
          <w:sz w:val="28"/>
          <w:szCs w:val="28"/>
        </w:rPr>
        <w:t xml:space="preserve"> рублей. Выпуск газеты  является  планово-убыточным  производством, убыток дотирован  из городского бюджета. За  отчетный период  субсидий  из городского бюджета  получено в сумме 1515</w:t>
      </w:r>
      <w:r w:rsidR="00465F70">
        <w:rPr>
          <w:sz w:val="28"/>
          <w:szCs w:val="28"/>
        </w:rPr>
        <w:t>,</w:t>
      </w:r>
      <w:r w:rsidRPr="00335975">
        <w:rPr>
          <w:sz w:val="28"/>
          <w:szCs w:val="28"/>
        </w:rPr>
        <w:t xml:space="preserve">990 </w:t>
      </w:r>
      <w:r w:rsidR="00465F70">
        <w:rPr>
          <w:sz w:val="28"/>
          <w:szCs w:val="28"/>
        </w:rPr>
        <w:t xml:space="preserve"> тыс. </w:t>
      </w:r>
      <w:r w:rsidRPr="00335975">
        <w:rPr>
          <w:sz w:val="28"/>
          <w:szCs w:val="28"/>
        </w:rPr>
        <w:t>рублей. Субсидии  использованы  в соответствии со сметой расходов.</w:t>
      </w:r>
    </w:p>
    <w:p w:rsidR="00335975" w:rsidRPr="00335975" w:rsidRDefault="00335975" w:rsidP="00335975">
      <w:pPr>
        <w:ind w:right="142" w:firstLine="851"/>
        <w:jc w:val="both"/>
        <w:rPr>
          <w:sz w:val="28"/>
          <w:szCs w:val="28"/>
        </w:rPr>
      </w:pPr>
      <w:r w:rsidRPr="00335975">
        <w:rPr>
          <w:sz w:val="28"/>
          <w:szCs w:val="28"/>
        </w:rPr>
        <w:t>В тематическом  плане одним из основных  направлений работы редакции  была  публикация нормативно-правовых актов    администрации  и  Совета  народных депутатов  муниципального образования, материалов, отражающих  жизнедеятельность  города и республики: экономика, строительство, социальная  сфера,  достижения в учебе, спорте и т. д.</w:t>
      </w:r>
    </w:p>
    <w:p w:rsidR="00335975" w:rsidRPr="00335975" w:rsidRDefault="00335975" w:rsidP="00335975">
      <w:pPr>
        <w:ind w:right="142" w:firstLine="851"/>
        <w:jc w:val="both"/>
        <w:rPr>
          <w:sz w:val="28"/>
          <w:szCs w:val="28"/>
        </w:rPr>
      </w:pPr>
      <w:r w:rsidRPr="00335975">
        <w:rPr>
          <w:sz w:val="28"/>
          <w:szCs w:val="28"/>
        </w:rPr>
        <w:t xml:space="preserve"> В январе-феврале опубликованы отчеты о работе за прошлый год всех управлений и отделов администрации, а также федеральных органов на территории города.</w:t>
      </w:r>
    </w:p>
    <w:p w:rsidR="00335975" w:rsidRPr="00335975" w:rsidRDefault="00335975" w:rsidP="00335975">
      <w:pPr>
        <w:tabs>
          <w:tab w:val="left" w:pos="9214"/>
        </w:tabs>
        <w:ind w:right="142" w:firstLine="851"/>
        <w:jc w:val="both"/>
        <w:rPr>
          <w:sz w:val="28"/>
          <w:szCs w:val="28"/>
        </w:rPr>
      </w:pPr>
      <w:r w:rsidRPr="00335975">
        <w:rPr>
          <w:sz w:val="28"/>
          <w:szCs w:val="28"/>
        </w:rPr>
        <w:t>В газете отражается работа  практически всех служб,  учреждений,  предприятий города.  Она проводит тему правового всеобуча. На ее страницах с разъяснениями закона, обобщением практики выступают сотрудники  прокуратуры, районного суда, Пенсионного фонда, Росреестра, специалисты администрации. Журналисты организовывают консультации специалистов по конкретным вопросам читателей на различные темы. Чаще всего это вопросы ЖКХ, соцзащиты, трудоустройства, уплаты налогов, пенсионных и других выплат, предоставления государственных и муниципальных услуг.</w:t>
      </w:r>
    </w:p>
    <w:p w:rsidR="00335975" w:rsidRPr="00335975" w:rsidRDefault="00335975" w:rsidP="00335975">
      <w:pPr>
        <w:pStyle w:val="af6"/>
        <w:ind w:right="142" w:firstLine="851"/>
        <w:jc w:val="both"/>
        <w:rPr>
          <w:rFonts w:ascii="Times New Roman" w:hAnsi="Times New Roman"/>
          <w:sz w:val="28"/>
          <w:szCs w:val="28"/>
        </w:rPr>
      </w:pPr>
      <w:r w:rsidRPr="00335975">
        <w:rPr>
          <w:rFonts w:ascii="Times New Roman" w:hAnsi="Times New Roman"/>
          <w:sz w:val="28"/>
          <w:szCs w:val="28"/>
        </w:rPr>
        <w:t>На страницах газеты с определенной периодичностью проходят выступления врачей, учителей,  специалистов Роспотребнадзора, ОГИБДД и т. д.   Ни одно мероприятие, проводимое в образовательных учреждениях или  сфере  культуры, не остается без нашего внимания, участия журналистов или освещения. Большое место отдаем теме спорта, миру увлечений.</w:t>
      </w:r>
    </w:p>
    <w:p w:rsidR="00335975" w:rsidRPr="00335975" w:rsidRDefault="00335975" w:rsidP="00335975">
      <w:pPr>
        <w:pStyle w:val="af6"/>
        <w:ind w:right="142" w:firstLine="851"/>
        <w:jc w:val="both"/>
        <w:rPr>
          <w:rFonts w:ascii="Times New Roman" w:hAnsi="Times New Roman"/>
          <w:sz w:val="28"/>
          <w:szCs w:val="28"/>
        </w:rPr>
      </w:pPr>
      <w:r w:rsidRPr="00335975">
        <w:rPr>
          <w:rFonts w:ascii="Times New Roman" w:hAnsi="Times New Roman"/>
          <w:sz w:val="28"/>
          <w:szCs w:val="28"/>
        </w:rPr>
        <w:t xml:space="preserve">Особое внимание  уделено материалам, посвященным 74-й годовщине   освобождения Адыгеи от врага, 72-й годовщине Великой Победы, имиджу нашей республики, военно-патриотическому воспитанию,   популяризации здорового образа жизни,  лучших  традиций  народа, адыгейского языка, истории российского государства, города  Адыгейска, уважительного отношения  к  человеку труда, безопасности  дорожного движения, правовому воспитанию </w:t>
      </w:r>
      <w:r w:rsidRPr="00335975">
        <w:rPr>
          <w:rFonts w:ascii="Times New Roman" w:hAnsi="Times New Roman"/>
          <w:sz w:val="28"/>
          <w:szCs w:val="28"/>
        </w:rPr>
        <w:lastRenderedPageBreak/>
        <w:t xml:space="preserve">населения, профилактике правонарушений в подростковой среде, а также информационной  поддержке  проводимых в городе мероприятий.  </w:t>
      </w:r>
    </w:p>
    <w:p w:rsidR="00335975" w:rsidRPr="00335975" w:rsidRDefault="00335975" w:rsidP="00335975">
      <w:pPr>
        <w:pStyle w:val="af6"/>
        <w:ind w:right="142" w:firstLine="851"/>
        <w:jc w:val="both"/>
        <w:rPr>
          <w:rFonts w:ascii="Times New Roman" w:hAnsi="Times New Roman"/>
          <w:sz w:val="28"/>
          <w:szCs w:val="28"/>
        </w:rPr>
      </w:pPr>
      <w:r w:rsidRPr="00335975">
        <w:rPr>
          <w:rFonts w:ascii="Times New Roman" w:hAnsi="Times New Roman"/>
          <w:sz w:val="28"/>
          <w:szCs w:val="28"/>
        </w:rPr>
        <w:t>Тематические номера посвящаем наиболее значимым праздникам и памятным датам, к личным юбилеям ветеранов войны и труда, готовим зарисовки и очерки, вызывающие к ним уважительное отношение. Так, специальные номера были посвящены  лучшим спортсменам года, подготовке к ЕГЭ, празднованию Международного женского дня, День культработника, 25-летию парламента республики, празднования Дня Победы, Дня медработников, выпускному вечеру .</w:t>
      </w:r>
    </w:p>
    <w:p w:rsidR="00335975" w:rsidRPr="00335975" w:rsidRDefault="00335975" w:rsidP="00335975">
      <w:pPr>
        <w:pStyle w:val="af6"/>
        <w:ind w:right="142" w:firstLine="851"/>
        <w:jc w:val="both"/>
        <w:rPr>
          <w:rFonts w:ascii="Times New Roman" w:hAnsi="Times New Roman"/>
          <w:sz w:val="28"/>
          <w:szCs w:val="28"/>
        </w:rPr>
      </w:pPr>
      <w:r w:rsidRPr="00335975">
        <w:rPr>
          <w:rFonts w:ascii="Times New Roman" w:hAnsi="Times New Roman"/>
          <w:sz w:val="28"/>
          <w:szCs w:val="28"/>
        </w:rPr>
        <w:t>Коллектив редакции  принимает  активное участие  в общественной жизни города.</w:t>
      </w:r>
    </w:p>
    <w:p w:rsidR="00335975" w:rsidRDefault="00335975" w:rsidP="00335975">
      <w:pPr>
        <w:ind w:left="-284" w:right="142"/>
        <w:jc w:val="both"/>
        <w:rPr>
          <w:rFonts w:asciiTheme="minorHAnsi" w:hAnsiTheme="minorHAnsi"/>
          <w:sz w:val="28"/>
          <w:szCs w:val="28"/>
        </w:rPr>
      </w:pPr>
    </w:p>
    <w:p w:rsidR="00574F22" w:rsidRPr="009B4AE8" w:rsidRDefault="00574F22" w:rsidP="00DC0568">
      <w:pPr>
        <w:pStyle w:val="af"/>
        <w:rPr>
          <w:rFonts w:ascii="Times New Roman" w:hAnsi="Times New Roman" w:cs="Times New Roman"/>
          <w:b/>
          <w:sz w:val="28"/>
          <w:szCs w:val="28"/>
        </w:rPr>
      </w:pPr>
      <w:r w:rsidRPr="009B4AE8">
        <w:rPr>
          <w:rFonts w:ascii="Times New Roman" w:hAnsi="Times New Roman" w:cs="Times New Roman"/>
          <w:b/>
          <w:sz w:val="28"/>
          <w:szCs w:val="28"/>
        </w:rPr>
        <w:t>МУП «Адыгейская городская аптека»</w:t>
      </w:r>
    </w:p>
    <w:p w:rsidR="00574F22" w:rsidRPr="009B4AE8" w:rsidRDefault="00574F22" w:rsidP="00DC0568">
      <w:pPr>
        <w:pStyle w:val="af"/>
        <w:ind w:firstLine="708"/>
        <w:rPr>
          <w:rFonts w:ascii="Times New Roman" w:hAnsi="Times New Roman" w:cs="Times New Roman"/>
          <w:sz w:val="28"/>
          <w:szCs w:val="28"/>
        </w:rPr>
      </w:pPr>
      <w:r w:rsidRPr="009B4AE8">
        <w:rPr>
          <w:rFonts w:ascii="Times New Roman" w:hAnsi="Times New Roman" w:cs="Times New Roman"/>
          <w:sz w:val="28"/>
          <w:szCs w:val="28"/>
        </w:rPr>
        <w:t>Предприятие сдало имущество в аренду.</w:t>
      </w:r>
    </w:p>
    <w:p w:rsidR="00685B6F" w:rsidRPr="00C72FAA" w:rsidRDefault="00685B6F" w:rsidP="00DC0568">
      <w:pPr>
        <w:pStyle w:val="af"/>
        <w:jc w:val="both"/>
        <w:rPr>
          <w:rFonts w:ascii="Times New Roman" w:hAnsi="Times New Roman" w:cs="Times New Roman"/>
          <w:b/>
          <w:color w:val="FF0000"/>
          <w:sz w:val="28"/>
          <w:szCs w:val="28"/>
        </w:rPr>
      </w:pPr>
    </w:p>
    <w:p w:rsidR="00F41B45" w:rsidRDefault="00F41B45" w:rsidP="00DC0568">
      <w:pPr>
        <w:suppressAutoHyphens w:val="0"/>
        <w:contextualSpacing/>
        <w:jc w:val="center"/>
        <w:rPr>
          <w:b/>
          <w:sz w:val="28"/>
          <w:szCs w:val="28"/>
        </w:rPr>
      </w:pPr>
      <w:r w:rsidRPr="00A518E8">
        <w:rPr>
          <w:b/>
          <w:sz w:val="28"/>
          <w:szCs w:val="28"/>
        </w:rPr>
        <w:t xml:space="preserve">Охрана </w:t>
      </w:r>
      <w:r w:rsidR="00EF0E3C" w:rsidRPr="00A518E8">
        <w:rPr>
          <w:b/>
          <w:sz w:val="28"/>
          <w:szCs w:val="28"/>
        </w:rPr>
        <w:t xml:space="preserve">общественного </w:t>
      </w:r>
      <w:r w:rsidRPr="00A518E8">
        <w:rPr>
          <w:b/>
          <w:sz w:val="28"/>
          <w:szCs w:val="28"/>
        </w:rPr>
        <w:t>правопорядка</w:t>
      </w:r>
    </w:p>
    <w:p w:rsidR="00AA700A" w:rsidRPr="00AA700A" w:rsidRDefault="00AA700A" w:rsidP="00AA700A">
      <w:pPr>
        <w:pStyle w:val="af"/>
        <w:spacing w:line="276" w:lineRule="auto"/>
        <w:ind w:firstLine="708"/>
        <w:jc w:val="both"/>
        <w:rPr>
          <w:rFonts w:ascii="Times New Roman" w:hAnsi="Times New Roman" w:cs="Times New Roman"/>
          <w:sz w:val="28"/>
          <w:szCs w:val="28"/>
        </w:rPr>
      </w:pPr>
      <w:r w:rsidRPr="00AA700A">
        <w:rPr>
          <w:rFonts w:ascii="Times New Roman" w:hAnsi="Times New Roman" w:cs="Times New Roman"/>
          <w:sz w:val="28"/>
          <w:szCs w:val="28"/>
        </w:rPr>
        <w:t xml:space="preserve">За </w:t>
      </w:r>
      <w:r w:rsidR="008744F4">
        <w:rPr>
          <w:rFonts w:ascii="Times New Roman" w:hAnsi="Times New Roman" w:cs="Times New Roman"/>
          <w:sz w:val="28"/>
          <w:szCs w:val="28"/>
        </w:rPr>
        <w:t>1 полугодие</w:t>
      </w:r>
      <w:r w:rsidRPr="00AA700A">
        <w:rPr>
          <w:rFonts w:ascii="Times New Roman" w:hAnsi="Times New Roman" w:cs="Times New Roman"/>
          <w:sz w:val="28"/>
          <w:szCs w:val="28"/>
        </w:rPr>
        <w:t xml:space="preserve"> 2017 года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учетно-регистрационной и статистической дисциплины.</w:t>
      </w:r>
    </w:p>
    <w:p w:rsidR="00AA700A" w:rsidRPr="00AA700A" w:rsidRDefault="00AA700A" w:rsidP="00AA700A">
      <w:pPr>
        <w:pStyle w:val="af"/>
        <w:spacing w:line="276" w:lineRule="auto"/>
        <w:ind w:firstLine="708"/>
        <w:jc w:val="both"/>
        <w:rPr>
          <w:rFonts w:ascii="Times New Roman" w:hAnsi="Times New Roman" w:cs="Times New Roman"/>
          <w:sz w:val="28"/>
          <w:szCs w:val="28"/>
        </w:rPr>
      </w:pPr>
      <w:r w:rsidRPr="00AA700A">
        <w:rPr>
          <w:rFonts w:ascii="Times New Roman" w:hAnsi="Times New Roman" w:cs="Times New Roman"/>
          <w:sz w:val="28"/>
          <w:szCs w:val="28"/>
        </w:rPr>
        <w:t>Особое внимание уделялось вопросам со</w:t>
      </w:r>
      <w:r w:rsidRPr="00AA700A">
        <w:rPr>
          <w:rFonts w:ascii="Times New Roman" w:hAnsi="Times New Roman" w:cs="Times New Roman"/>
          <w:sz w:val="28"/>
          <w:szCs w:val="28"/>
        </w:rPr>
        <w:softHyphen/>
        <w:t>вершенствования оперативно-служебной деятельно</w:t>
      </w:r>
      <w:r w:rsidRPr="00AA700A">
        <w:rPr>
          <w:rFonts w:ascii="Times New Roman" w:hAnsi="Times New Roman" w:cs="Times New Roman"/>
          <w:sz w:val="28"/>
          <w:szCs w:val="28"/>
        </w:rPr>
        <w:softHyphen/>
        <w:t>сти, обеспечения охраны общественного порядка и безо</w:t>
      </w:r>
      <w:r w:rsidRPr="00AA700A">
        <w:rPr>
          <w:rFonts w:ascii="Times New Roman" w:hAnsi="Times New Roman" w:cs="Times New Roman"/>
          <w:sz w:val="28"/>
          <w:szCs w:val="28"/>
        </w:rPr>
        <w:softHyphen/>
        <w:t>пасности при  проведении различных праздничных массовых мероприятий. Предпринятые усилия позволили сохранить кон</w:t>
      </w:r>
      <w:r w:rsidRPr="00AA700A">
        <w:rPr>
          <w:rFonts w:ascii="Times New Roman" w:hAnsi="Times New Roman" w:cs="Times New Roman"/>
          <w:sz w:val="28"/>
          <w:szCs w:val="28"/>
        </w:rPr>
        <w:softHyphen/>
        <w:t>троль над крими</w:t>
      </w:r>
      <w:r w:rsidRPr="00AA700A">
        <w:rPr>
          <w:rFonts w:ascii="Times New Roman" w:hAnsi="Times New Roman" w:cs="Times New Roman"/>
          <w:sz w:val="28"/>
          <w:szCs w:val="28"/>
        </w:rPr>
        <w:softHyphen/>
        <w:t>нальной ситуацией, обеспечить защиту прав и интере</w:t>
      </w:r>
      <w:r w:rsidRPr="00AA700A">
        <w:rPr>
          <w:rFonts w:ascii="Times New Roman" w:hAnsi="Times New Roman" w:cs="Times New Roman"/>
          <w:sz w:val="28"/>
          <w:szCs w:val="28"/>
        </w:rPr>
        <w:softHyphen/>
        <w:t>сов жите</w:t>
      </w:r>
      <w:r w:rsidRPr="00AA700A">
        <w:rPr>
          <w:rFonts w:ascii="Times New Roman" w:hAnsi="Times New Roman" w:cs="Times New Roman"/>
          <w:sz w:val="28"/>
          <w:szCs w:val="28"/>
        </w:rPr>
        <w:softHyphen/>
        <w:t>лей города.</w:t>
      </w:r>
    </w:p>
    <w:p w:rsidR="00AA700A" w:rsidRPr="00AA700A" w:rsidRDefault="00AA700A" w:rsidP="00AA700A">
      <w:pPr>
        <w:pStyle w:val="af"/>
        <w:spacing w:line="276" w:lineRule="auto"/>
        <w:ind w:firstLine="708"/>
        <w:jc w:val="both"/>
        <w:rPr>
          <w:rFonts w:ascii="Times New Roman" w:hAnsi="Times New Roman" w:cs="Times New Roman"/>
          <w:sz w:val="28"/>
          <w:szCs w:val="28"/>
        </w:rPr>
      </w:pPr>
      <w:r w:rsidRPr="00AA700A">
        <w:rPr>
          <w:rFonts w:ascii="Times New Roman" w:hAnsi="Times New Roman" w:cs="Times New Roman"/>
          <w:sz w:val="28"/>
          <w:szCs w:val="28"/>
        </w:rPr>
        <w:t>В отчетном периоде в г. Адыгейске (а.Гатлукай, п.Псекупс) совершено 57 преступлени</w:t>
      </w:r>
      <w:r w:rsidR="00F24B37">
        <w:rPr>
          <w:rFonts w:ascii="Times New Roman" w:hAnsi="Times New Roman" w:cs="Times New Roman"/>
          <w:sz w:val="28"/>
          <w:szCs w:val="28"/>
        </w:rPr>
        <w:t>й,</w:t>
      </w:r>
      <w:r w:rsidRPr="00AA700A">
        <w:rPr>
          <w:rFonts w:ascii="Times New Roman" w:hAnsi="Times New Roman" w:cs="Times New Roman"/>
          <w:sz w:val="28"/>
          <w:szCs w:val="28"/>
        </w:rPr>
        <w:t xml:space="preserve"> в том числе со смертельным исходом - 1, 28 преступлений расследовано и передано в суд, не раскрыто 16 преступлений, раскрываемость составила 63,6%.  Из общего числа зарегистрированных преступлений – 29 преступлений по линии криминальной полиции, раскрыто – 8, не раскрыто 11 (</w:t>
      </w:r>
      <w:r w:rsidR="00F24B37">
        <w:rPr>
          <w:rFonts w:ascii="Times New Roman" w:hAnsi="Times New Roman" w:cs="Times New Roman"/>
          <w:sz w:val="28"/>
          <w:szCs w:val="28"/>
        </w:rPr>
        <w:t xml:space="preserve">в том числе </w:t>
      </w:r>
      <w:r w:rsidRPr="00AA700A">
        <w:rPr>
          <w:rFonts w:ascii="Times New Roman" w:hAnsi="Times New Roman" w:cs="Times New Roman"/>
          <w:sz w:val="28"/>
          <w:szCs w:val="28"/>
        </w:rPr>
        <w:t xml:space="preserve">связанные с телефонными мошенничествами – 5,), раскрываемость – 42,1%. По линии охраны общественного порядка зарегистрировано 28 преступлений </w:t>
      </w:r>
      <w:r w:rsidR="00F24B37">
        <w:rPr>
          <w:rFonts w:ascii="Times New Roman" w:hAnsi="Times New Roman" w:cs="Times New Roman"/>
          <w:sz w:val="28"/>
          <w:szCs w:val="28"/>
        </w:rPr>
        <w:t>(в том числе</w:t>
      </w:r>
      <w:r w:rsidRPr="00AA700A">
        <w:rPr>
          <w:rFonts w:ascii="Times New Roman" w:hAnsi="Times New Roman" w:cs="Times New Roman"/>
          <w:sz w:val="28"/>
          <w:szCs w:val="28"/>
        </w:rPr>
        <w:t xml:space="preserve"> против несовершеннолетних, связанных с уклонением от уплаты алиментов </w:t>
      </w:r>
      <w:r w:rsidR="00F24B37">
        <w:rPr>
          <w:rFonts w:ascii="Times New Roman" w:hAnsi="Times New Roman" w:cs="Times New Roman"/>
          <w:sz w:val="28"/>
          <w:szCs w:val="28"/>
        </w:rPr>
        <w:t>– 4</w:t>
      </w:r>
      <w:r w:rsidRPr="00AA700A">
        <w:rPr>
          <w:rFonts w:ascii="Times New Roman" w:hAnsi="Times New Roman" w:cs="Times New Roman"/>
          <w:sz w:val="28"/>
          <w:szCs w:val="28"/>
        </w:rPr>
        <w:t xml:space="preserve">), раскрыто – 20, не раскрыто – 5, раскрываемость – 80%. </w:t>
      </w:r>
    </w:p>
    <w:p w:rsidR="00AA700A" w:rsidRPr="00AA700A" w:rsidRDefault="00AA700A" w:rsidP="00AA700A">
      <w:pPr>
        <w:pStyle w:val="af"/>
        <w:spacing w:line="276" w:lineRule="auto"/>
        <w:ind w:firstLine="708"/>
        <w:jc w:val="both"/>
        <w:rPr>
          <w:rFonts w:ascii="Times New Roman" w:hAnsi="Times New Roman" w:cs="Times New Roman"/>
          <w:sz w:val="28"/>
          <w:szCs w:val="28"/>
        </w:rPr>
      </w:pPr>
      <w:r w:rsidRPr="00AA700A">
        <w:rPr>
          <w:rFonts w:ascii="Times New Roman" w:hAnsi="Times New Roman" w:cs="Times New Roman"/>
          <w:sz w:val="28"/>
          <w:szCs w:val="28"/>
        </w:rPr>
        <w:t>Большая часть выявленных преступлений совершались лицами, которые не имели постоянного источника доходов. Лица данной кате</w:t>
      </w:r>
      <w:r w:rsidR="00141A0B">
        <w:rPr>
          <w:rFonts w:ascii="Times New Roman" w:hAnsi="Times New Roman" w:cs="Times New Roman"/>
          <w:sz w:val="28"/>
          <w:szCs w:val="28"/>
        </w:rPr>
        <w:t xml:space="preserve">гории совершили 19 преступлений. </w:t>
      </w:r>
      <w:r w:rsidRPr="00AA700A">
        <w:rPr>
          <w:rFonts w:ascii="Times New Roman" w:hAnsi="Times New Roman" w:cs="Times New Roman"/>
          <w:sz w:val="28"/>
          <w:szCs w:val="28"/>
        </w:rPr>
        <w:t xml:space="preserve">Несовершеннолетними преступлений не совершено. Лицами в </w:t>
      </w:r>
      <w:r w:rsidRPr="00AA700A">
        <w:rPr>
          <w:rFonts w:ascii="Times New Roman" w:hAnsi="Times New Roman" w:cs="Times New Roman"/>
          <w:sz w:val="28"/>
          <w:szCs w:val="28"/>
        </w:rPr>
        <w:lastRenderedPageBreak/>
        <w:t>состоянии алкогольного опьянения совершено 11 преступлений</w:t>
      </w:r>
      <w:r w:rsidR="00141A0B">
        <w:rPr>
          <w:rFonts w:ascii="Times New Roman" w:hAnsi="Times New Roman" w:cs="Times New Roman"/>
          <w:sz w:val="28"/>
          <w:szCs w:val="28"/>
        </w:rPr>
        <w:t>.</w:t>
      </w:r>
      <w:r w:rsidRPr="00AA700A">
        <w:rPr>
          <w:rFonts w:ascii="Times New Roman" w:hAnsi="Times New Roman" w:cs="Times New Roman"/>
          <w:sz w:val="28"/>
          <w:szCs w:val="28"/>
        </w:rPr>
        <w:t xml:space="preserve">  Ранее судимыми </w:t>
      </w:r>
      <w:r w:rsidR="00141A0B">
        <w:rPr>
          <w:rFonts w:ascii="Times New Roman" w:hAnsi="Times New Roman" w:cs="Times New Roman"/>
          <w:sz w:val="28"/>
          <w:szCs w:val="28"/>
        </w:rPr>
        <w:t>лицами совершено 8 преступлений.</w:t>
      </w:r>
    </w:p>
    <w:p w:rsidR="00AA700A" w:rsidRPr="00AA700A" w:rsidRDefault="00AA700A" w:rsidP="00AA700A">
      <w:pPr>
        <w:pStyle w:val="af"/>
        <w:spacing w:line="276" w:lineRule="auto"/>
        <w:ind w:firstLine="708"/>
        <w:jc w:val="both"/>
        <w:rPr>
          <w:rFonts w:ascii="Times New Roman" w:hAnsi="Times New Roman" w:cs="Times New Roman"/>
          <w:sz w:val="28"/>
          <w:szCs w:val="28"/>
        </w:rPr>
      </w:pPr>
      <w:r w:rsidRPr="00AA700A">
        <w:rPr>
          <w:rFonts w:ascii="Times New Roman" w:hAnsi="Times New Roman" w:cs="Times New Roman"/>
          <w:sz w:val="28"/>
          <w:szCs w:val="28"/>
        </w:rPr>
        <w:t xml:space="preserve">Наибольший общественный резонанс вызывают у населения тяжкие и особо тяжкие составы преступлений. На профилактику преступлений данной категории были направлены основные силы ОВД. Тяжких преступлений зарегистрировано – 10, особо тяжких преступлений зарегистрировано 1 преступлений (Причинение тяжких телесных повреждений Беретарь гр-ну Восканян, в результате повлекшее смерть). Убийств, изнасилований и разбойных нападений на территории города не совершено.  </w:t>
      </w:r>
    </w:p>
    <w:p w:rsidR="00AA700A" w:rsidRPr="00AA700A" w:rsidRDefault="00AA700A" w:rsidP="00AA700A">
      <w:pPr>
        <w:ind w:firstLine="708"/>
        <w:jc w:val="both"/>
        <w:rPr>
          <w:iCs/>
          <w:sz w:val="28"/>
          <w:szCs w:val="28"/>
        </w:rPr>
      </w:pPr>
      <w:r w:rsidRPr="00AA700A">
        <w:rPr>
          <w:sz w:val="28"/>
          <w:szCs w:val="28"/>
        </w:rPr>
        <w:t>В истекшем периоде текущего года в МО МВД России «Адыгейский» принимались меры по активизации работы</w:t>
      </w:r>
      <w:r w:rsidRPr="00AA700A">
        <w:rPr>
          <w:b/>
          <w:sz w:val="28"/>
          <w:szCs w:val="28"/>
        </w:rPr>
        <w:t xml:space="preserve"> </w:t>
      </w:r>
      <w:r w:rsidRPr="00AA700A">
        <w:rPr>
          <w:sz w:val="28"/>
          <w:szCs w:val="28"/>
        </w:rPr>
        <w:t>по розыску преступников, установлению личности неопознанных трупов и по розыску без вести пропавших граждан.</w:t>
      </w:r>
      <w:r w:rsidRPr="00AA700A">
        <w:rPr>
          <w:color w:val="FF0000"/>
          <w:sz w:val="28"/>
          <w:szCs w:val="28"/>
        </w:rPr>
        <w:t xml:space="preserve"> </w:t>
      </w:r>
      <w:r w:rsidRPr="00AA700A">
        <w:rPr>
          <w:iCs/>
          <w:sz w:val="28"/>
          <w:szCs w:val="28"/>
        </w:rPr>
        <w:t xml:space="preserve">На сегодняшний день остаток не разысканных и неустановленных лиц составляет 20 человек </w:t>
      </w:r>
      <w:r w:rsidRPr="00AA700A">
        <w:rPr>
          <w:i/>
          <w:iCs/>
          <w:sz w:val="28"/>
          <w:szCs w:val="28"/>
        </w:rPr>
        <w:t>(АППГ-21), (преступники-5, без вести пропавшие-7, неопознанные трупы-8)</w:t>
      </w:r>
      <w:r w:rsidR="00923F0B">
        <w:rPr>
          <w:i/>
          <w:iCs/>
          <w:sz w:val="28"/>
          <w:szCs w:val="28"/>
        </w:rPr>
        <w:t>.</w:t>
      </w:r>
    </w:p>
    <w:p w:rsidR="00AA700A" w:rsidRPr="00AA700A" w:rsidRDefault="00AA700A" w:rsidP="00AA700A">
      <w:pPr>
        <w:pStyle w:val="af"/>
        <w:spacing w:line="276" w:lineRule="auto"/>
        <w:ind w:firstLine="690"/>
        <w:jc w:val="both"/>
        <w:rPr>
          <w:rStyle w:val="FontStyle12"/>
          <w:b/>
          <w:sz w:val="28"/>
          <w:szCs w:val="28"/>
        </w:rPr>
      </w:pPr>
      <w:r w:rsidRPr="00AA700A">
        <w:rPr>
          <w:rStyle w:val="FontStyle12"/>
          <w:sz w:val="28"/>
          <w:szCs w:val="28"/>
        </w:rPr>
        <w:t xml:space="preserve">Анализируя деятельность МО </w:t>
      </w:r>
      <w:r w:rsidRPr="00AA700A">
        <w:rPr>
          <w:rFonts w:ascii="Times New Roman" w:hAnsi="Times New Roman" w:cs="Times New Roman"/>
          <w:sz w:val="28"/>
          <w:szCs w:val="28"/>
        </w:rPr>
        <w:t>МВД России «Адыгейский» нельзя обойти вниманием деятельность отдела</w:t>
      </w:r>
      <w:r w:rsidRPr="00AA700A">
        <w:rPr>
          <w:rStyle w:val="FontStyle12"/>
          <w:sz w:val="28"/>
          <w:szCs w:val="28"/>
        </w:rPr>
        <w:t xml:space="preserve"> по </w:t>
      </w:r>
      <w:r w:rsidRPr="00AA700A">
        <w:rPr>
          <w:rStyle w:val="FontStyle12"/>
          <w:b/>
          <w:sz w:val="28"/>
          <w:szCs w:val="28"/>
        </w:rPr>
        <w:t>вопросам экстремизма и терроризма и межнациональным взаимоотношениям.</w:t>
      </w:r>
    </w:p>
    <w:p w:rsidR="00AA700A" w:rsidRPr="00AA700A" w:rsidRDefault="00AA700A" w:rsidP="00AA700A">
      <w:pPr>
        <w:spacing w:line="276" w:lineRule="auto"/>
        <w:ind w:firstLine="708"/>
        <w:jc w:val="both"/>
        <w:rPr>
          <w:sz w:val="28"/>
          <w:szCs w:val="28"/>
        </w:rPr>
      </w:pPr>
      <w:r w:rsidRPr="00AA700A">
        <w:rPr>
          <w:sz w:val="28"/>
          <w:szCs w:val="28"/>
        </w:rPr>
        <w:t xml:space="preserve">В данном направлении оперативно-служебной деятельности  работа строилась на предотвращении совершения на территории г.Адыгейска диверсионно-террористических актов и экстремистских проявлений. </w:t>
      </w:r>
    </w:p>
    <w:p w:rsidR="00AA700A" w:rsidRPr="00AA700A" w:rsidRDefault="00AA700A" w:rsidP="00AA700A">
      <w:pPr>
        <w:spacing w:line="276" w:lineRule="auto"/>
        <w:ind w:firstLine="708"/>
        <w:jc w:val="both"/>
        <w:rPr>
          <w:sz w:val="28"/>
          <w:szCs w:val="28"/>
        </w:rPr>
      </w:pPr>
      <w:r w:rsidRPr="00AA700A">
        <w:rPr>
          <w:sz w:val="28"/>
          <w:szCs w:val="28"/>
        </w:rPr>
        <w:t xml:space="preserve">Особую озабоченность вызывает возможность распространения экстремистских идей на территории обслуживания. В целях противодействия указанным проявлениям, нами систематически осуществляется мониторинг ситуации складывающейся в городской мечети. В ходе проводимых мероприятий проводятся фото и видео съемка лиц, посещающих мечеть и автомобилей, находящихся рядом с мечетью. Вся имеющаяся информация данного направления концентрируется в рамках имеющегося в службе криминальной полиции литерного дела. Организован постоянный обмен информацией с Центром по противодействию экстремизму МВД по Республике Адыгея. </w:t>
      </w:r>
    </w:p>
    <w:p w:rsidR="00AA700A" w:rsidRPr="00AA700A" w:rsidRDefault="00AA700A" w:rsidP="00AA700A">
      <w:pPr>
        <w:pStyle w:val="Style3"/>
        <w:widowControl/>
        <w:spacing w:line="276" w:lineRule="auto"/>
        <w:ind w:firstLine="706"/>
        <w:rPr>
          <w:sz w:val="28"/>
          <w:szCs w:val="28"/>
        </w:rPr>
      </w:pPr>
      <w:r w:rsidRPr="00AA700A">
        <w:rPr>
          <w:sz w:val="28"/>
          <w:szCs w:val="28"/>
        </w:rPr>
        <w:t xml:space="preserve">В соответствии с анализом оперативной обстановки за </w:t>
      </w:r>
      <w:r w:rsidR="00923F0B">
        <w:rPr>
          <w:sz w:val="28"/>
          <w:szCs w:val="28"/>
        </w:rPr>
        <w:t>1 полугодие</w:t>
      </w:r>
      <w:r w:rsidRPr="00AA700A">
        <w:rPr>
          <w:sz w:val="28"/>
          <w:szCs w:val="28"/>
        </w:rPr>
        <w:t xml:space="preserve"> 2017 года проведено 16 оперативно-профилактических мероприятий по отработке населенных пунктов обслуживаемой территории, в том числе по выявлению мест укрытия лиц, склонных к совершению преступлений, мест концентрации криминогенного элемента, несовершеннолетних и др. – 4, по выявлению нарушений правил регистрации иностранными гражданами и лицами без гражданства – 12. В 2017 году  сотрудниками ОВД было составлено  административных протоколов по ст. 18.8 КоАП РФ – 31, по ст. 18.9 КоАП РФ - 38. Преступлений экстремистской направленности не допущено.</w:t>
      </w:r>
    </w:p>
    <w:p w:rsidR="00AA700A" w:rsidRPr="00AA700A" w:rsidRDefault="00AA700A" w:rsidP="00AA700A">
      <w:pPr>
        <w:pStyle w:val="af"/>
        <w:spacing w:line="276" w:lineRule="auto"/>
        <w:ind w:firstLine="708"/>
        <w:jc w:val="both"/>
        <w:rPr>
          <w:rFonts w:ascii="Times New Roman" w:hAnsi="Times New Roman" w:cs="Times New Roman"/>
          <w:sz w:val="28"/>
          <w:szCs w:val="28"/>
        </w:rPr>
      </w:pPr>
      <w:r w:rsidRPr="00AA700A">
        <w:rPr>
          <w:rFonts w:ascii="Times New Roman" w:hAnsi="Times New Roman" w:cs="Times New Roman"/>
          <w:sz w:val="28"/>
          <w:szCs w:val="28"/>
        </w:rPr>
        <w:t>Одним из приоритетных направлений деятельности – является борьба с экономическими и коррупционными  преступлениями.</w:t>
      </w:r>
      <w:r w:rsidRPr="00AA700A">
        <w:rPr>
          <w:rFonts w:ascii="Times New Roman" w:hAnsi="Times New Roman" w:cs="Times New Roman"/>
          <w:spacing w:val="-10"/>
          <w:sz w:val="28"/>
          <w:szCs w:val="28"/>
        </w:rPr>
        <w:t xml:space="preserve"> Всего </w:t>
      </w:r>
      <w:r w:rsidRPr="00AA700A">
        <w:rPr>
          <w:rStyle w:val="FontStyle12"/>
          <w:sz w:val="28"/>
          <w:szCs w:val="28"/>
        </w:rPr>
        <w:t xml:space="preserve"> за </w:t>
      </w:r>
      <w:r w:rsidR="00923F0B">
        <w:rPr>
          <w:rStyle w:val="FontStyle12"/>
          <w:sz w:val="28"/>
          <w:szCs w:val="28"/>
        </w:rPr>
        <w:t>1 полугодие</w:t>
      </w:r>
      <w:r w:rsidRPr="00AA700A">
        <w:rPr>
          <w:rStyle w:val="FontStyle12"/>
          <w:sz w:val="28"/>
          <w:szCs w:val="28"/>
        </w:rPr>
        <w:t xml:space="preserve"> 2017 </w:t>
      </w:r>
      <w:r w:rsidRPr="00AA700A">
        <w:rPr>
          <w:rStyle w:val="FontStyle12"/>
          <w:sz w:val="28"/>
          <w:szCs w:val="28"/>
        </w:rPr>
        <w:lastRenderedPageBreak/>
        <w:t xml:space="preserve">года </w:t>
      </w:r>
      <w:r w:rsidRPr="00AA700A">
        <w:rPr>
          <w:rFonts w:ascii="Times New Roman" w:hAnsi="Times New Roman" w:cs="Times New Roman"/>
          <w:spacing w:val="-10"/>
          <w:sz w:val="28"/>
          <w:szCs w:val="28"/>
        </w:rPr>
        <w:t xml:space="preserve">сотрудниками ОВД на территории города выявлено 3 преступления по факту сбыта фальшивых купюр (ст. 186 УК РФ) и 2 факта присвоения денежных средств Гакаме Г.Ю.), все дела направлены в суд. </w:t>
      </w:r>
    </w:p>
    <w:p w:rsidR="00AA700A" w:rsidRPr="00AA700A" w:rsidRDefault="00AA700A" w:rsidP="00AA700A">
      <w:pPr>
        <w:shd w:val="clear" w:color="auto" w:fill="FFFFFF"/>
        <w:tabs>
          <w:tab w:val="left" w:pos="2642"/>
        </w:tabs>
        <w:spacing w:line="276" w:lineRule="auto"/>
        <w:ind w:firstLine="692"/>
        <w:jc w:val="both"/>
        <w:rPr>
          <w:i/>
          <w:sz w:val="28"/>
          <w:szCs w:val="28"/>
        </w:rPr>
      </w:pPr>
      <w:r w:rsidRPr="00AA700A">
        <w:rPr>
          <w:rStyle w:val="FontStyle11"/>
          <w:b w:val="0"/>
          <w:sz w:val="28"/>
          <w:szCs w:val="28"/>
        </w:rPr>
        <w:t xml:space="preserve">По итогам </w:t>
      </w:r>
      <w:r w:rsidR="0044088A">
        <w:rPr>
          <w:rStyle w:val="FontStyle11"/>
          <w:b w:val="0"/>
          <w:sz w:val="28"/>
          <w:szCs w:val="28"/>
        </w:rPr>
        <w:t>1 полугодие</w:t>
      </w:r>
      <w:r w:rsidRPr="00AA700A">
        <w:rPr>
          <w:rStyle w:val="FontStyle11"/>
          <w:b w:val="0"/>
          <w:sz w:val="28"/>
          <w:szCs w:val="28"/>
        </w:rPr>
        <w:t xml:space="preserve"> 2017 года на территории города  преступлений, связанных с незаконным оборотом наркотических средств не зарегистрировано. По ст. 6.8 КоАП РФ составлено 3 административных протокола, по ст. 6.9. КоАП РФ составлено 32 административных протокола.</w:t>
      </w:r>
      <w:r w:rsidRPr="00AA700A">
        <w:rPr>
          <w:rStyle w:val="FontStyle11"/>
          <w:i/>
          <w:sz w:val="28"/>
          <w:szCs w:val="28"/>
        </w:rPr>
        <w:t xml:space="preserve"> </w:t>
      </w:r>
      <w:r w:rsidRPr="00AA700A">
        <w:rPr>
          <w:rStyle w:val="FontStyle11"/>
          <w:b w:val="0"/>
          <w:sz w:val="28"/>
          <w:szCs w:val="28"/>
        </w:rPr>
        <w:t xml:space="preserve">Вынесено 15 постановлений об отказе в возбуждении уголовного дела по фактам незаконного оборота наркотических средств, </w:t>
      </w:r>
      <w:r w:rsidRPr="00AA700A">
        <w:rPr>
          <w:sz w:val="28"/>
          <w:szCs w:val="28"/>
        </w:rPr>
        <w:t>связанным с изготовлением, хранением, культивированием, употреблением наркотических средств.</w:t>
      </w:r>
      <w:r w:rsidRPr="00AA700A">
        <w:rPr>
          <w:i/>
          <w:sz w:val="28"/>
          <w:szCs w:val="28"/>
        </w:rPr>
        <w:t xml:space="preserve">  </w:t>
      </w:r>
    </w:p>
    <w:p w:rsidR="00AA700A" w:rsidRPr="00AA700A" w:rsidRDefault="00AA700A" w:rsidP="00AA700A">
      <w:pPr>
        <w:shd w:val="clear" w:color="auto" w:fill="FFFFFF"/>
        <w:tabs>
          <w:tab w:val="left" w:pos="2642"/>
        </w:tabs>
        <w:spacing w:line="276" w:lineRule="auto"/>
        <w:ind w:firstLine="692"/>
        <w:jc w:val="both"/>
        <w:rPr>
          <w:color w:val="000000"/>
          <w:sz w:val="28"/>
          <w:szCs w:val="28"/>
        </w:rPr>
      </w:pPr>
      <w:r w:rsidRPr="00AA700A">
        <w:rPr>
          <w:sz w:val="28"/>
          <w:szCs w:val="28"/>
        </w:rPr>
        <w:t xml:space="preserve">Рассматривая состояние работы по </w:t>
      </w:r>
      <w:r w:rsidRPr="00AA700A">
        <w:rPr>
          <w:spacing w:val="13"/>
          <w:sz w:val="28"/>
          <w:szCs w:val="28"/>
        </w:rPr>
        <w:t xml:space="preserve">борьбе с незаконным оборотом оружия, </w:t>
      </w:r>
      <w:r w:rsidRPr="00AA700A">
        <w:rPr>
          <w:sz w:val="28"/>
          <w:szCs w:val="28"/>
        </w:rPr>
        <w:t>боеприпасов, взрывчатых веществ и взрывных устройств</w:t>
      </w:r>
      <w:r w:rsidRPr="00AA700A">
        <w:rPr>
          <w:spacing w:val="-2"/>
          <w:sz w:val="28"/>
          <w:szCs w:val="28"/>
        </w:rPr>
        <w:t xml:space="preserve">, необходимо отметить, что за указанный период зарегистрировано одно </w:t>
      </w:r>
      <w:r w:rsidRPr="00AA700A">
        <w:rPr>
          <w:sz w:val="28"/>
          <w:szCs w:val="28"/>
        </w:rPr>
        <w:t>преступление, связанное с незаконным оборотом оружия (Хранение огнестрельного оружия гр-м Беретарь в п.Псекупс).</w:t>
      </w:r>
      <w:r w:rsidRPr="00AA700A">
        <w:rPr>
          <w:color w:val="FF0000"/>
          <w:sz w:val="28"/>
          <w:szCs w:val="28"/>
        </w:rPr>
        <w:t xml:space="preserve"> </w:t>
      </w:r>
      <w:r w:rsidRPr="00AA700A">
        <w:rPr>
          <w:color w:val="000000"/>
          <w:sz w:val="28"/>
          <w:szCs w:val="28"/>
        </w:rPr>
        <w:t xml:space="preserve">Вынесено 2 постановления об отказе в возбуждении уголовного дела по фактам обнаружения боеприпасов  и  хранения охотничьего ружья. </w:t>
      </w:r>
    </w:p>
    <w:p w:rsidR="00AA700A" w:rsidRPr="00AA700A" w:rsidRDefault="00AA700A" w:rsidP="00AA700A">
      <w:pPr>
        <w:shd w:val="clear" w:color="auto" w:fill="FFFFFF"/>
        <w:tabs>
          <w:tab w:val="left" w:pos="2642"/>
        </w:tabs>
        <w:spacing w:line="276" w:lineRule="auto"/>
        <w:ind w:firstLine="692"/>
        <w:jc w:val="both"/>
        <w:rPr>
          <w:rStyle w:val="FontStyle12"/>
          <w:sz w:val="28"/>
          <w:szCs w:val="28"/>
        </w:rPr>
      </w:pPr>
      <w:r w:rsidRPr="00AA700A">
        <w:rPr>
          <w:rStyle w:val="FontStyle12"/>
          <w:sz w:val="28"/>
          <w:szCs w:val="28"/>
        </w:rPr>
        <w:t xml:space="preserve">Преступность среди несовершеннолетних – этот вопрос всегда был и остаётся актуальным. В настоящее время на профилактическом учёте в ПДН состоит 11 несовершеннолетних, 3 неблагополучные семьи. Не зарегистрировано фактов вовлечения несовершеннолетних в совершение преступлений. Несовершеннолетними преступлений не совершено. Произошел незначительный рост по административной деятельности отделения, составлено 54 протокола по различным статьям КоАП РФ и зарегистрировано 8 материалов в КУСП МО МВД России "Адыгейский" по нарушению Закона РА № 353.  </w:t>
      </w:r>
    </w:p>
    <w:p w:rsidR="00AA700A" w:rsidRPr="00AA700A" w:rsidRDefault="00AA700A" w:rsidP="00147ACA">
      <w:pPr>
        <w:pStyle w:val="a4"/>
        <w:spacing w:before="0" w:beforeAutospacing="0" w:after="0" w:afterAutospacing="0"/>
        <w:ind w:firstLine="709"/>
        <w:jc w:val="both"/>
        <w:rPr>
          <w:sz w:val="28"/>
          <w:szCs w:val="28"/>
        </w:rPr>
      </w:pPr>
      <w:r w:rsidRPr="00AA700A">
        <w:rPr>
          <w:sz w:val="28"/>
          <w:szCs w:val="28"/>
        </w:rPr>
        <w:t xml:space="preserve">Важной составляющей профилактической работы ОВД является административная деятельность. За </w:t>
      </w:r>
      <w:r w:rsidR="0044088A">
        <w:rPr>
          <w:sz w:val="28"/>
          <w:szCs w:val="28"/>
        </w:rPr>
        <w:t>1 полугодие</w:t>
      </w:r>
      <w:r w:rsidRPr="00AA700A">
        <w:rPr>
          <w:sz w:val="28"/>
          <w:szCs w:val="28"/>
        </w:rPr>
        <w:t xml:space="preserve"> 2017 года сотрудниками ОВД выявлено и пресечено 1134 административных правонарушений (АППГ - 1034). Рассмотрено 587 административных протоколов (АППГ - 410), наложено штрафа на сумму 468000 руб., при этом фактически взыскано 178000 рублей. На рассмотрение в другие органы и инстанции по подведомственности направлено 582 административных  материалов (АППГ - 680).</w:t>
      </w:r>
    </w:p>
    <w:p w:rsidR="00AA700A" w:rsidRPr="00AA700A" w:rsidRDefault="00AA700A" w:rsidP="00147ACA">
      <w:pPr>
        <w:pStyle w:val="a4"/>
        <w:spacing w:before="0" w:beforeAutospacing="0" w:after="0" w:afterAutospacing="0"/>
        <w:ind w:firstLine="709"/>
        <w:jc w:val="both"/>
        <w:rPr>
          <w:iCs/>
          <w:color w:val="FF0000"/>
          <w:sz w:val="28"/>
          <w:szCs w:val="28"/>
        </w:rPr>
      </w:pPr>
      <w:r w:rsidRPr="00AA700A">
        <w:rPr>
          <w:iCs/>
          <w:sz w:val="28"/>
          <w:szCs w:val="28"/>
        </w:rPr>
        <w:t>Д</w:t>
      </w:r>
      <w:bookmarkStart w:id="0" w:name="_GoBack"/>
      <w:bookmarkEnd w:id="0"/>
      <w:r w:rsidRPr="00AA700A">
        <w:rPr>
          <w:iCs/>
          <w:sz w:val="28"/>
          <w:szCs w:val="28"/>
        </w:rPr>
        <w:t>альнейшего совершенствования требует сфера обеспечения безопасности дорожного движения. В текущем году на территории города зарегистрировано 3 дорожно-транспортных происшествий (АППГ - 6), в которых  погиб 1 человек (АППГ - 2), получили ранение 2 человека (АППГ - 4).</w:t>
      </w:r>
      <w:r w:rsidRPr="00AA700A">
        <w:rPr>
          <w:iCs/>
          <w:color w:val="FF0000"/>
          <w:sz w:val="28"/>
          <w:szCs w:val="28"/>
        </w:rPr>
        <w:t xml:space="preserve"> </w:t>
      </w:r>
      <w:r w:rsidRPr="00AA700A">
        <w:rPr>
          <w:iCs/>
          <w:sz w:val="28"/>
          <w:szCs w:val="28"/>
        </w:rPr>
        <w:t>С участием детей в 2017 году ДТП не совершено (АППГ - 1).</w:t>
      </w:r>
    </w:p>
    <w:p w:rsidR="00CB6D54" w:rsidRPr="00C72FAA" w:rsidRDefault="00CB6D54">
      <w:pPr>
        <w:rPr>
          <w:color w:val="FF0000"/>
          <w:sz w:val="28"/>
          <w:szCs w:val="28"/>
        </w:rPr>
      </w:pPr>
    </w:p>
    <w:p w:rsidR="00CB6D54" w:rsidRPr="00C72FAA" w:rsidRDefault="00CB6D54">
      <w:pPr>
        <w:rPr>
          <w:color w:val="FF0000"/>
          <w:sz w:val="28"/>
          <w:szCs w:val="28"/>
        </w:rPr>
      </w:pPr>
    </w:p>
    <w:p w:rsidR="00677F96" w:rsidRPr="00DF24D0" w:rsidRDefault="00F6407D">
      <w:pPr>
        <w:rPr>
          <w:b/>
          <w:sz w:val="28"/>
          <w:szCs w:val="28"/>
        </w:rPr>
      </w:pPr>
      <w:r w:rsidRPr="00DF24D0">
        <w:rPr>
          <w:b/>
          <w:sz w:val="28"/>
          <w:szCs w:val="28"/>
        </w:rPr>
        <w:t>Н</w:t>
      </w:r>
      <w:r w:rsidR="002664D6" w:rsidRPr="00DF24D0">
        <w:rPr>
          <w:b/>
          <w:sz w:val="28"/>
          <w:szCs w:val="28"/>
        </w:rPr>
        <w:t>ачальник</w:t>
      </w:r>
      <w:r w:rsidR="00696F74" w:rsidRPr="00DF24D0">
        <w:rPr>
          <w:b/>
          <w:sz w:val="28"/>
          <w:szCs w:val="28"/>
        </w:rPr>
        <w:t xml:space="preserve"> </w:t>
      </w:r>
      <w:r w:rsidR="002664D6" w:rsidRPr="00DF24D0">
        <w:rPr>
          <w:b/>
          <w:sz w:val="28"/>
          <w:szCs w:val="28"/>
        </w:rPr>
        <w:t xml:space="preserve"> отдела экономического </w:t>
      </w:r>
    </w:p>
    <w:p w:rsidR="00F62C1C" w:rsidRPr="00DF24D0" w:rsidRDefault="002664D6">
      <w:pPr>
        <w:rPr>
          <w:b/>
          <w:sz w:val="28"/>
          <w:szCs w:val="28"/>
        </w:rPr>
      </w:pPr>
      <w:r w:rsidRPr="00DF24D0">
        <w:rPr>
          <w:b/>
          <w:sz w:val="28"/>
          <w:szCs w:val="28"/>
        </w:rPr>
        <w:t xml:space="preserve">развития и торговли                                                                  </w:t>
      </w:r>
      <w:r w:rsidR="00E047D2" w:rsidRPr="00DF24D0">
        <w:rPr>
          <w:b/>
          <w:sz w:val="28"/>
          <w:szCs w:val="28"/>
        </w:rPr>
        <w:t xml:space="preserve">  </w:t>
      </w:r>
      <w:r w:rsidR="00F6407D" w:rsidRPr="00DF24D0">
        <w:rPr>
          <w:b/>
          <w:sz w:val="28"/>
          <w:szCs w:val="28"/>
        </w:rPr>
        <w:t>С.А.Пче</w:t>
      </w:r>
      <w:r w:rsidR="00CB6D54" w:rsidRPr="00DF24D0">
        <w:rPr>
          <w:b/>
          <w:sz w:val="28"/>
          <w:szCs w:val="28"/>
        </w:rPr>
        <w:t>г</w:t>
      </w:r>
      <w:r w:rsidR="00F6407D" w:rsidRPr="00DF24D0">
        <w:rPr>
          <w:b/>
          <w:sz w:val="28"/>
          <w:szCs w:val="28"/>
        </w:rPr>
        <w:t>атлук</w:t>
      </w:r>
    </w:p>
    <w:sectPr w:rsidR="00F62C1C" w:rsidRPr="00DF24D0" w:rsidSect="002B148B">
      <w:footerReference w:type="default" r:id="rId13"/>
      <w:pgSz w:w="11906" w:h="16838"/>
      <w:pgMar w:top="851" w:right="566" w:bottom="426" w:left="1418"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B8" w:rsidRPr="00AA099A" w:rsidRDefault="00A83AB8" w:rsidP="0010678E">
      <w:pPr>
        <w:rPr>
          <w:sz w:val="23"/>
          <w:szCs w:val="23"/>
        </w:rPr>
      </w:pPr>
      <w:r w:rsidRPr="00AA099A">
        <w:rPr>
          <w:sz w:val="23"/>
          <w:szCs w:val="23"/>
        </w:rPr>
        <w:separator/>
      </w:r>
    </w:p>
  </w:endnote>
  <w:endnote w:type="continuationSeparator" w:id="0">
    <w:p w:rsidR="00A83AB8" w:rsidRPr="00AA099A" w:rsidRDefault="00A83AB8"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557126"/>
      <w:docPartObj>
        <w:docPartGallery w:val="Page Numbers (Bottom of Page)"/>
        <w:docPartUnique/>
      </w:docPartObj>
    </w:sdtPr>
    <w:sdtContent>
      <w:p w:rsidR="00406478" w:rsidRPr="00AA099A" w:rsidRDefault="00D0252A">
        <w:pPr>
          <w:pStyle w:val="ad"/>
          <w:jc w:val="right"/>
          <w:rPr>
            <w:sz w:val="23"/>
            <w:szCs w:val="23"/>
          </w:rPr>
        </w:pPr>
        <w:r w:rsidRPr="00AA099A">
          <w:rPr>
            <w:sz w:val="23"/>
            <w:szCs w:val="23"/>
          </w:rPr>
          <w:fldChar w:fldCharType="begin"/>
        </w:r>
        <w:r w:rsidR="00406478" w:rsidRPr="00AA099A">
          <w:rPr>
            <w:sz w:val="23"/>
            <w:szCs w:val="23"/>
          </w:rPr>
          <w:instrText xml:space="preserve"> PAGE   \* MERGEFORMAT </w:instrText>
        </w:r>
        <w:r w:rsidRPr="00AA099A">
          <w:rPr>
            <w:sz w:val="23"/>
            <w:szCs w:val="23"/>
          </w:rPr>
          <w:fldChar w:fldCharType="separate"/>
        </w:r>
        <w:r w:rsidR="00302A42">
          <w:rPr>
            <w:noProof/>
            <w:sz w:val="23"/>
            <w:szCs w:val="23"/>
          </w:rPr>
          <w:t>3</w:t>
        </w:r>
        <w:r w:rsidRPr="00AA099A">
          <w:rPr>
            <w:sz w:val="23"/>
            <w:szCs w:val="23"/>
          </w:rPr>
          <w:fldChar w:fldCharType="end"/>
        </w:r>
      </w:p>
    </w:sdtContent>
  </w:sdt>
  <w:p w:rsidR="00406478" w:rsidRPr="00AA099A" w:rsidRDefault="00406478">
    <w:pPr>
      <w:pStyle w:val="ad"/>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B8" w:rsidRPr="00AA099A" w:rsidRDefault="00A83AB8" w:rsidP="0010678E">
      <w:pPr>
        <w:rPr>
          <w:sz w:val="23"/>
          <w:szCs w:val="23"/>
        </w:rPr>
      </w:pPr>
      <w:r w:rsidRPr="00AA099A">
        <w:rPr>
          <w:sz w:val="23"/>
          <w:szCs w:val="23"/>
        </w:rPr>
        <w:separator/>
      </w:r>
    </w:p>
  </w:footnote>
  <w:footnote w:type="continuationSeparator" w:id="0">
    <w:p w:rsidR="00A83AB8" w:rsidRPr="00AA099A" w:rsidRDefault="00A83AB8"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Courier New" w:hint="default"/>
        <w:color w:val="000000"/>
        <w:sz w:val="28"/>
        <w:szCs w:val="28"/>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color w:val="000000"/>
        <w:sz w:val="28"/>
        <w:szCs w:val="28"/>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color w:val="000000"/>
        <w:sz w:val="28"/>
        <w:szCs w:val="28"/>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6">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F4A13"/>
    <w:multiLevelType w:val="hybridMultilevel"/>
    <w:tmpl w:val="AF3655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14">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6">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9">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5"/>
  </w:num>
  <w:num w:numId="4">
    <w:abstractNumId w:val="12"/>
  </w:num>
  <w:num w:numId="5">
    <w:abstractNumId w:val="7"/>
  </w:num>
  <w:num w:numId="6">
    <w:abstractNumId w:val="5"/>
  </w:num>
  <w:num w:numId="7">
    <w:abstractNumId w:val="13"/>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17"/>
  </w:num>
  <w:num w:numId="13">
    <w:abstractNumId w:val="0"/>
  </w:num>
  <w:num w:numId="14">
    <w:abstractNumId w:val="1"/>
  </w:num>
  <w:num w:numId="15">
    <w:abstractNumId w:val="2"/>
  </w:num>
  <w:num w:numId="16">
    <w:abstractNumId w:val="9"/>
  </w:num>
  <w:num w:numId="17">
    <w:abstractNumId w:val="8"/>
  </w:num>
  <w:num w:numId="18">
    <w:abstractNumId w:val="10"/>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E69C8"/>
    <w:rsid w:val="000006E0"/>
    <w:rsid w:val="000010F3"/>
    <w:rsid w:val="00005DCE"/>
    <w:rsid w:val="000115D0"/>
    <w:rsid w:val="00011B0B"/>
    <w:rsid w:val="0001225A"/>
    <w:rsid w:val="0001363C"/>
    <w:rsid w:val="00015952"/>
    <w:rsid w:val="00016EF0"/>
    <w:rsid w:val="000221CF"/>
    <w:rsid w:val="00025F3D"/>
    <w:rsid w:val="0002677B"/>
    <w:rsid w:val="0002720F"/>
    <w:rsid w:val="000364B8"/>
    <w:rsid w:val="00036840"/>
    <w:rsid w:val="000369CB"/>
    <w:rsid w:val="00037AD9"/>
    <w:rsid w:val="00043B33"/>
    <w:rsid w:val="0004475E"/>
    <w:rsid w:val="00047740"/>
    <w:rsid w:val="00047EA3"/>
    <w:rsid w:val="00050676"/>
    <w:rsid w:val="00056344"/>
    <w:rsid w:val="00057628"/>
    <w:rsid w:val="00062A0E"/>
    <w:rsid w:val="00064E7E"/>
    <w:rsid w:val="00070027"/>
    <w:rsid w:val="000715B3"/>
    <w:rsid w:val="0007176E"/>
    <w:rsid w:val="000717E6"/>
    <w:rsid w:val="00071BC2"/>
    <w:rsid w:val="000735ED"/>
    <w:rsid w:val="0007392B"/>
    <w:rsid w:val="00081A1A"/>
    <w:rsid w:val="00081A49"/>
    <w:rsid w:val="0008320E"/>
    <w:rsid w:val="00085B01"/>
    <w:rsid w:val="00086B76"/>
    <w:rsid w:val="0009168D"/>
    <w:rsid w:val="00091BCF"/>
    <w:rsid w:val="00096CF6"/>
    <w:rsid w:val="0009781F"/>
    <w:rsid w:val="000A1B52"/>
    <w:rsid w:val="000A1BF7"/>
    <w:rsid w:val="000A54D1"/>
    <w:rsid w:val="000B175C"/>
    <w:rsid w:val="000B2473"/>
    <w:rsid w:val="000C3224"/>
    <w:rsid w:val="000C356B"/>
    <w:rsid w:val="000C4703"/>
    <w:rsid w:val="000C54EC"/>
    <w:rsid w:val="000C5A56"/>
    <w:rsid w:val="000D0954"/>
    <w:rsid w:val="000D3A80"/>
    <w:rsid w:val="000E4DDA"/>
    <w:rsid w:val="000F149A"/>
    <w:rsid w:val="000F1A3A"/>
    <w:rsid w:val="000F2BE4"/>
    <w:rsid w:val="000F34F8"/>
    <w:rsid w:val="00100CBD"/>
    <w:rsid w:val="00101233"/>
    <w:rsid w:val="00103943"/>
    <w:rsid w:val="00104F08"/>
    <w:rsid w:val="0010504F"/>
    <w:rsid w:val="0010678E"/>
    <w:rsid w:val="00110D50"/>
    <w:rsid w:val="00111CFF"/>
    <w:rsid w:val="00114FEF"/>
    <w:rsid w:val="001160EA"/>
    <w:rsid w:val="00116684"/>
    <w:rsid w:val="00117912"/>
    <w:rsid w:val="00117E8C"/>
    <w:rsid w:val="00120882"/>
    <w:rsid w:val="00123D56"/>
    <w:rsid w:val="00125E4C"/>
    <w:rsid w:val="0012609A"/>
    <w:rsid w:val="001322CB"/>
    <w:rsid w:val="00136C09"/>
    <w:rsid w:val="00136FA7"/>
    <w:rsid w:val="00140D20"/>
    <w:rsid w:val="00141A0B"/>
    <w:rsid w:val="0014328A"/>
    <w:rsid w:val="001438B3"/>
    <w:rsid w:val="0014712D"/>
    <w:rsid w:val="00147ACA"/>
    <w:rsid w:val="001537E9"/>
    <w:rsid w:val="00157D0D"/>
    <w:rsid w:val="00160235"/>
    <w:rsid w:val="00160497"/>
    <w:rsid w:val="00163B3D"/>
    <w:rsid w:val="0016468B"/>
    <w:rsid w:val="00165D5B"/>
    <w:rsid w:val="0016757F"/>
    <w:rsid w:val="00167CCE"/>
    <w:rsid w:val="00170D03"/>
    <w:rsid w:val="00170EF2"/>
    <w:rsid w:val="00172372"/>
    <w:rsid w:val="00176227"/>
    <w:rsid w:val="0017715A"/>
    <w:rsid w:val="0017792C"/>
    <w:rsid w:val="00181246"/>
    <w:rsid w:val="00183D0B"/>
    <w:rsid w:val="00185F30"/>
    <w:rsid w:val="001A15FE"/>
    <w:rsid w:val="001A2986"/>
    <w:rsid w:val="001A5385"/>
    <w:rsid w:val="001A6385"/>
    <w:rsid w:val="001A77C3"/>
    <w:rsid w:val="001B5008"/>
    <w:rsid w:val="001B664E"/>
    <w:rsid w:val="001B79F9"/>
    <w:rsid w:val="001C3D03"/>
    <w:rsid w:val="001C4299"/>
    <w:rsid w:val="001C4FF1"/>
    <w:rsid w:val="001C598F"/>
    <w:rsid w:val="001C5FCF"/>
    <w:rsid w:val="001C7C20"/>
    <w:rsid w:val="001D015E"/>
    <w:rsid w:val="001D140E"/>
    <w:rsid w:val="001D2494"/>
    <w:rsid w:val="001E1102"/>
    <w:rsid w:val="001E27A3"/>
    <w:rsid w:val="001F052B"/>
    <w:rsid w:val="001F0696"/>
    <w:rsid w:val="001F5744"/>
    <w:rsid w:val="001F71D8"/>
    <w:rsid w:val="001F7AD3"/>
    <w:rsid w:val="00201007"/>
    <w:rsid w:val="002029D5"/>
    <w:rsid w:val="002061CF"/>
    <w:rsid w:val="00206A90"/>
    <w:rsid w:val="0021287A"/>
    <w:rsid w:val="00213DD9"/>
    <w:rsid w:val="0021558D"/>
    <w:rsid w:val="0021677C"/>
    <w:rsid w:val="002175E0"/>
    <w:rsid w:val="002203BA"/>
    <w:rsid w:val="0022481B"/>
    <w:rsid w:val="00225C52"/>
    <w:rsid w:val="0023192D"/>
    <w:rsid w:val="0023257A"/>
    <w:rsid w:val="00241F6C"/>
    <w:rsid w:val="0024274D"/>
    <w:rsid w:val="00243637"/>
    <w:rsid w:val="00244D5A"/>
    <w:rsid w:val="002458B9"/>
    <w:rsid w:val="00247BB0"/>
    <w:rsid w:val="00257050"/>
    <w:rsid w:val="00257BF1"/>
    <w:rsid w:val="00262586"/>
    <w:rsid w:val="00263B3F"/>
    <w:rsid w:val="002664D6"/>
    <w:rsid w:val="00272118"/>
    <w:rsid w:val="00273C04"/>
    <w:rsid w:val="00275902"/>
    <w:rsid w:val="00277C11"/>
    <w:rsid w:val="0028010E"/>
    <w:rsid w:val="00280165"/>
    <w:rsid w:val="002819D9"/>
    <w:rsid w:val="00284FBC"/>
    <w:rsid w:val="0028725C"/>
    <w:rsid w:val="002900CE"/>
    <w:rsid w:val="00291930"/>
    <w:rsid w:val="0029789C"/>
    <w:rsid w:val="002A704D"/>
    <w:rsid w:val="002A7F43"/>
    <w:rsid w:val="002B148B"/>
    <w:rsid w:val="002B1BCE"/>
    <w:rsid w:val="002B57A1"/>
    <w:rsid w:val="002C25E0"/>
    <w:rsid w:val="002C36F0"/>
    <w:rsid w:val="002D51C0"/>
    <w:rsid w:val="002D6D3E"/>
    <w:rsid w:val="002D6DBB"/>
    <w:rsid w:val="002E0054"/>
    <w:rsid w:val="002E01B3"/>
    <w:rsid w:val="002E3EA1"/>
    <w:rsid w:val="002E5F39"/>
    <w:rsid w:val="002E7F22"/>
    <w:rsid w:val="002F072B"/>
    <w:rsid w:val="002F14AE"/>
    <w:rsid w:val="002F1AB1"/>
    <w:rsid w:val="002F3D8E"/>
    <w:rsid w:val="002F66EC"/>
    <w:rsid w:val="002F6D77"/>
    <w:rsid w:val="00302A42"/>
    <w:rsid w:val="00304005"/>
    <w:rsid w:val="003061B0"/>
    <w:rsid w:val="00307269"/>
    <w:rsid w:val="00310731"/>
    <w:rsid w:val="00310B7B"/>
    <w:rsid w:val="003126B8"/>
    <w:rsid w:val="003127F3"/>
    <w:rsid w:val="0031644A"/>
    <w:rsid w:val="00320660"/>
    <w:rsid w:val="0032097A"/>
    <w:rsid w:val="003330AB"/>
    <w:rsid w:val="003340E4"/>
    <w:rsid w:val="00335975"/>
    <w:rsid w:val="003411D3"/>
    <w:rsid w:val="003435D9"/>
    <w:rsid w:val="0034366F"/>
    <w:rsid w:val="0035059A"/>
    <w:rsid w:val="0035091B"/>
    <w:rsid w:val="003509E0"/>
    <w:rsid w:val="003510EE"/>
    <w:rsid w:val="00352535"/>
    <w:rsid w:val="00354879"/>
    <w:rsid w:val="00356DC2"/>
    <w:rsid w:val="0035768C"/>
    <w:rsid w:val="00357AD2"/>
    <w:rsid w:val="00360CB1"/>
    <w:rsid w:val="0036256E"/>
    <w:rsid w:val="00364CE2"/>
    <w:rsid w:val="00370BB9"/>
    <w:rsid w:val="003741D8"/>
    <w:rsid w:val="0039202D"/>
    <w:rsid w:val="00392945"/>
    <w:rsid w:val="003937BF"/>
    <w:rsid w:val="0039493C"/>
    <w:rsid w:val="00395643"/>
    <w:rsid w:val="00396FE7"/>
    <w:rsid w:val="0039776C"/>
    <w:rsid w:val="003A4B3A"/>
    <w:rsid w:val="003A56E3"/>
    <w:rsid w:val="003A5778"/>
    <w:rsid w:val="003A7851"/>
    <w:rsid w:val="003B258D"/>
    <w:rsid w:val="003B6C0D"/>
    <w:rsid w:val="003C0DED"/>
    <w:rsid w:val="003C1F6A"/>
    <w:rsid w:val="003C24CD"/>
    <w:rsid w:val="003C3DCF"/>
    <w:rsid w:val="003D2A79"/>
    <w:rsid w:val="003E07A7"/>
    <w:rsid w:val="003E13D3"/>
    <w:rsid w:val="003E1499"/>
    <w:rsid w:val="003E17AA"/>
    <w:rsid w:val="003E4700"/>
    <w:rsid w:val="003E7D5F"/>
    <w:rsid w:val="003F056A"/>
    <w:rsid w:val="003F0B36"/>
    <w:rsid w:val="003F2B33"/>
    <w:rsid w:val="003F2BE0"/>
    <w:rsid w:val="003F34C8"/>
    <w:rsid w:val="003F36C3"/>
    <w:rsid w:val="003F5258"/>
    <w:rsid w:val="00403F89"/>
    <w:rsid w:val="004042B4"/>
    <w:rsid w:val="00404503"/>
    <w:rsid w:val="00405488"/>
    <w:rsid w:val="004059F2"/>
    <w:rsid w:val="00406478"/>
    <w:rsid w:val="0041145D"/>
    <w:rsid w:val="0041158B"/>
    <w:rsid w:val="00411B2D"/>
    <w:rsid w:val="00413CE8"/>
    <w:rsid w:val="00414AF4"/>
    <w:rsid w:val="0041552E"/>
    <w:rsid w:val="004165D1"/>
    <w:rsid w:val="004176AB"/>
    <w:rsid w:val="0042000F"/>
    <w:rsid w:val="00423719"/>
    <w:rsid w:val="004255F2"/>
    <w:rsid w:val="0042590B"/>
    <w:rsid w:val="00426CEB"/>
    <w:rsid w:val="00427498"/>
    <w:rsid w:val="00430094"/>
    <w:rsid w:val="00430A4D"/>
    <w:rsid w:val="00433814"/>
    <w:rsid w:val="00436263"/>
    <w:rsid w:val="004376D9"/>
    <w:rsid w:val="0044088A"/>
    <w:rsid w:val="00440C07"/>
    <w:rsid w:val="00441617"/>
    <w:rsid w:val="00444A46"/>
    <w:rsid w:val="0044752E"/>
    <w:rsid w:val="00452C29"/>
    <w:rsid w:val="004615AC"/>
    <w:rsid w:val="004640FF"/>
    <w:rsid w:val="004658DE"/>
    <w:rsid w:val="00465F70"/>
    <w:rsid w:val="00466D71"/>
    <w:rsid w:val="004743D6"/>
    <w:rsid w:val="00477296"/>
    <w:rsid w:val="004821E1"/>
    <w:rsid w:val="00482778"/>
    <w:rsid w:val="00484DD8"/>
    <w:rsid w:val="00484EE7"/>
    <w:rsid w:val="00487D96"/>
    <w:rsid w:val="00494339"/>
    <w:rsid w:val="00495CA0"/>
    <w:rsid w:val="00496EED"/>
    <w:rsid w:val="00496F1E"/>
    <w:rsid w:val="0049707D"/>
    <w:rsid w:val="00497DD1"/>
    <w:rsid w:val="004A0949"/>
    <w:rsid w:val="004A3483"/>
    <w:rsid w:val="004A3A71"/>
    <w:rsid w:val="004B048E"/>
    <w:rsid w:val="004B0A30"/>
    <w:rsid w:val="004B1647"/>
    <w:rsid w:val="004C25D4"/>
    <w:rsid w:val="004D7FB3"/>
    <w:rsid w:val="004E0830"/>
    <w:rsid w:val="004E3569"/>
    <w:rsid w:val="004E69A1"/>
    <w:rsid w:val="004F2BF5"/>
    <w:rsid w:val="004F2E57"/>
    <w:rsid w:val="004F3029"/>
    <w:rsid w:val="004F3ACB"/>
    <w:rsid w:val="004F6C95"/>
    <w:rsid w:val="004F769B"/>
    <w:rsid w:val="004F777C"/>
    <w:rsid w:val="004F7BF2"/>
    <w:rsid w:val="00500737"/>
    <w:rsid w:val="00501343"/>
    <w:rsid w:val="005047A8"/>
    <w:rsid w:val="00507450"/>
    <w:rsid w:val="00507DC2"/>
    <w:rsid w:val="00511AB1"/>
    <w:rsid w:val="005136B6"/>
    <w:rsid w:val="00516BE0"/>
    <w:rsid w:val="00520CFA"/>
    <w:rsid w:val="00522E58"/>
    <w:rsid w:val="00522FE8"/>
    <w:rsid w:val="0052303E"/>
    <w:rsid w:val="0052548A"/>
    <w:rsid w:val="00525AFE"/>
    <w:rsid w:val="00527DAA"/>
    <w:rsid w:val="00535DEA"/>
    <w:rsid w:val="00536AE0"/>
    <w:rsid w:val="00536FB1"/>
    <w:rsid w:val="0054216B"/>
    <w:rsid w:val="00544993"/>
    <w:rsid w:val="00544B24"/>
    <w:rsid w:val="005452A5"/>
    <w:rsid w:val="0054597B"/>
    <w:rsid w:val="00545CEE"/>
    <w:rsid w:val="00547ABC"/>
    <w:rsid w:val="00547AEA"/>
    <w:rsid w:val="00552047"/>
    <w:rsid w:val="00553041"/>
    <w:rsid w:val="005541CC"/>
    <w:rsid w:val="00554437"/>
    <w:rsid w:val="005569FE"/>
    <w:rsid w:val="005576A0"/>
    <w:rsid w:val="005611D1"/>
    <w:rsid w:val="005622DF"/>
    <w:rsid w:val="00564729"/>
    <w:rsid w:val="00572A29"/>
    <w:rsid w:val="0057340F"/>
    <w:rsid w:val="00573FC5"/>
    <w:rsid w:val="00574F22"/>
    <w:rsid w:val="005763EF"/>
    <w:rsid w:val="005768F7"/>
    <w:rsid w:val="00581EDD"/>
    <w:rsid w:val="00583C66"/>
    <w:rsid w:val="00595A4F"/>
    <w:rsid w:val="00596980"/>
    <w:rsid w:val="00597535"/>
    <w:rsid w:val="005A4395"/>
    <w:rsid w:val="005A4609"/>
    <w:rsid w:val="005A66A8"/>
    <w:rsid w:val="005A6CD9"/>
    <w:rsid w:val="005B14C3"/>
    <w:rsid w:val="005B1799"/>
    <w:rsid w:val="005B2635"/>
    <w:rsid w:val="005B2F89"/>
    <w:rsid w:val="005B32CA"/>
    <w:rsid w:val="005B57A9"/>
    <w:rsid w:val="005B5A11"/>
    <w:rsid w:val="005B6EE8"/>
    <w:rsid w:val="005B76E2"/>
    <w:rsid w:val="005C10B1"/>
    <w:rsid w:val="005D187C"/>
    <w:rsid w:val="005D1F3A"/>
    <w:rsid w:val="005D2B8A"/>
    <w:rsid w:val="005D2E87"/>
    <w:rsid w:val="005D5EC4"/>
    <w:rsid w:val="005D61DA"/>
    <w:rsid w:val="005D7CB6"/>
    <w:rsid w:val="005E0EED"/>
    <w:rsid w:val="005E3B8F"/>
    <w:rsid w:val="005E4C3E"/>
    <w:rsid w:val="005E4FAF"/>
    <w:rsid w:val="005E7FF6"/>
    <w:rsid w:val="005F05D3"/>
    <w:rsid w:val="005F235C"/>
    <w:rsid w:val="005F46E5"/>
    <w:rsid w:val="005F505F"/>
    <w:rsid w:val="0060043F"/>
    <w:rsid w:val="006019E2"/>
    <w:rsid w:val="00603159"/>
    <w:rsid w:val="00613414"/>
    <w:rsid w:val="00614A27"/>
    <w:rsid w:val="0061675D"/>
    <w:rsid w:val="00617F28"/>
    <w:rsid w:val="0062165D"/>
    <w:rsid w:val="00621B3B"/>
    <w:rsid w:val="00621DAE"/>
    <w:rsid w:val="006226A8"/>
    <w:rsid w:val="00632A3C"/>
    <w:rsid w:val="0063303E"/>
    <w:rsid w:val="006371B8"/>
    <w:rsid w:val="00641954"/>
    <w:rsid w:val="00645479"/>
    <w:rsid w:val="0064706A"/>
    <w:rsid w:val="00650421"/>
    <w:rsid w:val="00650873"/>
    <w:rsid w:val="006513FB"/>
    <w:rsid w:val="00652015"/>
    <w:rsid w:val="006523C1"/>
    <w:rsid w:val="0065290D"/>
    <w:rsid w:val="00653375"/>
    <w:rsid w:val="00654D00"/>
    <w:rsid w:val="0065508A"/>
    <w:rsid w:val="00655A38"/>
    <w:rsid w:val="00657700"/>
    <w:rsid w:val="00657F6A"/>
    <w:rsid w:val="00660353"/>
    <w:rsid w:val="00661C88"/>
    <w:rsid w:val="006670BB"/>
    <w:rsid w:val="00667575"/>
    <w:rsid w:val="00667C87"/>
    <w:rsid w:val="00674041"/>
    <w:rsid w:val="00676F57"/>
    <w:rsid w:val="00677F96"/>
    <w:rsid w:val="00684856"/>
    <w:rsid w:val="00685B6F"/>
    <w:rsid w:val="006874E0"/>
    <w:rsid w:val="00687EED"/>
    <w:rsid w:val="00690B03"/>
    <w:rsid w:val="00691B87"/>
    <w:rsid w:val="00692B46"/>
    <w:rsid w:val="00693B60"/>
    <w:rsid w:val="00696AC7"/>
    <w:rsid w:val="00696EB3"/>
    <w:rsid w:val="00696F74"/>
    <w:rsid w:val="006A08D2"/>
    <w:rsid w:val="006A1A40"/>
    <w:rsid w:val="006A325C"/>
    <w:rsid w:val="006A3ABA"/>
    <w:rsid w:val="006A6918"/>
    <w:rsid w:val="006A7361"/>
    <w:rsid w:val="006B0C90"/>
    <w:rsid w:val="006B1946"/>
    <w:rsid w:val="006B4ADC"/>
    <w:rsid w:val="006B6127"/>
    <w:rsid w:val="006C192E"/>
    <w:rsid w:val="006C2D55"/>
    <w:rsid w:val="006C51AF"/>
    <w:rsid w:val="006C65B3"/>
    <w:rsid w:val="006C713B"/>
    <w:rsid w:val="006D0906"/>
    <w:rsid w:val="006D0912"/>
    <w:rsid w:val="006D250E"/>
    <w:rsid w:val="006D4E3C"/>
    <w:rsid w:val="006D7780"/>
    <w:rsid w:val="006E04A4"/>
    <w:rsid w:val="006F1857"/>
    <w:rsid w:val="006F51D4"/>
    <w:rsid w:val="006F5CAD"/>
    <w:rsid w:val="006F6A2D"/>
    <w:rsid w:val="006F7BB5"/>
    <w:rsid w:val="00700323"/>
    <w:rsid w:val="00700F20"/>
    <w:rsid w:val="00702043"/>
    <w:rsid w:val="007039D4"/>
    <w:rsid w:val="00705BAA"/>
    <w:rsid w:val="00705D76"/>
    <w:rsid w:val="007074D2"/>
    <w:rsid w:val="0071434E"/>
    <w:rsid w:val="007145C8"/>
    <w:rsid w:val="007146A6"/>
    <w:rsid w:val="00717E65"/>
    <w:rsid w:val="00717FED"/>
    <w:rsid w:val="00727501"/>
    <w:rsid w:val="007303FC"/>
    <w:rsid w:val="00731450"/>
    <w:rsid w:val="00732924"/>
    <w:rsid w:val="0073427C"/>
    <w:rsid w:val="00735012"/>
    <w:rsid w:val="00736918"/>
    <w:rsid w:val="00737B3C"/>
    <w:rsid w:val="00737C99"/>
    <w:rsid w:val="00745B02"/>
    <w:rsid w:val="0074670A"/>
    <w:rsid w:val="00747054"/>
    <w:rsid w:val="00747146"/>
    <w:rsid w:val="00747377"/>
    <w:rsid w:val="007556C0"/>
    <w:rsid w:val="00755D21"/>
    <w:rsid w:val="00763608"/>
    <w:rsid w:val="0076433C"/>
    <w:rsid w:val="007664F6"/>
    <w:rsid w:val="007714EE"/>
    <w:rsid w:val="00772F13"/>
    <w:rsid w:val="00776799"/>
    <w:rsid w:val="00776A1B"/>
    <w:rsid w:val="007808E9"/>
    <w:rsid w:val="007839B5"/>
    <w:rsid w:val="00783ADC"/>
    <w:rsid w:val="00786ACB"/>
    <w:rsid w:val="0079668D"/>
    <w:rsid w:val="00797A77"/>
    <w:rsid w:val="007A0595"/>
    <w:rsid w:val="007A0D23"/>
    <w:rsid w:val="007A1E2B"/>
    <w:rsid w:val="007A1FDC"/>
    <w:rsid w:val="007A3A88"/>
    <w:rsid w:val="007A5118"/>
    <w:rsid w:val="007A7791"/>
    <w:rsid w:val="007B09C2"/>
    <w:rsid w:val="007B257C"/>
    <w:rsid w:val="007B7F5C"/>
    <w:rsid w:val="007C6804"/>
    <w:rsid w:val="007C6A44"/>
    <w:rsid w:val="007C7A82"/>
    <w:rsid w:val="007D6238"/>
    <w:rsid w:val="007E058A"/>
    <w:rsid w:val="007E3813"/>
    <w:rsid w:val="007E5D5B"/>
    <w:rsid w:val="007E63CB"/>
    <w:rsid w:val="007E761A"/>
    <w:rsid w:val="007F108B"/>
    <w:rsid w:val="007F13D3"/>
    <w:rsid w:val="007F1CE2"/>
    <w:rsid w:val="007F2742"/>
    <w:rsid w:val="007F4FD5"/>
    <w:rsid w:val="007F7DC2"/>
    <w:rsid w:val="00801FD6"/>
    <w:rsid w:val="00804126"/>
    <w:rsid w:val="00806EBF"/>
    <w:rsid w:val="0081122D"/>
    <w:rsid w:val="00811999"/>
    <w:rsid w:val="008128E7"/>
    <w:rsid w:val="00813291"/>
    <w:rsid w:val="00814187"/>
    <w:rsid w:val="0081485D"/>
    <w:rsid w:val="00816C4A"/>
    <w:rsid w:val="00820A17"/>
    <w:rsid w:val="00821CB3"/>
    <w:rsid w:val="00821D65"/>
    <w:rsid w:val="00822ED7"/>
    <w:rsid w:val="0082496D"/>
    <w:rsid w:val="00825539"/>
    <w:rsid w:val="008304CC"/>
    <w:rsid w:val="00830D6B"/>
    <w:rsid w:val="008343D1"/>
    <w:rsid w:val="008364E9"/>
    <w:rsid w:val="008366E7"/>
    <w:rsid w:val="008403C1"/>
    <w:rsid w:val="00842D0C"/>
    <w:rsid w:val="00845B7D"/>
    <w:rsid w:val="008513BB"/>
    <w:rsid w:val="00851468"/>
    <w:rsid w:val="0085183C"/>
    <w:rsid w:val="00853E13"/>
    <w:rsid w:val="00854A37"/>
    <w:rsid w:val="00857248"/>
    <w:rsid w:val="00860F40"/>
    <w:rsid w:val="00864221"/>
    <w:rsid w:val="00872DAA"/>
    <w:rsid w:val="008744F4"/>
    <w:rsid w:val="0087618D"/>
    <w:rsid w:val="00880D28"/>
    <w:rsid w:val="008811C4"/>
    <w:rsid w:val="00882348"/>
    <w:rsid w:val="008825EC"/>
    <w:rsid w:val="0089080C"/>
    <w:rsid w:val="00890ED7"/>
    <w:rsid w:val="00891262"/>
    <w:rsid w:val="008938B1"/>
    <w:rsid w:val="00896E16"/>
    <w:rsid w:val="008A276C"/>
    <w:rsid w:val="008A3CFC"/>
    <w:rsid w:val="008A4832"/>
    <w:rsid w:val="008B4030"/>
    <w:rsid w:val="008B5A54"/>
    <w:rsid w:val="008B704B"/>
    <w:rsid w:val="008C0CD3"/>
    <w:rsid w:val="008C62B5"/>
    <w:rsid w:val="008C675A"/>
    <w:rsid w:val="008D24CB"/>
    <w:rsid w:val="008D3EA8"/>
    <w:rsid w:val="008D5297"/>
    <w:rsid w:val="008D7AC3"/>
    <w:rsid w:val="008E11C3"/>
    <w:rsid w:val="008E1389"/>
    <w:rsid w:val="008E1B29"/>
    <w:rsid w:val="008E25CF"/>
    <w:rsid w:val="008E3C65"/>
    <w:rsid w:val="008E42DE"/>
    <w:rsid w:val="008F0E0D"/>
    <w:rsid w:val="008F1728"/>
    <w:rsid w:val="0090147F"/>
    <w:rsid w:val="009021DA"/>
    <w:rsid w:val="009032E4"/>
    <w:rsid w:val="00903989"/>
    <w:rsid w:val="00906D8B"/>
    <w:rsid w:val="0091038B"/>
    <w:rsid w:val="009106CF"/>
    <w:rsid w:val="00910AD1"/>
    <w:rsid w:val="00912772"/>
    <w:rsid w:val="00915644"/>
    <w:rsid w:val="00923F0B"/>
    <w:rsid w:val="00927D65"/>
    <w:rsid w:val="009300E1"/>
    <w:rsid w:val="00930524"/>
    <w:rsid w:val="00931888"/>
    <w:rsid w:val="00931CD0"/>
    <w:rsid w:val="009323DE"/>
    <w:rsid w:val="00933E55"/>
    <w:rsid w:val="0094765C"/>
    <w:rsid w:val="00955799"/>
    <w:rsid w:val="00957034"/>
    <w:rsid w:val="00957147"/>
    <w:rsid w:val="00957BC2"/>
    <w:rsid w:val="00963E43"/>
    <w:rsid w:val="009643DA"/>
    <w:rsid w:val="0096495C"/>
    <w:rsid w:val="0096700A"/>
    <w:rsid w:val="00967BEB"/>
    <w:rsid w:val="009755B7"/>
    <w:rsid w:val="00977951"/>
    <w:rsid w:val="009803DE"/>
    <w:rsid w:val="00981D69"/>
    <w:rsid w:val="00984F42"/>
    <w:rsid w:val="00985A02"/>
    <w:rsid w:val="00986928"/>
    <w:rsid w:val="009936D1"/>
    <w:rsid w:val="00994B93"/>
    <w:rsid w:val="009968B1"/>
    <w:rsid w:val="009A0741"/>
    <w:rsid w:val="009A1827"/>
    <w:rsid w:val="009A2C9E"/>
    <w:rsid w:val="009A2D00"/>
    <w:rsid w:val="009B3C4C"/>
    <w:rsid w:val="009B40BA"/>
    <w:rsid w:val="009B4AE8"/>
    <w:rsid w:val="009B5616"/>
    <w:rsid w:val="009B5A47"/>
    <w:rsid w:val="009B6AE2"/>
    <w:rsid w:val="009B74CD"/>
    <w:rsid w:val="009C000E"/>
    <w:rsid w:val="009C05F6"/>
    <w:rsid w:val="009C08D2"/>
    <w:rsid w:val="009C18A2"/>
    <w:rsid w:val="009C2684"/>
    <w:rsid w:val="009C2A06"/>
    <w:rsid w:val="009C5A1E"/>
    <w:rsid w:val="009D4138"/>
    <w:rsid w:val="009D5450"/>
    <w:rsid w:val="009D663A"/>
    <w:rsid w:val="009E02D9"/>
    <w:rsid w:val="009E046F"/>
    <w:rsid w:val="009E090B"/>
    <w:rsid w:val="009E2364"/>
    <w:rsid w:val="009E25D9"/>
    <w:rsid w:val="009E29E6"/>
    <w:rsid w:val="009E2F6E"/>
    <w:rsid w:val="009E3177"/>
    <w:rsid w:val="009E3FC1"/>
    <w:rsid w:val="009E5E1A"/>
    <w:rsid w:val="009E6F3B"/>
    <w:rsid w:val="009F0E8B"/>
    <w:rsid w:val="009F153D"/>
    <w:rsid w:val="009F2A44"/>
    <w:rsid w:val="009F2DF6"/>
    <w:rsid w:val="009F5889"/>
    <w:rsid w:val="009F65FF"/>
    <w:rsid w:val="009F7211"/>
    <w:rsid w:val="00A014A3"/>
    <w:rsid w:val="00A02062"/>
    <w:rsid w:val="00A03A69"/>
    <w:rsid w:val="00A03C5A"/>
    <w:rsid w:val="00A04418"/>
    <w:rsid w:val="00A05359"/>
    <w:rsid w:val="00A1180A"/>
    <w:rsid w:val="00A12E9E"/>
    <w:rsid w:val="00A14B0C"/>
    <w:rsid w:val="00A166B0"/>
    <w:rsid w:val="00A1688D"/>
    <w:rsid w:val="00A21591"/>
    <w:rsid w:val="00A2412A"/>
    <w:rsid w:val="00A24FB6"/>
    <w:rsid w:val="00A2627B"/>
    <w:rsid w:val="00A27EAA"/>
    <w:rsid w:val="00A30A6E"/>
    <w:rsid w:val="00A31015"/>
    <w:rsid w:val="00A32FCF"/>
    <w:rsid w:val="00A34A1E"/>
    <w:rsid w:val="00A429CF"/>
    <w:rsid w:val="00A42B2C"/>
    <w:rsid w:val="00A45CEE"/>
    <w:rsid w:val="00A4683A"/>
    <w:rsid w:val="00A46DE7"/>
    <w:rsid w:val="00A4796C"/>
    <w:rsid w:val="00A518E8"/>
    <w:rsid w:val="00A52649"/>
    <w:rsid w:val="00A54234"/>
    <w:rsid w:val="00A5511D"/>
    <w:rsid w:val="00A57018"/>
    <w:rsid w:val="00A61D4F"/>
    <w:rsid w:val="00A6279D"/>
    <w:rsid w:val="00A632B6"/>
    <w:rsid w:val="00A63C8C"/>
    <w:rsid w:val="00A63CC5"/>
    <w:rsid w:val="00A67791"/>
    <w:rsid w:val="00A7035C"/>
    <w:rsid w:val="00A72CD7"/>
    <w:rsid w:val="00A832FF"/>
    <w:rsid w:val="00A83AB8"/>
    <w:rsid w:val="00A86342"/>
    <w:rsid w:val="00A94D04"/>
    <w:rsid w:val="00A955F7"/>
    <w:rsid w:val="00AA016B"/>
    <w:rsid w:val="00AA02AD"/>
    <w:rsid w:val="00AA099A"/>
    <w:rsid w:val="00AA2101"/>
    <w:rsid w:val="00AA3834"/>
    <w:rsid w:val="00AA5216"/>
    <w:rsid w:val="00AA671E"/>
    <w:rsid w:val="00AA68CD"/>
    <w:rsid w:val="00AA700A"/>
    <w:rsid w:val="00AA7A6F"/>
    <w:rsid w:val="00AB02A3"/>
    <w:rsid w:val="00AB04B7"/>
    <w:rsid w:val="00AB0F8B"/>
    <w:rsid w:val="00AB13DD"/>
    <w:rsid w:val="00AB234B"/>
    <w:rsid w:val="00AB39C7"/>
    <w:rsid w:val="00AB3FD5"/>
    <w:rsid w:val="00AB4819"/>
    <w:rsid w:val="00AB5D02"/>
    <w:rsid w:val="00AB742E"/>
    <w:rsid w:val="00AC356C"/>
    <w:rsid w:val="00AC6804"/>
    <w:rsid w:val="00AD07D5"/>
    <w:rsid w:val="00AD30B9"/>
    <w:rsid w:val="00AD53D6"/>
    <w:rsid w:val="00AD6199"/>
    <w:rsid w:val="00AD74EF"/>
    <w:rsid w:val="00AE03AC"/>
    <w:rsid w:val="00AE05D1"/>
    <w:rsid w:val="00AE3199"/>
    <w:rsid w:val="00AE3ACC"/>
    <w:rsid w:val="00AE5A87"/>
    <w:rsid w:val="00AE5DB7"/>
    <w:rsid w:val="00AE6E01"/>
    <w:rsid w:val="00AF52C5"/>
    <w:rsid w:val="00AF7CA6"/>
    <w:rsid w:val="00B01A25"/>
    <w:rsid w:val="00B01FF2"/>
    <w:rsid w:val="00B02B63"/>
    <w:rsid w:val="00B04902"/>
    <w:rsid w:val="00B05ECF"/>
    <w:rsid w:val="00B0724F"/>
    <w:rsid w:val="00B22F34"/>
    <w:rsid w:val="00B25E30"/>
    <w:rsid w:val="00B25E91"/>
    <w:rsid w:val="00B2603C"/>
    <w:rsid w:val="00B31920"/>
    <w:rsid w:val="00B33A1F"/>
    <w:rsid w:val="00B3432F"/>
    <w:rsid w:val="00B34C05"/>
    <w:rsid w:val="00B3505F"/>
    <w:rsid w:val="00B35DCE"/>
    <w:rsid w:val="00B36F19"/>
    <w:rsid w:val="00B414EA"/>
    <w:rsid w:val="00B42962"/>
    <w:rsid w:val="00B43816"/>
    <w:rsid w:val="00B535EA"/>
    <w:rsid w:val="00B5403C"/>
    <w:rsid w:val="00B54686"/>
    <w:rsid w:val="00B56B99"/>
    <w:rsid w:val="00B56D61"/>
    <w:rsid w:val="00B6151E"/>
    <w:rsid w:val="00B65037"/>
    <w:rsid w:val="00B656CC"/>
    <w:rsid w:val="00B657D2"/>
    <w:rsid w:val="00B6667A"/>
    <w:rsid w:val="00B71752"/>
    <w:rsid w:val="00B7283A"/>
    <w:rsid w:val="00B76A85"/>
    <w:rsid w:val="00B801B8"/>
    <w:rsid w:val="00B815E0"/>
    <w:rsid w:val="00B81C4E"/>
    <w:rsid w:val="00B86954"/>
    <w:rsid w:val="00B90461"/>
    <w:rsid w:val="00B91320"/>
    <w:rsid w:val="00B9232B"/>
    <w:rsid w:val="00B96C8C"/>
    <w:rsid w:val="00B97B61"/>
    <w:rsid w:val="00BA3134"/>
    <w:rsid w:val="00BA3827"/>
    <w:rsid w:val="00BA4520"/>
    <w:rsid w:val="00BA5F80"/>
    <w:rsid w:val="00BA6B38"/>
    <w:rsid w:val="00BA7034"/>
    <w:rsid w:val="00BA7905"/>
    <w:rsid w:val="00BB01F5"/>
    <w:rsid w:val="00BB0E46"/>
    <w:rsid w:val="00BB34AA"/>
    <w:rsid w:val="00BB566F"/>
    <w:rsid w:val="00BB6047"/>
    <w:rsid w:val="00BC0B37"/>
    <w:rsid w:val="00BC2085"/>
    <w:rsid w:val="00BC254A"/>
    <w:rsid w:val="00BC7927"/>
    <w:rsid w:val="00BC7E71"/>
    <w:rsid w:val="00BD7F04"/>
    <w:rsid w:val="00BE272B"/>
    <w:rsid w:val="00BE47DD"/>
    <w:rsid w:val="00BE55A4"/>
    <w:rsid w:val="00BE5D60"/>
    <w:rsid w:val="00BE6068"/>
    <w:rsid w:val="00BF4429"/>
    <w:rsid w:val="00BF48C9"/>
    <w:rsid w:val="00BF67EE"/>
    <w:rsid w:val="00C010AC"/>
    <w:rsid w:val="00C10819"/>
    <w:rsid w:val="00C129BD"/>
    <w:rsid w:val="00C12A33"/>
    <w:rsid w:val="00C201F3"/>
    <w:rsid w:val="00C209FE"/>
    <w:rsid w:val="00C2106E"/>
    <w:rsid w:val="00C214DE"/>
    <w:rsid w:val="00C24744"/>
    <w:rsid w:val="00C24982"/>
    <w:rsid w:val="00C26C41"/>
    <w:rsid w:val="00C31622"/>
    <w:rsid w:val="00C3207C"/>
    <w:rsid w:val="00C32936"/>
    <w:rsid w:val="00C3792B"/>
    <w:rsid w:val="00C37A25"/>
    <w:rsid w:val="00C4118A"/>
    <w:rsid w:val="00C42F81"/>
    <w:rsid w:val="00C44359"/>
    <w:rsid w:val="00C44377"/>
    <w:rsid w:val="00C479F5"/>
    <w:rsid w:val="00C51130"/>
    <w:rsid w:val="00C53904"/>
    <w:rsid w:val="00C54FBD"/>
    <w:rsid w:val="00C57BB2"/>
    <w:rsid w:val="00C57C45"/>
    <w:rsid w:val="00C60E55"/>
    <w:rsid w:val="00C65ACB"/>
    <w:rsid w:val="00C6670A"/>
    <w:rsid w:val="00C66D03"/>
    <w:rsid w:val="00C67459"/>
    <w:rsid w:val="00C71D2D"/>
    <w:rsid w:val="00C71DA6"/>
    <w:rsid w:val="00C71DD9"/>
    <w:rsid w:val="00C72FAA"/>
    <w:rsid w:val="00C7354E"/>
    <w:rsid w:val="00C735DD"/>
    <w:rsid w:val="00C764D8"/>
    <w:rsid w:val="00C8489F"/>
    <w:rsid w:val="00C867A4"/>
    <w:rsid w:val="00C93044"/>
    <w:rsid w:val="00C94BAA"/>
    <w:rsid w:val="00C970D6"/>
    <w:rsid w:val="00CA1456"/>
    <w:rsid w:val="00CA1FE6"/>
    <w:rsid w:val="00CA25A7"/>
    <w:rsid w:val="00CA294F"/>
    <w:rsid w:val="00CA33E0"/>
    <w:rsid w:val="00CA428F"/>
    <w:rsid w:val="00CA6769"/>
    <w:rsid w:val="00CA7BDE"/>
    <w:rsid w:val="00CB2C86"/>
    <w:rsid w:val="00CB3210"/>
    <w:rsid w:val="00CB355E"/>
    <w:rsid w:val="00CB6D54"/>
    <w:rsid w:val="00CB72C8"/>
    <w:rsid w:val="00CC01E1"/>
    <w:rsid w:val="00CC1BCB"/>
    <w:rsid w:val="00CC48E3"/>
    <w:rsid w:val="00CC7127"/>
    <w:rsid w:val="00CC7BAA"/>
    <w:rsid w:val="00CD024F"/>
    <w:rsid w:val="00CD3F19"/>
    <w:rsid w:val="00CD5DC6"/>
    <w:rsid w:val="00CE6E6C"/>
    <w:rsid w:val="00CE7B86"/>
    <w:rsid w:val="00CE7E4A"/>
    <w:rsid w:val="00CF6BB5"/>
    <w:rsid w:val="00CF7921"/>
    <w:rsid w:val="00D00A2A"/>
    <w:rsid w:val="00D02271"/>
    <w:rsid w:val="00D0252A"/>
    <w:rsid w:val="00D03A20"/>
    <w:rsid w:val="00D03D6D"/>
    <w:rsid w:val="00D120EB"/>
    <w:rsid w:val="00D16EA5"/>
    <w:rsid w:val="00D16F56"/>
    <w:rsid w:val="00D2147A"/>
    <w:rsid w:val="00D21B26"/>
    <w:rsid w:val="00D249BD"/>
    <w:rsid w:val="00D273A0"/>
    <w:rsid w:val="00D275F5"/>
    <w:rsid w:val="00D277AE"/>
    <w:rsid w:val="00D27BDE"/>
    <w:rsid w:val="00D30E7C"/>
    <w:rsid w:val="00D32F42"/>
    <w:rsid w:val="00D334DF"/>
    <w:rsid w:val="00D3478C"/>
    <w:rsid w:val="00D34D6E"/>
    <w:rsid w:val="00D40D90"/>
    <w:rsid w:val="00D40FB7"/>
    <w:rsid w:val="00D41615"/>
    <w:rsid w:val="00D43018"/>
    <w:rsid w:val="00D44C43"/>
    <w:rsid w:val="00D45BC0"/>
    <w:rsid w:val="00D50DCC"/>
    <w:rsid w:val="00D52AF1"/>
    <w:rsid w:val="00D54683"/>
    <w:rsid w:val="00D56F46"/>
    <w:rsid w:val="00D5737B"/>
    <w:rsid w:val="00D60CCA"/>
    <w:rsid w:val="00D65028"/>
    <w:rsid w:val="00D71079"/>
    <w:rsid w:val="00D723AE"/>
    <w:rsid w:val="00D72A35"/>
    <w:rsid w:val="00D739CC"/>
    <w:rsid w:val="00D74A2F"/>
    <w:rsid w:val="00D775DE"/>
    <w:rsid w:val="00D81F9C"/>
    <w:rsid w:val="00D867B4"/>
    <w:rsid w:val="00D87416"/>
    <w:rsid w:val="00D901D7"/>
    <w:rsid w:val="00D90CCA"/>
    <w:rsid w:val="00D90E5B"/>
    <w:rsid w:val="00D91511"/>
    <w:rsid w:val="00D92CAB"/>
    <w:rsid w:val="00D960E8"/>
    <w:rsid w:val="00D97406"/>
    <w:rsid w:val="00DA0098"/>
    <w:rsid w:val="00DA08A5"/>
    <w:rsid w:val="00DA1036"/>
    <w:rsid w:val="00DA23AA"/>
    <w:rsid w:val="00DA3BAF"/>
    <w:rsid w:val="00DA4DDC"/>
    <w:rsid w:val="00DA5828"/>
    <w:rsid w:val="00DB350D"/>
    <w:rsid w:val="00DB6565"/>
    <w:rsid w:val="00DC0568"/>
    <w:rsid w:val="00DC1B4A"/>
    <w:rsid w:val="00DC30B4"/>
    <w:rsid w:val="00DD3916"/>
    <w:rsid w:val="00DD4839"/>
    <w:rsid w:val="00DD5BA5"/>
    <w:rsid w:val="00DD68FE"/>
    <w:rsid w:val="00DE3811"/>
    <w:rsid w:val="00DE3D65"/>
    <w:rsid w:val="00DE5142"/>
    <w:rsid w:val="00DF0F3C"/>
    <w:rsid w:val="00DF114A"/>
    <w:rsid w:val="00DF16B9"/>
    <w:rsid w:val="00DF24D0"/>
    <w:rsid w:val="00DF42B8"/>
    <w:rsid w:val="00DF556C"/>
    <w:rsid w:val="00DF6CC6"/>
    <w:rsid w:val="00DF6FB1"/>
    <w:rsid w:val="00DF76FA"/>
    <w:rsid w:val="00E01EFF"/>
    <w:rsid w:val="00E02295"/>
    <w:rsid w:val="00E047D2"/>
    <w:rsid w:val="00E07FD1"/>
    <w:rsid w:val="00E1224B"/>
    <w:rsid w:val="00E128AD"/>
    <w:rsid w:val="00E14AEE"/>
    <w:rsid w:val="00E175FD"/>
    <w:rsid w:val="00E20A89"/>
    <w:rsid w:val="00E2600D"/>
    <w:rsid w:val="00E32F35"/>
    <w:rsid w:val="00E33225"/>
    <w:rsid w:val="00E343AA"/>
    <w:rsid w:val="00E35362"/>
    <w:rsid w:val="00E353BC"/>
    <w:rsid w:val="00E36834"/>
    <w:rsid w:val="00E372F9"/>
    <w:rsid w:val="00E373E6"/>
    <w:rsid w:val="00E37993"/>
    <w:rsid w:val="00E47A10"/>
    <w:rsid w:val="00E47BFD"/>
    <w:rsid w:val="00E574BE"/>
    <w:rsid w:val="00E610A5"/>
    <w:rsid w:val="00E62419"/>
    <w:rsid w:val="00E63F6F"/>
    <w:rsid w:val="00E72653"/>
    <w:rsid w:val="00E74B78"/>
    <w:rsid w:val="00E75874"/>
    <w:rsid w:val="00E82EC1"/>
    <w:rsid w:val="00E836BC"/>
    <w:rsid w:val="00E83739"/>
    <w:rsid w:val="00E83F09"/>
    <w:rsid w:val="00E8515A"/>
    <w:rsid w:val="00E857D3"/>
    <w:rsid w:val="00E86FE4"/>
    <w:rsid w:val="00E87A84"/>
    <w:rsid w:val="00E9102F"/>
    <w:rsid w:val="00E93164"/>
    <w:rsid w:val="00E957ED"/>
    <w:rsid w:val="00E96463"/>
    <w:rsid w:val="00E96853"/>
    <w:rsid w:val="00E96BA6"/>
    <w:rsid w:val="00E97B3D"/>
    <w:rsid w:val="00EA2C18"/>
    <w:rsid w:val="00EA651D"/>
    <w:rsid w:val="00EA6C92"/>
    <w:rsid w:val="00EB0024"/>
    <w:rsid w:val="00EC0A23"/>
    <w:rsid w:val="00EC1A48"/>
    <w:rsid w:val="00EC20E7"/>
    <w:rsid w:val="00EC2D4A"/>
    <w:rsid w:val="00EC399A"/>
    <w:rsid w:val="00EC3EC3"/>
    <w:rsid w:val="00EC7C1D"/>
    <w:rsid w:val="00ED123F"/>
    <w:rsid w:val="00ED1D05"/>
    <w:rsid w:val="00ED1DA4"/>
    <w:rsid w:val="00ED3A76"/>
    <w:rsid w:val="00EE02A9"/>
    <w:rsid w:val="00EE69C8"/>
    <w:rsid w:val="00EE6C22"/>
    <w:rsid w:val="00EE70EA"/>
    <w:rsid w:val="00EF0E3C"/>
    <w:rsid w:val="00EF32F1"/>
    <w:rsid w:val="00EF3BB1"/>
    <w:rsid w:val="00EF4D3A"/>
    <w:rsid w:val="00EF615D"/>
    <w:rsid w:val="00EF7FB5"/>
    <w:rsid w:val="00F00AB0"/>
    <w:rsid w:val="00F046F9"/>
    <w:rsid w:val="00F05DCC"/>
    <w:rsid w:val="00F104A1"/>
    <w:rsid w:val="00F112CB"/>
    <w:rsid w:val="00F13CCB"/>
    <w:rsid w:val="00F14A3D"/>
    <w:rsid w:val="00F14F52"/>
    <w:rsid w:val="00F15802"/>
    <w:rsid w:val="00F2233B"/>
    <w:rsid w:val="00F24B37"/>
    <w:rsid w:val="00F256D8"/>
    <w:rsid w:val="00F259B7"/>
    <w:rsid w:val="00F27A10"/>
    <w:rsid w:val="00F27CD0"/>
    <w:rsid w:val="00F30235"/>
    <w:rsid w:val="00F30B6B"/>
    <w:rsid w:val="00F313AE"/>
    <w:rsid w:val="00F32131"/>
    <w:rsid w:val="00F358FC"/>
    <w:rsid w:val="00F41B45"/>
    <w:rsid w:val="00F47405"/>
    <w:rsid w:val="00F5322A"/>
    <w:rsid w:val="00F535BC"/>
    <w:rsid w:val="00F54218"/>
    <w:rsid w:val="00F54CE1"/>
    <w:rsid w:val="00F6032F"/>
    <w:rsid w:val="00F614DA"/>
    <w:rsid w:val="00F62C1C"/>
    <w:rsid w:val="00F63151"/>
    <w:rsid w:val="00F6349C"/>
    <w:rsid w:val="00F6407D"/>
    <w:rsid w:val="00F64B43"/>
    <w:rsid w:val="00F67405"/>
    <w:rsid w:val="00F67EB5"/>
    <w:rsid w:val="00F72E03"/>
    <w:rsid w:val="00F76739"/>
    <w:rsid w:val="00F76FB2"/>
    <w:rsid w:val="00F8179A"/>
    <w:rsid w:val="00F8310A"/>
    <w:rsid w:val="00F8603B"/>
    <w:rsid w:val="00F86444"/>
    <w:rsid w:val="00F924BD"/>
    <w:rsid w:val="00F92565"/>
    <w:rsid w:val="00FA409D"/>
    <w:rsid w:val="00FA4234"/>
    <w:rsid w:val="00FA4446"/>
    <w:rsid w:val="00FA46FA"/>
    <w:rsid w:val="00FA78F1"/>
    <w:rsid w:val="00FA7DCE"/>
    <w:rsid w:val="00FB3A8D"/>
    <w:rsid w:val="00FB3F63"/>
    <w:rsid w:val="00FB64C2"/>
    <w:rsid w:val="00FC0708"/>
    <w:rsid w:val="00FC3D77"/>
    <w:rsid w:val="00FC5581"/>
    <w:rsid w:val="00FC6D70"/>
    <w:rsid w:val="00FD1357"/>
    <w:rsid w:val="00FD20E1"/>
    <w:rsid w:val="00FD368F"/>
    <w:rsid w:val="00FD3A7B"/>
    <w:rsid w:val="00FE098C"/>
    <w:rsid w:val="00FE170F"/>
    <w:rsid w:val="00FE1BFF"/>
    <w:rsid w:val="00FE2626"/>
    <w:rsid w:val="00FE3EF3"/>
    <w:rsid w:val="00FE4B0F"/>
    <w:rsid w:val="00FF0997"/>
    <w:rsid w:val="00FF0CBC"/>
    <w:rsid w:val="00FF129C"/>
    <w:rsid w:val="00FF46BC"/>
    <w:rsid w:val="00FF6BB5"/>
    <w:rsid w:val="00FF6E6F"/>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uiPriority w:val="34"/>
    <w:qFormat/>
    <w:rsid w:val="0028010E"/>
    <w:pPr>
      <w:suppressAutoHyphens w:val="0"/>
      <w:ind w:left="720"/>
      <w:contextualSpacing/>
    </w:pPr>
    <w:rPr>
      <w:sz w:val="28"/>
      <w:szCs w:val="28"/>
      <w:lang w:eastAsia="ru-RU"/>
    </w:rPr>
  </w:style>
  <w:style w:type="paragraph" w:styleId="a4">
    <w:name w:val="Body Text Indent"/>
    <w:basedOn w:val="a"/>
    <w:link w:val="a5"/>
    <w:rsid w:val="0028010E"/>
    <w:pPr>
      <w:suppressAutoHyphens w:val="0"/>
      <w:spacing w:before="100" w:beforeAutospacing="1" w:after="100" w:afterAutospacing="1"/>
    </w:pPr>
    <w:rPr>
      <w:lang w:eastAsia="ru-RU"/>
    </w:rPr>
  </w:style>
  <w:style w:type="character" w:customStyle="1" w:styleId="a5">
    <w:name w:val="Основной текст с отступом Знак"/>
    <w:basedOn w:val="a0"/>
    <w:link w:val="a4"/>
    <w:rsid w:val="0028010E"/>
    <w:rPr>
      <w:rFonts w:ascii="Times New Roman" w:eastAsia="Times New Roman" w:hAnsi="Times New Roman" w:cs="Times New Roman"/>
      <w:sz w:val="24"/>
      <w:szCs w:val="24"/>
      <w:lang w:eastAsia="ru-RU"/>
    </w:rPr>
  </w:style>
  <w:style w:type="table" w:styleId="a6">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nhideWhenUsed/>
    <w:rsid w:val="00D03D6D"/>
    <w:pPr>
      <w:spacing w:after="120"/>
    </w:pPr>
  </w:style>
  <w:style w:type="character" w:customStyle="1" w:styleId="a8">
    <w:name w:val="Основной текст Знак"/>
    <w:basedOn w:val="a0"/>
    <w:link w:val="a7"/>
    <w:uiPriority w:val="99"/>
    <w:rsid w:val="00D03D6D"/>
    <w:rPr>
      <w:rFonts w:ascii="Times New Roman" w:eastAsia="Times New Roman" w:hAnsi="Times New Roman" w:cs="Times New Roman"/>
      <w:sz w:val="24"/>
      <w:szCs w:val="24"/>
      <w:lang w:eastAsia="ar-SA"/>
    </w:rPr>
  </w:style>
  <w:style w:type="paragraph" w:styleId="a9">
    <w:name w:val="header"/>
    <w:basedOn w:val="a"/>
    <w:link w:val="aa"/>
    <w:rsid w:val="00FC0708"/>
    <w:pPr>
      <w:tabs>
        <w:tab w:val="center" w:pos="4153"/>
        <w:tab w:val="right" w:pos="8306"/>
      </w:tabs>
      <w:suppressAutoHyphens w:val="0"/>
    </w:pPr>
    <w:rPr>
      <w:sz w:val="20"/>
      <w:szCs w:val="20"/>
      <w:lang w:eastAsia="ru-RU"/>
    </w:rPr>
  </w:style>
  <w:style w:type="character" w:customStyle="1" w:styleId="aa">
    <w:name w:val="Верхний колонтитул Знак"/>
    <w:basedOn w:val="a0"/>
    <w:link w:val="a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b">
    <w:name w:val="Balloon Text"/>
    <w:basedOn w:val="a"/>
    <w:link w:val="ac"/>
    <w:uiPriority w:val="99"/>
    <w:semiHidden/>
    <w:unhideWhenUsed/>
    <w:rsid w:val="004D7FB3"/>
    <w:rPr>
      <w:rFonts w:ascii="Tahoma" w:hAnsi="Tahoma" w:cs="Tahoma"/>
      <w:sz w:val="16"/>
      <w:szCs w:val="16"/>
    </w:rPr>
  </w:style>
  <w:style w:type="character" w:customStyle="1" w:styleId="ac">
    <w:name w:val="Текст выноски Знак"/>
    <w:basedOn w:val="a0"/>
    <w:link w:val="ab"/>
    <w:uiPriority w:val="99"/>
    <w:semiHidden/>
    <w:rsid w:val="004D7FB3"/>
    <w:rPr>
      <w:rFonts w:ascii="Tahoma" w:eastAsia="Times New Roman" w:hAnsi="Tahoma" w:cs="Tahoma"/>
      <w:sz w:val="16"/>
      <w:szCs w:val="16"/>
      <w:lang w:eastAsia="ar-SA"/>
    </w:rPr>
  </w:style>
  <w:style w:type="paragraph" w:styleId="ad">
    <w:name w:val="footer"/>
    <w:basedOn w:val="a"/>
    <w:link w:val="ae"/>
    <w:uiPriority w:val="99"/>
    <w:unhideWhenUsed/>
    <w:rsid w:val="0010678E"/>
    <w:pPr>
      <w:tabs>
        <w:tab w:val="center" w:pos="4677"/>
        <w:tab w:val="right" w:pos="9355"/>
      </w:tabs>
    </w:pPr>
  </w:style>
  <w:style w:type="character" w:customStyle="1" w:styleId="ae">
    <w:name w:val="Нижний колонтитул Знак"/>
    <w:basedOn w:val="a0"/>
    <w:link w:val="ad"/>
    <w:uiPriority w:val="99"/>
    <w:rsid w:val="0010678E"/>
    <w:rPr>
      <w:rFonts w:ascii="Times New Roman" w:eastAsia="Times New Roman" w:hAnsi="Times New Roman" w:cs="Times New Roman"/>
      <w:sz w:val="24"/>
      <w:szCs w:val="24"/>
      <w:lang w:eastAsia="ar-SA"/>
    </w:rPr>
  </w:style>
  <w:style w:type="paragraph" w:styleId="af">
    <w:name w:val="No Spacing"/>
    <w:uiPriority w:val="1"/>
    <w:qFormat/>
    <w:rsid w:val="00574F22"/>
    <w:pPr>
      <w:spacing w:line="240" w:lineRule="auto"/>
      <w:jc w:val="left"/>
    </w:p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uiPriority w:val="99"/>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1">
    <w:name w:val="Strong"/>
    <w:basedOn w:val="a0"/>
    <w:uiPriority w:val="22"/>
    <w:qFormat/>
    <w:rsid w:val="003E13D3"/>
    <w:rPr>
      <w:b/>
      <w:bCs/>
    </w:rPr>
  </w:style>
  <w:style w:type="character" w:customStyle="1" w:styleId="apple-converted-space">
    <w:name w:val="apple-converted-space"/>
    <w:basedOn w:val="a0"/>
    <w:rsid w:val="003E13D3"/>
  </w:style>
  <w:style w:type="character" w:styleId="af2">
    <w:name w:val="Hyperlink"/>
    <w:basedOn w:val="a0"/>
    <w:uiPriority w:val="99"/>
    <w:unhideWhenUsed/>
    <w:rsid w:val="000F34F8"/>
    <w:rPr>
      <w:color w:val="0000FF" w:themeColor="hyperlink"/>
      <w:u w:val="single"/>
    </w:rPr>
  </w:style>
  <w:style w:type="paragraph" w:customStyle="1" w:styleId="af3">
    <w:name w:val="Содержимое таблицы"/>
    <w:basedOn w:val="a"/>
    <w:rsid w:val="00C764D8"/>
    <w:pPr>
      <w:suppressLineNumbers/>
    </w:pPr>
  </w:style>
  <w:style w:type="paragraph" w:customStyle="1" w:styleId="Standard">
    <w:name w:val="Standard"/>
    <w:rsid w:val="00573FC5"/>
    <w:pPr>
      <w:autoSpaceDN w:val="0"/>
      <w:spacing w:line="240" w:lineRule="auto"/>
      <w:jc w:val="left"/>
    </w:pPr>
    <w:rPr>
      <w:rFonts w:ascii="Times New Roman" w:eastAsia="Times New Roman" w:hAnsi="Times New Roman" w:cs="Times New Roman"/>
      <w:kern w:val="3"/>
      <w:sz w:val="24"/>
      <w:szCs w:val="24"/>
      <w:lang w:eastAsia="zh-CN"/>
    </w:rPr>
  </w:style>
  <w:style w:type="paragraph" w:styleId="2">
    <w:name w:val="Body Text Indent 2"/>
    <w:basedOn w:val="a"/>
    <w:link w:val="20"/>
    <w:uiPriority w:val="99"/>
    <w:unhideWhenUsed/>
    <w:rsid w:val="00737B3C"/>
    <w:pPr>
      <w:spacing w:after="120" w:line="480" w:lineRule="auto"/>
      <w:ind w:left="283"/>
    </w:pPr>
  </w:style>
  <w:style w:type="character" w:customStyle="1" w:styleId="20">
    <w:name w:val="Основной текст с отступом 2 Знак"/>
    <w:basedOn w:val="a0"/>
    <w:link w:val="2"/>
    <w:uiPriority w:val="99"/>
    <w:rsid w:val="00737B3C"/>
    <w:rPr>
      <w:rFonts w:ascii="Times New Roman" w:eastAsia="Times New Roman" w:hAnsi="Times New Roman" w:cs="Times New Roman"/>
      <w:sz w:val="24"/>
      <w:szCs w:val="24"/>
      <w:lang w:eastAsia="ar-SA"/>
    </w:rPr>
  </w:style>
  <w:style w:type="paragraph" w:customStyle="1" w:styleId="ConsPlusTitle">
    <w:name w:val="ConsPlusTitle"/>
    <w:rsid w:val="00B05EC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f4">
    <w:name w:val="Title"/>
    <w:basedOn w:val="a"/>
    <w:link w:val="af5"/>
    <w:qFormat/>
    <w:rsid w:val="00AD30B9"/>
    <w:pPr>
      <w:suppressAutoHyphens w:val="0"/>
      <w:jc w:val="center"/>
    </w:pPr>
    <w:rPr>
      <w:sz w:val="28"/>
      <w:lang w:eastAsia="ru-RU"/>
    </w:rPr>
  </w:style>
  <w:style w:type="character" w:customStyle="1" w:styleId="af5">
    <w:name w:val="Название Знак"/>
    <w:basedOn w:val="a0"/>
    <w:link w:val="af4"/>
    <w:rsid w:val="00AD30B9"/>
    <w:rPr>
      <w:rFonts w:ascii="Times New Roman" w:eastAsia="Times New Roman" w:hAnsi="Times New Roman" w:cs="Times New Roman"/>
      <w:sz w:val="28"/>
      <w:szCs w:val="24"/>
      <w:lang w:eastAsia="ru-RU"/>
    </w:rPr>
  </w:style>
  <w:style w:type="paragraph" w:styleId="af6">
    <w:name w:val="Plain Text"/>
    <w:basedOn w:val="a"/>
    <w:link w:val="af7"/>
    <w:uiPriority w:val="99"/>
    <w:semiHidden/>
    <w:unhideWhenUsed/>
    <w:rsid w:val="00335975"/>
    <w:pPr>
      <w:suppressAutoHyphens w:val="0"/>
    </w:pPr>
    <w:rPr>
      <w:rFonts w:ascii="Consolas" w:eastAsia="Calibri" w:hAnsi="Consolas"/>
      <w:sz w:val="21"/>
      <w:szCs w:val="21"/>
      <w:lang w:eastAsia="en-US"/>
    </w:rPr>
  </w:style>
  <w:style w:type="character" w:customStyle="1" w:styleId="af7">
    <w:name w:val="Текст Знак"/>
    <w:basedOn w:val="a0"/>
    <w:link w:val="af6"/>
    <w:uiPriority w:val="99"/>
    <w:semiHidden/>
    <w:rsid w:val="00335975"/>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uiPriority w:val="34"/>
    <w:qFormat/>
    <w:rsid w:val="0028010E"/>
    <w:pPr>
      <w:suppressAutoHyphens w:val="0"/>
      <w:ind w:left="720"/>
      <w:contextualSpacing/>
    </w:pPr>
    <w:rPr>
      <w:sz w:val="28"/>
      <w:szCs w:val="28"/>
      <w:lang w:eastAsia="ru-RU"/>
    </w:rPr>
  </w:style>
  <w:style w:type="paragraph" w:styleId="a4">
    <w:name w:val="Body Text Indent"/>
    <w:basedOn w:val="a"/>
    <w:link w:val="a5"/>
    <w:rsid w:val="0028010E"/>
    <w:pPr>
      <w:suppressAutoHyphens w:val="0"/>
      <w:spacing w:before="100" w:beforeAutospacing="1" w:after="100" w:afterAutospacing="1"/>
    </w:pPr>
    <w:rPr>
      <w:lang w:eastAsia="ru-RU"/>
    </w:rPr>
  </w:style>
  <w:style w:type="character" w:customStyle="1" w:styleId="a5">
    <w:name w:val="Основной текст с отступом Знак"/>
    <w:basedOn w:val="a0"/>
    <w:link w:val="a4"/>
    <w:rsid w:val="0028010E"/>
    <w:rPr>
      <w:rFonts w:ascii="Times New Roman" w:eastAsia="Times New Roman" w:hAnsi="Times New Roman" w:cs="Times New Roman"/>
      <w:sz w:val="24"/>
      <w:szCs w:val="24"/>
      <w:lang w:eastAsia="ru-RU"/>
    </w:rPr>
  </w:style>
  <w:style w:type="table" w:styleId="a6">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nhideWhenUsed/>
    <w:rsid w:val="00D03D6D"/>
    <w:pPr>
      <w:spacing w:after="120"/>
    </w:pPr>
  </w:style>
  <w:style w:type="character" w:customStyle="1" w:styleId="a8">
    <w:name w:val="Основной текст Знак"/>
    <w:basedOn w:val="a0"/>
    <w:link w:val="a7"/>
    <w:uiPriority w:val="99"/>
    <w:rsid w:val="00D03D6D"/>
    <w:rPr>
      <w:rFonts w:ascii="Times New Roman" w:eastAsia="Times New Roman" w:hAnsi="Times New Roman" w:cs="Times New Roman"/>
      <w:sz w:val="24"/>
      <w:szCs w:val="24"/>
      <w:lang w:eastAsia="ar-SA"/>
    </w:rPr>
  </w:style>
  <w:style w:type="paragraph" w:styleId="a9">
    <w:name w:val="header"/>
    <w:basedOn w:val="a"/>
    <w:link w:val="aa"/>
    <w:rsid w:val="00FC0708"/>
    <w:pPr>
      <w:tabs>
        <w:tab w:val="center" w:pos="4153"/>
        <w:tab w:val="right" w:pos="8306"/>
      </w:tabs>
      <w:suppressAutoHyphens w:val="0"/>
    </w:pPr>
    <w:rPr>
      <w:sz w:val="20"/>
      <w:szCs w:val="20"/>
      <w:lang w:eastAsia="ru-RU"/>
    </w:rPr>
  </w:style>
  <w:style w:type="character" w:customStyle="1" w:styleId="aa">
    <w:name w:val="Верхний колонтитул Знак"/>
    <w:basedOn w:val="a0"/>
    <w:link w:val="a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b">
    <w:name w:val="Balloon Text"/>
    <w:basedOn w:val="a"/>
    <w:link w:val="ac"/>
    <w:uiPriority w:val="99"/>
    <w:semiHidden/>
    <w:unhideWhenUsed/>
    <w:rsid w:val="004D7FB3"/>
    <w:rPr>
      <w:rFonts w:ascii="Tahoma" w:hAnsi="Tahoma" w:cs="Tahoma"/>
      <w:sz w:val="16"/>
      <w:szCs w:val="16"/>
    </w:rPr>
  </w:style>
  <w:style w:type="character" w:customStyle="1" w:styleId="ac">
    <w:name w:val="Текст выноски Знак"/>
    <w:basedOn w:val="a0"/>
    <w:link w:val="ab"/>
    <w:uiPriority w:val="99"/>
    <w:semiHidden/>
    <w:rsid w:val="004D7FB3"/>
    <w:rPr>
      <w:rFonts w:ascii="Tahoma" w:eastAsia="Times New Roman" w:hAnsi="Tahoma" w:cs="Tahoma"/>
      <w:sz w:val="16"/>
      <w:szCs w:val="16"/>
      <w:lang w:eastAsia="ar-SA"/>
    </w:rPr>
  </w:style>
  <w:style w:type="paragraph" w:styleId="ad">
    <w:name w:val="footer"/>
    <w:basedOn w:val="a"/>
    <w:link w:val="ae"/>
    <w:uiPriority w:val="99"/>
    <w:unhideWhenUsed/>
    <w:rsid w:val="0010678E"/>
    <w:pPr>
      <w:tabs>
        <w:tab w:val="center" w:pos="4677"/>
        <w:tab w:val="right" w:pos="9355"/>
      </w:tabs>
    </w:pPr>
  </w:style>
  <w:style w:type="character" w:customStyle="1" w:styleId="ae">
    <w:name w:val="Нижний колонтитул Знак"/>
    <w:basedOn w:val="a0"/>
    <w:link w:val="ad"/>
    <w:uiPriority w:val="99"/>
    <w:rsid w:val="0010678E"/>
    <w:rPr>
      <w:rFonts w:ascii="Times New Roman" w:eastAsia="Times New Roman" w:hAnsi="Times New Roman" w:cs="Times New Roman"/>
      <w:sz w:val="24"/>
      <w:szCs w:val="24"/>
      <w:lang w:eastAsia="ar-SA"/>
    </w:rPr>
  </w:style>
  <w:style w:type="paragraph" w:styleId="af">
    <w:name w:val="No Spacing"/>
    <w:uiPriority w:val="1"/>
    <w:qFormat/>
    <w:rsid w:val="00574F22"/>
    <w:pPr>
      <w:spacing w:line="240" w:lineRule="auto"/>
      <w:jc w:val="left"/>
    </w:p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uiPriority w:val="99"/>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1">
    <w:name w:val="Strong"/>
    <w:basedOn w:val="a0"/>
    <w:uiPriority w:val="22"/>
    <w:qFormat/>
    <w:rsid w:val="003E13D3"/>
    <w:rPr>
      <w:b/>
      <w:bCs/>
    </w:rPr>
  </w:style>
  <w:style w:type="character" w:customStyle="1" w:styleId="apple-converted-space">
    <w:name w:val="apple-converted-space"/>
    <w:basedOn w:val="a0"/>
    <w:rsid w:val="003E13D3"/>
  </w:style>
  <w:style w:type="character" w:styleId="af2">
    <w:name w:val="Hyperlink"/>
    <w:basedOn w:val="a0"/>
    <w:uiPriority w:val="99"/>
    <w:unhideWhenUsed/>
    <w:rsid w:val="000F34F8"/>
    <w:rPr>
      <w:color w:val="0000FF" w:themeColor="hyperlink"/>
      <w:u w:val="single"/>
    </w:rPr>
  </w:style>
  <w:style w:type="paragraph" w:customStyle="1" w:styleId="af3">
    <w:name w:val="Содержимое таблицы"/>
    <w:basedOn w:val="a"/>
    <w:rsid w:val="00C764D8"/>
    <w:pPr>
      <w:suppressLineNumbers/>
    </w:pPr>
  </w:style>
  <w:style w:type="paragraph" w:customStyle="1" w:styleId="Standard">
    <w:name w:val="Standard"/>
    <w:rsid w:val="00573FC5"/>
    <w:pPr>
      <w:autoSpaceDN w:val="0"/>
      <w:spacing w:line="240" w:lineRule="auto"/>
      <w:jc w:val="left"/>
    </w:pPr>
    <w:rPr>
      <w:rFonts w:ascii="Times New Roman" w:eastAsia="Times New Roman" w:hAnsi="Times New Roman" w:cs="Times New Roman"/>
      <w:kern w:val="3"/>
      <w:sz w:val="24"/>
      <w:szCs w:val="24"/>
      <w:lang w:eastAsia="zh-CN"/>
    </w:rPr>
  </w:style>
  <w:style w:type="paragraph" w:styleId="2">
    <w:name w:val="Body Text Indent 2"/>
    <w:basedOn w:val="a"/>
    <w:link w:val="20"/>
    <w:uiPriority w:val="99"/>
    <w:unhideWhenUsed/>
    <w:rsid w:val="00737B3C"/>
    <w:pPr>
      <w:spacing w:after="120" w:line="480" w:lineRule="auto"/>
      <w:ind w:left="283"/>
    </w:pPr>
  </w:style>
  <w:style w:type="character" w:customStyle="1" w:styleId="20">
    <w:name w:val="Основной текст с отступом 2 Знак"/>
    <w:basedOn w:val="a0"/>
    <w:link w:val="2"/>
    <w:uiPriority w:val="99"/>
    <w:rsid w:val="00737B3C"/>
    <w:rPr>
      <w:rFonts w:ascii="Times New Roman" w:eastAsia="Times New Roman" w:hAnsi="Times New Roman" w:cs="Times New Roman"/>
      <w:sz w:val="24"/>
      <w:szCs w:val="24"/>
      <w:lang w:eastAsia="ar-SA"/>
    </w:rPr>
  </w:style>
  <w:style w:type="paragraph" w:customStyle="1" w:styleId="ConsPlusTitle">
    <w:name w:val="ConsPlusTitle"/>
    <w:rsid w:val="00B05EC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f4">
    <w:name w:val="Title"/>
    <w:basedOn w:val="a"/>
    <w:link w:val="af5"/>
    <w:qFormat/>
    <w:rsid w:val="00AD30B9"/>
    <w:pPr>
      <w:suppressAutoHyphens w:val="0"/>
      <w:jc w:val="center"/>
    </w:pPr>
    <w:rPr>
      <w:sz w:val="28"/>
      <w:lang w:eastAsia="ru-RU"/>
    </w:rPr>
  </w:style>
  <w:style w:type="character" w:customStyle="1" w:styleId="af5">
    <w:name w:val="Название Знак"/>
    <w:basedOn w:val="a0"/>
    <w:link w:val="af4"/>
    <w:rsid w:val="00AD30B9"/>
    <w:rPr>
      <w:rFonts w:ascii="Times New Roman" w:eastAsia="Times New Roman" w:hAnsi="Times New Roman" w:cs="Times New Roman"/>
      <w:sz w:val="28"/>
      <w:szCs w:val="24"/>
      <w:lang w:eastAsia="ru-RU"/>
    </w:rPr>
  </w:style>
  <w:style w:type="paragraph" w:styleId="af6">
    <w:name w:val="Plain Text"/>
    <w:basedOn w:val="a"/>
    <w:link w:val="af7"/>
    <w:uiPriority w:val="99"/>
    <w:semiHidden/>
    <w:unhideWhenUsed/>
    <w:rsid w:val="00335975"/>
    <w:pPr>
      <w:suppressAutoHyphens w:val="0"/>
    </w:pPr>
    <w:rPr>
      <w:rFonts w:ascii="Consolas" w:eastAsia="Calibri" w:hAnsi="Consolas"/>
      <w:sz w:val="21"/>
      <w:szCs w:val="21"/>
      <w:lang w:eastAsia="en-US"/>
    </w:rPr>
  </w:style>
  <w:style w:type="character" w:customStyle="1" w:styleId="af7">
    <w:name w:val="Текст Знак"/>
    <w:basedOn w:val="a0"/>
    <w:link w:val="af6"/>
    <w:uiPriority w:val="99"/>
    <w:semiHidden/>
    <w:rsid w:val="00335975"/>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310251385">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dvsem.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na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to.ru" TargetMode="External"/><Relationship Id="rId4" Type="http://schemas.openxmlformats.org/officeDocument/2006/relationships/settings" Target="settings.xml"/><Relationship Id="rId9" Type="http://schemas.openxmlformats.org/officeDocument/2006/relationships/hyperlink" Target="http://pandia.ru/text/category/deyatelmznostmz_munitcipalmznih_uchrezhdeni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CDA2-1F35-4E17-8958-C1602C14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20591</Words>
  <Characters>117372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137688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Мерем</dc:creator>
  <cp:keywords/>
  <dc:description/>
  <cp:lastModifiedBy>Адыгейск</cp:lastModifiedBy>
  <cp:revision>4</cp:revision>
  <cp:lastPrinted>2015-05-20T07:45:00Z</cp:lastPrinted>
  <dcterms:created xsi:type="dcterms:W3CDTF">2017-08-07T10:59:00Z</dcterms:created>
  <dcterms:modified xsi:type="dcterms:W3CDTF">2017-08-07T11:15:00Z</dcterms:modified>
</cp:coreProperties>
</file>